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E458" w14:textId="77777777" w:rsidR="00616D11" w:rsidRPr="008D036E" w:rsidRDefault="00616D11" w:rsidP="00616D11">
      <w:pPr>
        <w:rPr>
          <w:rFonts w:asciiTheme="minorHAnsi" w:hAnsiTheme="minorHAnsi" w:cstheme="minorHAnsi"/>
        </w:rPr>
      </w:pPr>
    </w:p>
    <w:p w14:paraId="466BFDCD" w14:textId="77777777" w:rsidR="00043437" w:rsidRPr="008D036E" w:rsidRDefault="00043437" w:rsidP="00CF21E8">
      <w:pPr>
        <w:jc w:val="center"/>
        <w:rPr>
          <w:rFonts w:asciiTheme="minorHAnsi" w:hAnsiTheme="minorHAnsi" w:cstheme="minorHAnsi"/>
          <w:b/>
          <w:sz w:val="48"/>
        </w:rPr>
      </w:pPr>
    </w:p>
    <w:p w14:paraId="37F488CD" w14:textId="77777777" w:rsidR="0081590C" w:rsidRPr="008D036E" w:rsidRDefault="0081590C" w:rsidP="00CF21E8">
      <w:pPr>
        <w:jc w:val="center"/>
        <w:rPr>
          <w:rFonts w:asciiTheme="minorHAnsi" w:hAnsiTheme="minorHAnsi" w:cstheme="minorHAnsi"/>
        </w:rPr>
      </w:pPr>
      <w:commentRangeStart w:id="0"/>
      <w:r w:rsidRPr="008D036E">
        <w:rPr>
          <w:rFonts w:asciiTheme="minorHAnsi" w:hAnsiTheme="minorHAnsi" w:cstheme="minorHAnsi"/>
          <w:b/>
          <w:sz w:val="48"/>
        </w:rPr>
        <w:t>KONKURRANSEGRUNNLAG</w:t>
      </w:r>
      <w:commentRangeEnd w:id="0"/>
      <w:r w:rsidR="00E87D3C">
        <w:rPr>
          <w:rStyle w:val="Merknadsreferanse"/>
        </w:rPr>
        <w:commentReference w:id="0"/>
      </w:r>
    </w:p>
    <w:p w14:paraId="3B30E675" w14:textId="77777777" w:rsidR="0081590C" w:rsidRPr="008D036E" w:rsidRDefault="0081590C" w:rsidP="0081590C">
      <w:pPr>
        <w:jc w:val="center"/>
        <w:rPr>
          <w:rFonts w:asciiTheme="minorHAnsi" w:hAnsiTheme="minorHAnsi" w:cstheme="minorHAnsi"/>
          <w:sz w:val="48"/>
        </w:rPr>
      </w:pPr>
    </w:p>
    <w:p w14:paraId="5E05E301" w14:textId="77777777" w:rsidR="002B08DF" w:rsidRPr="008D036E" w:rsidRDefault="002B08DF" w:rsidP="0081590C">
      <w:pPr>
        <w:jc w:val="center"/>
        <w:rPr>
          <w:rFonts w:asciiTheme="minorHAnsi" w:hAnsiTheme="minorHAnsi" w:cstheme="minorHAnsi"/>
          <w:sz w:val="48"/>
        </w:rPr>
      </w:pPr>
    </w:p>
    <w:p w14:paraId="22E288AA" w14:textId="20AB8290" w:rsidR="00FA7A7A" w:rsidRPr="008D036E" w:rsidRDefault="009E2B3C" w:rsidP="0081590C">
      <w:pPr>
        <w:jc w:val="center"/>
        <w:rPr>
          <w:rFonts w:asciiTheme="minorHAnsi" w:hAnsiTheme="minorHAnsi" w:cstheme="minorHAnsi"/>
          <w:sz w:val="36"/>
          <w:szCs w:val="36"/>
        </w:rPr>
      </w:pPr>
      <w:r w:rsidRPr="008D036E">
        <w:rPr>
          <w:rFonts w:asciiTheme="minorHAnsi" w:hAnsiTheme="minorHAnsi" w:cstheme="minorHAnsi"/>
          <w:sz w:val="36"/>
          <w:szCs w:val="36"/>
        </w:rPr>
        <w:t xml:space="preserve">Anskaffelse etter </w:t>
      </w:r>
      <w:r w:rsidR="00D7121F">
        <w:rPr>
          <w:rFonts w:asciiTheme="minorHAnsi" w:hAnsiTheme="minorHAnsi" w:cstheme="minorHAnsi"/>
          <w:sz w:val="36"/>
          <w:szCs w:val="36"/>
        </w:rPr>
        <w:t xml:space="preserve">forskriften </w:t>
      </w:r>
      <w:r w:rsidRPr="008D036E">
        <w:rPr>
          <w:rFonts w:asciiTheme="minorHAnsi" w:hAnsiTheme="minorHAnsi" w:cstheme="minorHAnsi"/>
          <w:sz w:val="36"/>
          <w:szCs w:val="36"/>
        </w:rPr>
        <w:t>del I</w:t>
      </w:r>
    </w:p>
    <w:p w14:paraId="67A1996D" w14:textId="77777777" w:rsidR="0081590C" w:rsidRPr="008D036E" w:rsidRDefault="0081590C" w:rsidP="0081590C">
      <w:pPr>
        <w:jc w:val="both"/>
        <w:rPr>
          <w:rFonts w:asciiTheme="minorHAnsi" w:hAnsiTheme="minorHAnsi" w:cstheme="minorHAnsi"/>
          <w:color w:val="FF0000"/>
          <w:sz w:val="36"/>
          <w:szCs w:val="36"/>
        </w:rPr>
      </w:pPr>
    </w:p>
    <w:p w14:paraId="3D87E93A" w14:textId="77777777" w:rsidR="0081590C" w:rsidRPr="008D036E" w:rsidRDefault="002B08DF" w:rsidP="0081590C">
      <w:pPr>
        <w:jc w:val="center"/>
        <w:rPr>
          <w:rFonts w:asciiTheme="minorHAnsi" w:hAnsiTheme="minorHAnsi" w:cstheme="minorHAnsi"/>
          <w:sz w:val="36"/>
          <w:szCs w:val="36"/>
        </w:rPr>
      </w:pPr>
      <w:r w:rsidRPr="008D036E">
        <w:rPr>
          <w:rFonts w:asciiTheme="minorHAnsi" w:hAnsiTheme="minorHAnsi" w:cstheme="minorHAnsi"/>
          <w:sz w:val="36"/>
          <w:szCs w:val="36"/>
        </w:rPr>
        <w:t xml:space="preserve">for </w:t>
      </w:r>
      <w:r w:rsidR="005B6DE6" w:rsidRPr="008D036E">
        <w:rPr>
          <w:rFonts w:asciiTheme="minorHAnsi" w:hAnsiTheme="minorHAnsi" w:cstheme="minorHAnsi"/>
          <w:sz w:val="36"/>
          <w:szCs w:val="36"/>
        </w:rPr>
        <w:t xml:space="preserve">anskaffelse </w:t>
      </w:r>
      <w:r w:rsidRPr="008D036E">
        <w:rPr>
          <w:rFonts w:asciiTheme="minorHAnsi" w:hAnsiTheme="minorHAnsi" w:cstheme="minorHAnsi"/>
          <w:sz w:val="36"/>
          <w:szCs w:val="36"/>
        </w:rPr>
        <w:t>av</w:t>
      </w:r>
    </w:p>
    <w:p w14:paraId="220B2EDD" w14:textId="77777777" w:rsidR="0081590C" w:rsidRPr="008D036E" w:rsidRDefault="0081590C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2119121" w14:textId="77777777" w:rsidR="00C61CCE" w:rsidRPr="008D036E" w:rsidRDefault="0010576F" w:rsidP="0081590C">
      <w:pPr>
        <w:jc w:val="center"/>
        <w:rPr>
          <w:rFonts w:asciiTheme="minorHAnsi" w:hAnsiTheme="minorHAnsi" w:cstheme="minorHAnsi"/>
          <w:sz w:val="36"/>
          <w:szCs w:val="36"/>
        </w:rPr>
      </w:pPr>
      <w:r w:rsidRPr="008D036E">
        <w:rPr>
          <w:rFonts w:asciiTheme="minorHAnsi" w:hAnsiTheme="minorHAnsi" w:cstheme="minorHAnsi"/>
          <w:sz w:val="36"/>
          <w:szCs w:val="36"/>
          <w:highlight w:val="yellow"/>
        </w:rPr>
        <w:t>Navn på anskaffelse</w:t>
      </w:r>
    </w:p>
    <w:p w14:paraId="16F96559" w14:textId="77777777" w:rsidR="0081590C" w:rsidRPr="008D036E" w:rsidRDefault="0081590C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78B1D04F" w14:textId="77777777" w:rsidR="0081590C" w:rsidRPr="008D036E" w:rsidRDefault="002B08DF" w:rsidP="0081590C">
      <w:pPr>
        <w:jc w:val="center"/>
        <w:rPr>
          <w:rFonts w:asciiTheme="minorHAnsi" w:hAnsiTheme="minorHAnsi" w:cstheme="minorHAnsi"/>
          <w:sz w:val="36"/>
          <w:szCs w:val="36"/>
        </w:rPr>
      </w:pPr>
      <w:r w:rsidRPr="008D036E">
        <w:rPr>
          <w:rFonts w:asciiTheme="minorHAnsi" w:hAnsiTheme="minorHAnsi" w:cstheme="minorHAnsi"/>
          <w:sz w:val="36"/>
          <w:szCs w:val="36"/>
          <w:highlight w:val="yellow"/>
        </w:rPr>
        <w:t>Saksnr</w:t>
      </w:r>
    </w:p>
    <w:p w14:paraId="589163C1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CACC318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AC563B5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18EF77D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4B93D11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1689A07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4E9EB1E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CED98F2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211347C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9175835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F9FB6F5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D3A9657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BA6706E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B340A39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678F384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922DB61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946FC92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35428D5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EAF4B44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5E77261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B1BC4B0" w14:textId="77777777" w:rsidR="003F14CE" w:rsidRPr="008D036E" w:rsidRDefault="003F14CE" w:rsidP="0081590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355586C" w14:textId="77777777" w:rsidR="003F14CE" w:rsidRPr="008D036E" w:rsidRDefault="003F14CE" w:rsidP="003F14CE">
      <w:pPr>
        <w:rPr>
          <w:rFonts w:asciiTheme="minorHAnsi" w:hAnsiTheme="minorHAnsi" w:cstheme="minorHAnsi"/>
          <w:sz w:val="36"/>
          <w:szCs w:val="36"/>
        </w:rPr>
      </w:pPr>
    </w:p>
    <w:p w14:paraId="5C2E01D2" w14:textId="77777777" w:rsidR="0081590C" w:rsidRPr="008D036E" w:rsidRDefault="0081590C" w:rsidP="009C5D1C">
      <w:pPr>
        <w:rPr>
          <w:rFonts w:asciiTheme="minorHAnsi" w:hAnsiTheme="minorHAnsi" w:cstheme="minorHAnsi"/>
          <w:color w:val="003300"/>
          <w:sz w:val="36"/>
          <w:szCs w:val="36"/>
        </w:rPr>
      </w:pPr>
    </w:p>
    <w:p w14:paraId="7E832146" w14:textId="6FD97F32" w:rsidR="00CD6F11" w:rsidRDefault="0010508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036E">
        <w:rPr>
          <w:rFonts w:asciiTheme="minorHAnsi" w:hAnsiTheme="minorHAnsi" w:cstheme="minorHAnsi"/>
          <w:sz w:val="24"/>
          <w:szCs w:val="24"/>
        </w:rPr>
        <w:fldChar w:fldCharType="begin"/>
      </w:r>
      <w:r w:rsidR="0081590C" w:rsidRPr="008D036E">
        <w:rPr>
          <w:rFonts w:asciiTheme="minorHAnsi" w:hAnsiTheme="minorHAnsi" w:cstheme="minorHAnsi"/>
          <w:sz w:val="24"/>
          <w:szCs w:val="24"/>
        </w:rPr>
        <w:instrText xml:space="preserve"> TOC \o "1-2" \h \z \u </w:instrText>
      </w:r>
      <w:r w:rsidRPr="008D036E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17577556" w:history="1">
        <w:r w:rsidR="00CD6F11" w:rsidRPr="00E43914">
          <w:rPr>
            <w:rStyle w:val="Hyperkobling"/>
            <w:rFonts w:cstheme="minorHAnsi"/>
            <w:noProof/>
          </w:rPr>
          <w:t>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GENERELL BESKRIVELSE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_Toc117577556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07A06535" w14:textId="296D90AD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57" w:history="1">
        <w:r w:rsidR="00CD6F11" w:rsidRPr="00E43914">
          <w:rPr>
            <w:rStyle w:val="Hyperkobling"/>
            <w:rFonts w:cstheme="minorHAnsi"/>
            <w:noProof/>
          </w:rPr>
          <w:t>1.1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Oppdragsgiver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_Toc117577557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2F574F96" w14:textId="45398B5F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58" w:history="1">
        <w:r w:rsidR="00CD6F11" w:rsidRPr="00E43914">
          <w:rPr>
            <w:rStyle w:val="Hyperkobling"/>
            <w:rFonts w:cstheme="minorHAnsi"/>
            <w:noProof/>
          </w:rPr>
          <w:t>1.2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Anskaffelsens formål og omfang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_Toc117577558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43950336" w14:textId="061F42D1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59" w:history="1">
        <w:r w:rsidR="00CD6F11" w:rsidRPr="00E43914">
          <w:rPr>
            <w:rStyle w:val="Hyperkobling"/>
            <w:noProof/>
          </w:rPr>
          <w:t>1.3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noProof/>
          </w:rPr>
          <w:t>Kontraktsvilkår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_Toc117577559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46A900AA" w14:textId="06609402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0" w:history="1">
        <w:r w:rsidR="00CD6F11" w:rsidRPr="00E43914">
          <w:rPr>
            <w:rStyle w:val="Hyperkobling"/>
            <w:rFonts w:cstheme="minorHAnsi"/>
            <w:noProof/>
          </w:rPr>
          <w:t>1.4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Deltilbud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_Toc117577560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5C8B4FA0" w14:textId="75A1F73C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1" w:history="1">
        <w:r w:rsidR="00CD6F11" w:rsidRPr="00E43914">
          <w:rPr>
            <w:rStyle w:val="Hyperkobling"/>
            <w:rFonts w:cstheme="minorHAnsi"/>
            <w:noProof/>
          </w:rPr>
          <w:t>1.5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Viktige datoer og tidsfrister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_Toc117577561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3</w:t>
        </w:r>
        <w:r w:rsidR="00CD6F11">
          <w:rPr>
            <w:noProof/>
            <w:webHidden/>
          </w:rPr>
          <w:fldChar w:fldCharType="end"/>
        </w:r>
      </w:hyperlink>
    </w:p>
    <w:p w14:paraId="677A8D1B" w14:textId="1F301D60" w:rsidR="00CD6F11" w:rsidRDefault="0062533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2" w:history="1">
        <w:r w:rsidR="00CD6F11" w:rsidRPr="00E43914">
          <w:rPr>
            <w:rStyle w:val="Hyperkobling"/>
            <w:rFonts w:cstheme="minorHAnsi"/>
            <w:noProof/>
          </w:rPr>
          <w:t>2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REGLER FOR GJENNOMFØRING AV KONKURRANSEN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_Toc117577562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4</w:t>
        </w:r>
        <w:r w:rsidR="00CD6F11">
          <w:rPr>
            <w:noProof/>
            <w:webHidden/>
          </w:rPr>
          <w:fldChar w:fldCharType="end"/>
        </w:r>
      </w:hyperlink>
    </w:p>
    <w:p w14:paraId="638438CC" w14:textId="3CCF0704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3" w:history="1">
        <w:r w:rsidR="00CD6F11" w:rsidRPr="00E43914">
          <w:rPr>
            <w:rStyle w:val="Hyperkobling"/>
            <w:rFonts w:cstheme="minorHAnsi"/>
            <w:noProof/>
          </w:rPr>
          <w:t>2.1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Anskaffelsesprosedyre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_Toc117577563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4</w:t>
        </w:r>
        <w:r w:rsidR="00CD6F11">
          <w:rPr>
            <w:noProof/>
            <w:webHidden/>
          </w:rPr>
          <w:fldChar w:fldCharType="end"/>
        </w:r>
      </w:hyperlink>
    </w:p>
    <w:p w14:paraId="6283CAD7" w14:textId="56E78014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4" w:history="1">
        <w:r w:rsidR="00CD6F11" w:rsidRPr="00E43914">
          <w:rPr>
            <w:rStyle w:val="Hyperkobling"/>
            <w:rFonts w:cstheme="minorHAnsi"/>
            <w:noProof/>
          </w:rPr>
          <w:t>2.1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Skatteattest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_Toc117577564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7509870C" w14:textId="6DF5BE5D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5" w:history="1">
        <w:r w:rsidR="00CD6F11" w:rsidRPr="00E43914">
          <w:rPr>
            <w:rStyle w:val="Hyperkobling"/>
            <w:rFonts w:cstheme="minorHAnsi"/>
            <w:noProof/>
          </w:rPr>
          <w:t>2.2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Offentlighet og taushetsplikt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_Toc117577565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098EDB9D" w14:textId="002F7A87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6" w:history="1">
        <w:r w:rsidR="00CD6F11" w:rsidRPr="00E43914">
          <w:rPr>
            <w:rStyle w:val="Hyperkobling"/>
            <w:rFonts w:cstheme="minorHAnsi"/>
            <w:noProof/>
          </w:rPr>
          <w:t>2.3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Vedståelsesfrist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_Toc117577566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488BBA13" w14:textId="3975F047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7" w:history="1">
        <w:r w:rsidR="00CD6F11" w:rsidRPr="00E43914">
          <w:rPr>
            <w:rStyle w:val="Hyperkobling"/>
            <w:rFonts w:cstheme="minorHAnsi"/>
            <w:noProof/>
          </w:rPr>
          <w:t>2.4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Oppdatering av konkurransegrunnlaget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_Toc117577567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336E52E7" w14:textId="6A9A46DF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8" w:history="1">
        <w:r w:rsidR="00CD6F11" w:rsidRPr="00E43914">
          <w:rPr>
            <w:rStyle w:val="Hyperkobling"/>
            <w:rFonts w:cstheme="minorHAnsi"/>
            <w:noProof/>
          </w:rPr>
          <w:t>2.5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Tilleggsopplysninger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_Toc117577568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2A6F4641" w14:textId="1BF398BC" w:rsidR="00CD6F11" w:rsidRDefault="0062533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69" w:history="1">
        <w:r w:rsidR="00CD6F11" w:rsidRPr="00E43914">
          <w:rPr>
            <w:rStyle w:val="Hyperkobling"/>
            <w:rFonts w:cstheme="minorHAnsi"/>
            <w:noProof/>
          </w:rPr>
          <w:t>3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KVALIFIKASJONSKRAV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_Toc117577569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5</w:t>
        </w:r>
        <w:r w:rsidR="00CD6F11">
          <w:rPr>
            <w:noProof/>
            <w:webHidden/>
          </w:rPr>
          <w:fldChar w:fldCharType="end"/>
        </w:r>
      </w:hyperlink>
    </w:p>
    <w:p w14:paraId="09E6F964" w14:textId="576887DE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0" w:history="1">
        <w:r w:rsidR="00CD6F11" w:rsidRPr="00E43914">
          <w:rPr>
            <w:rStyle w:val="Hyperkobling"/>
            <w:rFonts w:cstheme="minorHAnsi"/>
            <w:noProof/>
          </w:rPr>
          <w:t>3.1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 xml:space="preserve">Leverandørens tekniske og faglige kvalifikasjoner  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_Toc117577570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6</w:t>
        </w:r>
        <w:r w:rsidR="00CD6F11">
          <w:rPr>
            <w:noProof/>
            <w:webHidden/>
          </w:rPr>
          <w:fldChar w:fldCharType="end"/>
        </w:r>
      </w:hyperlink>
    </w:p>
    <w:p w14:paraId="7CFA39A1" w14:textId="6F182CF4" w:rsidR="00CD6F11" w:rsidRDefault="0062533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1" w:history="1">
        <w:r w:rsidR="00CD6F11" w:rsidRPr="00E43914">
          <w:rPr>
            <w:rStyle w:val="Hyperkobling"/>
            <w:rFonts w:cstheme="minorHAnsi"/>
            <w:noProof/>
          </w:rPr>
          <w:t>4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TILDELINGSKRITERIER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_Toc117577571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6</w:t>
        </w:r>
        <w:r w:rsidR="00CD6F11">
          <w:rPr>
            <w:noProof/>
            <w:webHidden/>
          </w:rPr>
          <w:fldChar w:fldCharType="end"/>
        </w:r>
      </w:hyperlink>
    </w:p>
    <w:p w14:paraId="2681E08F" w14:textId="2620768A" w:rsidR="00CD6F11" w:rsidRDefault="0062533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2" w:history="1">
        <w:r w:rsidR="00CD6F11" w:rsidRPr="00E43914">
          <w:rPr>
            <w:rStyle w:val="Hyperkobling"/>
            <w:rFonts w:cstheme="minorHAnsi"/>
            <w:noProof/>
          </w:rPr>
          <w:t>5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Innlevering av tilbud og tilbudsutforming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_Toc117577572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7</w:t>
        </w:r>
        <w:r w:rsidR="00CD6F11">
          <w:rPr>
            <w:noProof/>
            <w:webHidden/>
          </w:rPr>
          <w:fldChar w:fldCharType="end"/>
        </w:r>
      </w:hyperlink>
    </w:p>
    <w:p w14:paraId="5F908638" w14:textId="144FD131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3" w:history="1">
        <w:r w:rsidR="00CD6F11" w:rsidRPr="00E43914">
          <w:rPr>
            <w:rStyle w:val="Hyperkobling"/>
            <w:noProof/>
          </w:rPr>
          <w:t>5.1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noProof/>
          </w:rPr>
          <w:t>Tilbudets utforming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_Toc117577573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7</w:t>
        </w:r>
        <w:r w:rsidR="00CD6F11">
          <w:rPr>
            <w:noProof/>
            <w:webHidden/>
          </w:rPr>
          <w:fldChar w:fldCharType="end"/>
        </w:r>
      </w:hyperlink>
    </w:p>
    <w:p w14:paraId="4679FBFE" w14:textId="5528203E" w:rsidR="00CD6F11" w:rsidRDefault="0062533D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4" w:history="1">
        <w:r w:rsidR="00CD6F11" w:rsidRPr="00E43914">
          <w:rPr>
            <w:rStyle w:val="Hyperkobling"/>
            <w:noProof/>
          </w:rPr>
          <w:t>5.2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noProof/>
          </w:rPr>
          <w:t>Elektronisk signatur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_Toc117577574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7</w:t>
        </w:r>
        <w:r w:rsidR="00CD6F11">
          <w:rPr>
            <w:noProof/>
            <w:webHidden/>
          </w:rPr>
          <w:fldChar w:fldCharType="end"/>
        </w:r>
      </w:hyperlink>
    </w:p>
    <w:p w14:paraId="50C51D75" w14:textId="7D28669A" w:rsidR="00CD6F11" w:rsidRDefault="0062533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77575" w:history="1">
        <w:r w:rsidR="00CD6F11" w:rsidRPr="00E43914">
          <w:rPr>
            <w:rStyle w:val="Hyperkobling"/>
            <w:rFonts w:cstheme="minorHAnsi"/>
            <w:noProof/>
          </w:rPr>
          <w:t>6</w:t>
        </w:r>
        <w:r w:rsidR="00CD6F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F11" w:rsidRPr="00E43914">
          <w:rPr>
            <w:rStyle w:val="Hyperkobling"/>
            <w:rFonts w:cstheme="minorHAnsi"/>
            <w:noProof/>
          </w:rPr>
          <w:t>Vedlegg</w:t>
        </w:r>
        <w:r w:rsidR="00CD6F11">
          <w:rPr>
            <w:noProof/>
            <w:webHidden/>
          </w:rPr>
          <w:tab/>
        </w:r>
        <w:r w:rsidR="00CD6F11">
          <w:rPr>
            <w:noProof/>
            <w:webHidden/>
          </w:rPr>
          <w:fldChar w:fldCharType="begin"/>
        </w:r>
        <w:r w:rsidR="00CD6F11">
          <w:rPr>
            <w:noProof/>
            <w:webHidden/>
          </w:rPr>
          <w:instrText xml:space="preserve"> PAGEREF _Toc117577575 \h </w:instrText>
        </w:r>
        <w:r w:rsidR="00CD6F11">
          <w:rPr>
            <w:noProof/>
            <w:webHidden/>
          </w:rPr>
        </w:r>
        <w:r w:rsidR="00CD6F11">
          <w:rPr>
            <w:noProof/>
            <w:webHidden/>
          </w:rPr>
          <w:fldChar w:fldCharType="separate"/>
        </w:r>
        <w:r w:rsidR="00CD6F11">
          <w:rPr>
            <w:noProof/>
            <w:webHidden/>
          </w:rPr>
          <w:t>7</w:t>
        </w:r>
        <w:r w:rsidR="00CD6F11">
          <w:rPr>
            <w:noProof/>
            <w:webHidden/>
          </w:rPr>
          <w:fldChar w:fldCharType="end"/>
        </w:r>
      </w:hyperlink>
    </w:p>
    <w:p w14:paraId="2A1BE574" w14:textId="3507F7B5" w:rsidR="007C485A" w:rsidRPr="008D036E" w:rsidRDefault="00105080" w:rsidP="006B23EE">
      <w:pPr>
        <w:pStyle w:val="INNH1"/>
        <w:rPr>
          <w:rFonts w:asciiTheme="minorHAnsi" w:hAnsiTheme="minorHAnsi" w:cstheme="minorHAnsi"/>
        </w:rPr>
      </w:pPr>
      <w:r w:rsidRPr="008D036E">
        <w:rPr>
          <w:rFonts w:asciiTheme="minorHAnsi" w:hAnsiTheme="minorHAnsi" w:cstheme="minorHAnsi"/>
        </w:rPr>
        <w:fldChar w:fldCharType="end"/>
      </w:r>
    </w:p>
    <w:p w14:paraId="0B3E4B0A" w14:textId="77777777" w:rsidR="001408F3" w:rsidRPr="008D036E" w:rsidRDefault="007C485A" w:rsidP="003A5524">
      <w:pPr>
        <w:rPr>
          <w:rFonts w:asciiTheme="minorHAnsi" w:hAnsiTheme="minorHAnsi" w:cstheme="minorHAnsi"/>
        </w:rPr>
      </w:pPr>
      <w:r w:rsidRPr="008D036E">
        <w:rPr>
          <w:rFonts w:asciiTheme="minorHAnsi" w:hAnsiTheme="minorHAnsi" w:cstheme="minorHAnsi"/>
        </w:rPr>
        <w:br w:type="page"/>
      </w:r>
      <w:r w:rsidR="003A5524" w:rsidRPr="008D036E">
        <w:rPr>
          <w:rFonts w:asciiTheme="minorHAnsi" w:hAnsiTheme="minorHAnsi" w:cstheme="minorHAnsi"/>
        </w:rPr>
        <w:lastRenderedPageBreak/>
        <w:t xml:space="preserve"> </w:t>
      </w:r>
    </w:p>
    <w:p w14:paraId="6FD18570" w14:textId="77777777" w:rsidR="001408F3" w:rsidRPr="008D036E" w:rsidRDefault="0081590C" w:rsidP="001408F3">
      <w:pPr>
        <w:pStyle w:val="Overskrift1"/>
        <w:rPr>
          <w:rFonts w:asciiTheme="minorHAnsi" w:hAnsiTheme="minorHAnsi" w:cstheme="minorHAnsi"/>
        </w:rPr>
      </w:pPr>
      <w:bookmarkStart w:id="1" w:name="_Toc117577556"/>
      <w:r w:rsidRPr="008D036E">
        <w:rPr>
          <w:rFonts w:asciiTheme="minorHAnsi" w:hAnsiTheme="minorHAnsi" w:cstheme="minorHAnsi"/>
        </w:rPr>
        <w:t>GENERELL BESKRIVELSE</w:t>
      </w:r>
      <w:bookmarkEnd w:id="1"/>
    </w:p>
    <w:p w14:paraId="331BB46A" w14:textId="77777777" w:rsidR="001D4CE6" w:rsidRPr="008D036E" w:rsidRDefault="001D4CE6" w:rsidP="009E2B3C">
      <w:pPr>
        <w:pStyle w:val="Enkel"/>
        <w:rPr>
          <w:rFonts w:asciiTheme="minorHAnsi" w:hAnsiTheme="minorHAnsi" w:cstheme="minorHAnsi"/>
        </w:rPr>
      </w:pPr>
      <w:bookmarkStart w:id="2" w:name="_Toc164247379"/>
      <w:bookmarkEnd w:id="2"/>
    </w:p>
    <w:p w14:paraId="43EA8709" w14:textId="77777777" w:rsidR="005F7949" w:rsidRPr="008D036E" w:rsidRDefault="005F7949" w:rsidP="005F7949">
      <w:pPr>
        <w:pStyle w:val="Overskrift2"/>
        <w:rPr>
          <w:rFonts w:asciiTheme="minorHAnsi" w:hAnsiTheme="minorHAnsi" w:cstheme="minorHAnsi"/>
        </w:rPr>
      </w:pPr>
      <w:bookmarkStart w:id="3" w:name="_Toc11926551"/>
      <w:bookmarkStart w:id="4" w:name="_Toc117577557"/>
      <w:r w:rsidRPr="008D036E">
        <w:rPr>
          <w:rFonts w:asciiTheme="minorHAnsi" w:hAnsiTheme="minorHAnsi" w:cstheme="minorHAnsi"/>
        </w:rPr>
        <w:t>Oppdragsgiver</w:t>
      </w:r>
      <w:bookmarkEnd w:id="3"/>
      <w:bookmarkEnd w:id="4"/>
    </w:p>
    <w:p w14:paraId="174B3D23" w14:textId="77777777" w:rsidR="005F7949" w:rsidRPr="008D036E" w:rsidRDefault="005F7949" w:rsidP="005F7949">
      <w:pPr>
        <w:rPr>
          <w:rFonts w:asciiTheme="minorHAnsi" w:hAnsiTheme="minorHAnsi" w:cstheme="minorHAnsi"/>
        </w:rPr>
      </w:pPr>
    </w:p>
    <w:p w14:paraId="3C752B87" w14:textId="77777777" w:rsidR="005F7949" w:rsidRPr="008D036E" w:rsidRDefault="005F7949" w:rsidP="005F7949">
      <w:pPr>
        <w:rPr>
          <w:rFonts w:asciiTheme="minorHAnsi" w:hAnsiTheme="minorHAnsi" w:cstheme="minorHAnsi"/>
          <w:iCs/>
          <w:sz w:val="24"/>
          <w:szCs w:val="24"/>
        </w:rPr>
      </w:pPr>
      <w:r w:rsidRPr="008D036E">
        <w:rPr>
          <w:rFonts w:asciiTheme="minorHAnsi" w:hAnsiTheme="minorHAnsi" w:cstheme="minorHAnsi"/>
          <w:iCs/>
          <w:sz w:val="24"/>
          <w:szCs w:val="24"/>
        </w:rPr>
        <w:t xml:space="preserve">Opplysninger om oppdragsgiver og oppdragsgivers kontaktperson fremkommer i oppdragsgivers konkurransegjennomføringsverktøy (KGV). </w:t>
      </w:r>
    </w:p>
    <w:p w14:paraId="76139C47" w14:textId="77777777" w:rsidR="005F7949" w:rsidRPr="008D036E" w:rsidRDefault="005F7949" w:rsidP="005F7949">
      <w:pPr>
        <w:rPr>
          <w:rFonts w:asciiTheme="minorHAnsi" w:hAnsiTheme="minorHAnsi" w:cstheme="minorHAnsi"/>
          <w:iCs/>
          <w:sz w:val="24"/>
          <w:szCs w:val="24"/>
        </w:rPr>
      </w:pPr>
    </w:p>
    <w:p w14:paraId="695F3F82" w14:textId="77777777" w:rsidR="005F7949" w:rsidRPr="008D036E" w:rsidRDefault="005F7949" w:rsidP="005F7949">
      <w:pPr>
        <w:rPr>
          <w:rFonts w:asciiTheme="minorHAnsi" w:hAnsiTheme="minorHAnsi" w:cstheme="minorHAnsi"/>
          <w:iCs/>
          <w:sz w:val="24"/>
          <w:szCs w:val="24"/>
        </w:rPr>
      </w:pPr>
      <w:r w:rsidRPr="008D036E">
        <w:rPr>
          <w:rFonts w:asciiTheme="minorHAnsi" w:hAnsiTheme="minorHAnsi" w:cstheme="minorHAnsi"/>
          <w:iCs/>
          <w:sz w:val="24"/>
          <w:szCs w:val="24"/>
        </w:rPr>
        <w:t xml:space="preserve">All kommunikasjon med oppdragsgiver skal skje gjennom oppdragsgivers KGV. Dette gjelder også spørsmål og svar. </w:t>
      </w:r>
    </w:p>
    <w:p w14:paraId="061457D7" w14:textId="77777777" w:rsidR="005F7949" w:rsidRPr="008D036E" w:rsidRDefault="005F7949" w:rsidP="005F7949">
      <w:pPr>
        <w:tabs>
          <w:tab w:val="left" w:pos="1579"/>
        </w:tabs>
        <w:rPr>
          <w:rFonts w:asciiTheme="minorHAnsi" w:hAnsiTheme="minorHAnsi" w:cstheme="minorHAnsi"/>
          <w:i/>
          <w:sz w:val="24"/>
          <w:szCs w:val="24"/>
        </w:rPr>
      </w:pPr>
    </w:p>
    <w:p w14:paraId="557A7F03" w14:textId="77777777" w:rsidR="005F7949" w:rsidRPr="008D036E" w:rsidRDefault="005F7949" w:rsidP="005F7949">
      <w:pPr>
        <w:rPr>
          <w:rFonts w:asciiTheme="minorHAnsi" w:hAnsiTheme="minorHAnsi" w:cstheme="minorHAnsi"/>
          <w:sz w:val="24"/>
          <w:szCs w:val="24"/>
        </w:rPr>
      </w:pPr>
    </w:p>
    <w:p w14:paraId="576780DD" w14:textId="77777777" w:rsidR="005F7949" w:rsidRPr="008D036E" w:rsidRDefault="005F7949" w:rsidP="005F7949">
      <w:pPr>
        <w:pStyle w:val="Overskrift2"/>
        <w:rPr>
          <w:rFonts w:asciiTheme="minorHAnsi" w:hAnsiTheme="minorHAnsi" w:cstheme="minorHAnsi"/>
        </w:rPr>
      </w:pPr>
      <w:bookmarkStart w:id="5" w:name="_Toc11926552"/>
      <w:bookmarkStart w:id="6" w:name="_Toc117577558"/>
      <w:r w:rsidRPr="008D036E">
        <w:rPr>
          <w:rFonts w:asciiTheme="minorHAnsi" w:hAnsiTheme="minorHAnsi" w:cstheme="minorHAnsi"/>
        </w:rPr>
        <w:t>Anskaffelsens formål</w:t>
      </w:r>
      <w:bookmarkEnd w:id="5"/>
      <w:r w:rsidRPr="008D036E">
        <w:rPr>
          <w:rFonts w:asciiTheme="minorHAnsi" w:hAnsiTheme="minorHAnsi" w:cstheme="minorHAnsi"/>
        </w:rPr>
        <w:t xml:space="preserve"> og omfang</w:t>
      </w:r>
      <w:bookmarkEnd w:id="6"/>
    </w:p>
    <w:p w14:paraId="3C54D086" w14:textId="77777777" w:rsidR="00E150AE" w:rsidRPr="006D55B3" w:rsidRDefault="00E150AE" w:rsidP="00E150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Anskaffelsens formål er å inngå kontrakt om kjøp av </w:t>
      </w:r>
      <w:r w:rsidRPr="00166E3E">
        <w:rPr>
          <w:rFonts w:asciiTheme="minorHAnsi" w:hAnsiTheme="minorHAnsi" w:cstheme="minorHAnsi"/>
          <w:sz w:val="24"/>
          <w:szCs w:val="24"/>
          <w:highlight w:val="yellow"/>
        </w:rPr>
        <w:t>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55B3">
        <w:rPr>
          <w:rFonts w:asciiTheme="minorHAnsi" w:hAnsiTheme="minorHAnsi" w:cstheme="minorHAnsi"/>
          <w:sz w:val="24"/>
          <w:szCs w:val="24"/>
        </w:rPr>
        <w:t xml:space="preserve">En beskrivelse av anskaffelsen, dens formål og omfang finnes i oppdragsgivers KGV.   </w:t>
      </w:r>
    </w:p>
    <w:p w14:paraId="1CD07621" w14:textId="77777777" w:rsidR="00E150AE" w:rsidRPr="006D55B3" w:rsidRDefault="00E150AE" w:rsidP="00E150AE">
      <w:pPr>
        <w:rPr>
          <w:rFonts w:asciiTheme="minorHAnsi" w:hAnsiTheme="minorHAnsi" w:cstheme="minorHAnsi"/>
          <w:sz w:val="24"/>
          <w:szCs w:val="24"/>
        </w:rPr>
      </w:pPr>
    </w:p>
    <w:p w14:paraId="3DF37C9D" w14:textId="77777777" w:rsidR="00E150AE" w:rsidRDefault="00E150AE" w:rsidP="00E150AE"/>
    <w:p w14:paraId="410061EF" w14:textId="77777777" w:rsidR="00E150AE" w:rsidRDefault="00E150AE" w:rsidP="00E150AE">
      <w:pPr>
        <w:pStyle w:val="Overskrift2"/>
      </w:pPr>
      <w:bookmarkStart w:id="7" w:name="_Toc113622253"/>
      <w:bookmarkStart w:id="8" w:name="_Toc117577559"/>
      <w:r>
        <w:t>Kontraktsvilkår</w:t>
      </w:r>
      <w:bookmarkEnd w:id="7"/>
      <w:bookmarkEnd w:id="8"/>
    </w:p>
    <w:p w14:paraId="46B9F1EE" w14:textId="77777777" w:rsidR="00E150AE" w:rsidRPr="00CD6F11" w:rsidRDefault="00E150AE" w:rsidP="00E150AE">
      <w:pPr>
        <w:rPr>
          <w:rFonts w:asciiTheme="minorHAnsi" w:hAnsiTheme="minorHAnsi" w:cstheme="minorHAnsi"/>
          <w:sz w:val="24"/>
          <w:szCs w:val="24"/>
        </w:rPr>
      </w:pPr>
      <w:r w:rsidRPr="00CD6F11">
        <w:rPr>
          <w:rFonts w:asciiTheme="minorHAnsi" w:hAnsiTheme="minorHAnsi" w:cstheme="minorHAnsi"/>
          <w:sz w:val="24"/>
          <w:szCs w:val="24"/>
        </w:rPr>
        <w:t xml:space="preserve">Kontrakten reguleres av kontraktsvilkårene i </w:t>
      </w:r>
      <w:r w:rsidRPr="00CD6F11">
        <w:rPr>
          <w:rFonts w:asciiTheme="minorHAnsi" w:hAnsiTheme="minorHAnsi" w:cstheme="minorHAnsi"/>
          <w:sz w:val="24"/>
          <w:szCs w:val="24"/>
          <w:highlight w:val="yellow"/>
        </w:rPr>
        <w:t>bilag x</w:t>
      </w:r>
      <w:r w:rsidRPr="00CD6F1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8304B6" w14:textId="77777777" w:rsidR="00E150AE" w:rsidRPr="000D4219" w:rsidRDefault="00E150AE" w:rsidP="00E150AE"/>
    <w:p w14:paraId="569FEA4E" w14:textId="77777777" w:rsidR="00E7504E" w:rsidRPr="00E150AE" w:rsidRDefault="00E7504E" w:rsidP="005F7949">
      <w:pPr>
        <w:rPr>
          <w:rFonts w:asciiTheme="minorHAnsi" w:hAnsiTheme="minorHAnsi" w:cstheme="minorHAnsi"/>
          <w:sz w:val="24"/>
          <w:szCs w:val="24"/>
        </w:rPr>
      </w:pPr>
    </w:p>
    <w:p w14:paraId="601FC83B" w14:textId="7267CEF2" w:rsidR="001E427E" w:rsidRPr="00687A04" w:rsidRDefault="001E427E" w:rsidP="00687A04">
      <w:pPr>
        <w:pStyle w:val="Overskrift2"/>
        <w:rPr>
          <w:rFonts w:asciiTheme="minorHAnsi" w:hAnsiTheme="minorHAnsi" w:cstheme="minorHAnsi"/>
          <w:noProof/>
        </w:rPr>
      </w:pPr>
      <w:bookmarkStart w:id="9" w:name="_Toc11926553"/>
      <w:bookmarkStart w:id="10" w:name="_Toc117577560"/>
      <w:commentRangeStart w:id="11"/>
      <w:r w:rsidRPr="00687A04">
        <w:rPr>
          <w:rFonts w:asciiTheme="minorHAnsi" w:hAnsiTheme="minorHAnsi" w:cstheme="minorHAnsi"/>
        </w:rPr>
        <w:t>Deltilbud</w:t>
      </w:r>
      <w:bookmarkEnd w:id="9"/>
      <w:commentRangeEnd w:id="11"/>
      <w:r w:rsidR="00E87D3C">
        <w:rPr>
          <w:rStyle w:val="Merknadsreferanse"/>
          <w:rFonts w:cs="Times New Roman"/>
          <w:b w:val="0"/>
          <w:bCs w:val="0"/>
          <w:i w:val="0"/>
          <w:iCs w:val="0"/>
        </w:rPr>
        <w:commentReference w:id="11"/>
      </w:r>
      <w:bookmarkEnd w:id="10"/>
    </w:p>
    <w:p w14:paraId="3E517A2B" w14:textId="77777777" w:rsidR="001E427E" w:rsidRPr="008D036E" w:rsidRDefault="001E427E" w:rsidP="001E427E">
      <w:pPr>
        <w:rPr>
          <w:rFonts w:asciiTheme="minorHAnsi" w:hAnsiTheme="minorHAnsi" w:cstheme="minorHAnsi"/>
          <w:i/>
          <w:sz w:val="24"/>
          <w:szCs w:val="24"/>
        </w:rPr>
      </w:pPr>
      <w:r w:rsidRPr="008D036E">
        <w:rPr>
          <w:rFonts w:asciiTheme="minorHAnsi" w:hAnsiTheme="minorHAnsi" w:cstheme="minorHAnsi"/>
          <w:i/>
          <w:sz w:val="24"/>
          <w:szCs w:val="24"/>
          <w:highlight w:val="yellow"/>
        </w:rPr>
        <w:t>Enten</w:t>
      </w:r>
    </w:p>
    <w:p w14:paraId="56C88B54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</w:p>
    <w:p w14:paraId="6695E8D5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Det er ikke adgang til å gi tilbud på deler av oppdraget.</w:t>
      </w:r>
    </w:p>
    <w:p w14:paraId="201232FC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</w:p>
    <w:p w14:paraId="753AADD5" w14:textId="27F50B18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  <w:highlight w:val="yellow"/>
        </w:rPr>
        <w:t>Gi en kort begrunnelse for at det ikke gis anledning til å gi tilbud på delkontrakter. (Det er valgfritt om begrunnelsen skal gis her eller i anskaffelsesprotokollen.)</w:t>
      </w:r>
    </w:p>
    <w:p w14:paraId="672BBEBC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</w:p>
    <w:p w14:paraId="144123F7" w14:textId="77777777" w:rsidR="001E427E" w:rsidRPr="008D036E" w:rsidRDefault="001E427E" w:rsidP="001E427E">
      <w:pPr>
        <w:rPr>
          <w:rFonts w:asciiTheme="minorHAnsi" w:hAnsiTheme="minorHAnsi" w:cstheme="minorHAnsi"/>
          <w:i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Pr="008D036E">
        <w:rPr>
          <w:rFonts w:asciiTheme="minorHAnsi" w:hAnsiTheme="minorHAnsi" w:cstheme="minorHAnsi"/>
          <w:i/>
          <w:sz w:val="24"/>
          <w:szCs w:val="24"/>
          <w:highlight w:val="yellow"/>
        </w:rPr>
        <w:t>ller</w:t>
      </w:r>
    </w:p>
    <w:p w14:paraId="220D8343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</w:p>
    <w:p w14:paraId="7B717495" w14:textId="30F9AD9C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Det er adgang til å gi tilbud på deler av oppdraget, det vil si tilbud på følgende deler:</w:t>
      </w:r>
    </w:p>
    <w:p w14:paraId="4A9270C3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1. </w:t>
      </w:r>
      <w:r w:rsidRPr="008D03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8D036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8D036E">
        <w:rPr>
          <w:rFonts w:asciiTheme="minorHAnsi" w:hAnsiTheme="minorHAnsi" w:cstheme="minorHAnsi"/>
          <w:sz w:val="24"/>
          <w:szCs w:val="24"/>
        </w:rPr>
      </w:r>
      <w:r w:rsidRPr="008D036E">
        <w:rPr>
          <w:rFonts w:asciiTheme="minorHAnsi" w:hAnsiTheme="minorHAnsi" w:cstheme="minorHAnsi"/>
          <w:sz w:val="24"/>
          <w:szCs w:val="24"/>
        </w:rPr>
        <w:fldChar w:fldCharType="separate"/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EFCD3C3" w14:textId="77777777" w:rsidR="001E427E" w:rsidRPr="008D036E" w:rsidRDefault="001E427E" w:rsidP="001E427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2. </w:t>
      </w:r>
      <w:r w:rsidRPr="008D03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8D036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8D036E">
        <w:rPr>
          <w:rFonts w:asciiTheme="minorHAnsi" w:hAnsiTheme="minorHAnsi" w:cstheme="minorHAnsi"/>
          <w:sz w:val="24"/>
          <w:szCs w:val="24"/>
        </w:rPr>
      </w:r>
      <w:r w:rsidRPr="008D036E">
        <w:rPr>
          <w:rFonts w:asciiTheme="minorHAnsi" w:hAnsiTheme="minorHAnsi" w:cstheme="minorHAnsi"/>
          <w:sz w:val="24"/>
          <w:szCs w:val="24"/>
        </w:rPr>
        <w:fldChar w:fldCharType="separate"/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noProof/>
          <w:sz w:val="24"/>
          <w:szCs w:val="24"/>
        </w:rPr>
        <w:t> </w:t>
      </w:r>
      <w:r w:rsidRPr="008D036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2ACEF1C" w14:textId="77777777" w:rsidR="00E7504E" w:rsidRPr="008D036E" w:rsidRDefault="00E7504E" w:rsidP="005F7949">
      <w:pPr>
        <w:rPr>
          <w:rFonts w:asciiTheme="minorHAnsi" w:hAnsiTheme="minorHAnsi" w:cstheme="minorHAnsi"/>
          <w:sz w:val="24"/>
          <w:szCs w:val="24"/>
        </w:rPr>
      </w:pPr>
    </w:p>
    <w:p w14:paraId="48E50D51" w14:textId="77777777" w:rsidR="000133A7" w:rsidRPr="008D036E" w:rsidRDefault="000133A7" w:rsidP="0081590C">
      <w:pPr>
        <w:rPr>
          <w:rFonts w:asciiTheme="minorHAnsi" w:hAnsiTheme="minorHAnsi" w:cstheme="minorHAnsi"/>
          <w:sz w:val="24"/>
          <w:szCs w:val="24"/>
        </w:rPr>
      </w:pPr>
    </w:p>
    <w:p w14:paraId="163CA8DB" w14:textId="232A7567" w:rsidR="000133A7" w:rsidRPr="008D036E" w:rsidRDefault="008B6897" w:rsidP="000133A7">
      <w:pPr>
        <w:pStyle w:val="Overskrift2"/>
        <w:rPr>
          <w:rFonts w:asciiTheme="minorHAnsi" w:hAnsiTheme="minorHAnsi" w:cstheme="minorHAnsi"/>
        </w:rPr>
      </w:pPr>
      <w:bookmarkStart w:id="12" w:name="_Toc117577561"/>
      <w:r w:rsidRPr="008D036E">
        <w:rPr>
          <w:rFonts w:asciiTheme="minorHAnsi" w:hAnsiTheme="minorHAnsi" w:cstheme="minorHAnsi"/>
        </w:rPr>
        <w:t>Viktige datoer og tidsfrister</w:t>
      </w:r>
      <w:bookmarkEnd w:id="12"/>
    </w:p>
    <w:p w14:paraId="30269787" w14:textId="77777777" w:rsidR="000133A7" w:rsidRPr="008D036E" w:rsidRDefault="000133A7" w:rsidP="000133A7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Oppdragsgiver har lagt opp til følgende tidsrammer for prosessen: </w:t>
      </w:r>
    </w:p>
    <w:p w14:paraId="538FD1D6" w14:textId="77777777" w:rsidR="000133A7" w:rsidRPr="008D036E" w:rsidRDefault="000133A7" w:rsidP="000133A7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8D036E" w14:paraId="1021D9B5" w14:textId="77777777" w:rsidTr="009565FA">
        <w:tc>
          <w:tcPr>
            <w:tcW w:w="5778" w:type="dxa"/>
            <w:shd w:val="clear" w:color="auto" w:fill="C0C0C0"/>
          </w:tcPr>
          <w:p w14:paraId="4F71D6A2" w14:textId="77777777" w:rsidR="000133A7" w:rsidRPr="008D036E" w:rsidRDefault="000133A7" w:rsidP="009565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14:paraId="5D43E129" w14:textId="77777777" w:rsidR="000133A7" w:rsidRPr="008D036E" w:rsidRDefault="000133A7" w:rsidP="009565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Tidspunkt</w:t>
            </w:r>
          </w:p>
        </w:tc>
      </w:tr>
      <w:tr w:rsidR="00227EC4" w:rsidRPr="008D036E" w14:paraId="34B21774" w14:textId="77777777" w:rsidTr="009565FA">
        <w:tc>
          <w:tcPr>
            <w:tcW w:w="5778" w:type="dxa"/>
          </w:tcPr>
          <w:p w14:paraId="7DA9B93C" w14:textId="77777777" w:rsidR="00227EC4" w:rsidRPr="008D036E" w:rsidRDefault="00227EC4" w:rsidP="009E2B3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 xml:space="preserve">Frist for å stille spørsmål til </w:t>
            </w:r>
            <w:r w:rsidR="009E2B3C" w:rsidRPr="008D036E">
              <w:rPr>
                <w:rFonts w:asciiTheme="minorHAnsi" w:hAnsiTheme="minorHAnsi" w:cstheme="minorHAnsi"/>
                <w:sz w:val="24"/>
                <w:szCs w:val="24"/>
              </w:rPr>
              <w:t>konkurransegrunnlaget</w:t>
            </w:r>
          </w:p>
        </w:tc>
        <w:tc>
          <w:tcPr>
            <w:tcW w:w="2835" w:type="dxa"/>
          </w:tcPr>
          <w:p w14:paraId="733433BF" w14:textId="77777777" w:rsidR="00227EC4" w:rsidRPr="008D036E" w:rsidRDefault="009E2B3C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8D036E" w14:paraId="4252157B" w14:textId="77777777" w:rsidTr="009565FA">
        <w:tc>
          <w:tcPr>
            <w:tcW w:w="5778" w:type="dxa"/>
          </w:tcPr>
          <w:p w14:paraId="2F3A9ABA" w14:textId="77777777" w:rsidR="00227EC4" w:rsidRPr="008D036E" w:rsidRDefault="009E2B3C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Tilbudsfrist</w:t>
            </w:r>
          </w:p>
        </w:tc>
        <w:tc>
          <w:tcPr>
            <w:tcW w:w="2835" w:type="dxa"/>
          </w:tcPr>
          <w:p w14:paraId="764EA663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8D036E" w14:paraId="09538A98" w14:textId="77777777" w:rsidTr="009565FA">
        <w:tc>
          <w:tcPr>
            <w:tcW w:w="5778" w:type="dxa"/>
          </w:tcPr>
          <w:p w14:paraId="620EF0B7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Tilbudsåpning</w:t>
            </w:r>
          </w:p>
        </w:tc>
        <w:tc>
          <w:tcPr>
            <w:tcW w:w="2835" w:type="dxa"/>
          </w:tcPr>
          <w:p w14:paraId="72357EEF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8D036E" w14:paraId="6C5C0EF7" w14:textId="77777777" w:rsidTr="009565FA">
        <w:tc>
          <w:tcPr>
            <w:tcW w:w="5778" w:type="dxa"/>
          </w:tcPr>
          <w:p w14:paraId="64F88EC2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Evaluering</w:t>
            </w:r>
            <w:r w:rsidR="009E2B3C" w:rsidRPr="008D036E">
              <w:rPr>
                <w:rFonts w:asciiTheme="minorHAnsi" w:hAnsiTheme="minorHAnsi" w:cstheme="minorHAnsi"/>
                <w:sz w:val="24"/>
                <w:szCs w:val="24"/>
              </w:rPr>
              <w:t xml:space="preserve"> og eventuelle forhandlinger</w:t>
            </w:r>
          </w:p>
        </w:tc>
        <w:tc>
          <w:tcPr>
            <w:tcW w:w="2835" w:type="dxa"/>
          </w:tcPr>
          <w:p w14:paraId="2E898264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Uke x-x </w:t>
            </w:r>
          </w:p>
        </w:tc>
      </w:tr>
      <w:tr w:rsidR="00227EC4" w:rsidRPr="008D036E" w14:paraId="034CE0F1" w14:textId="77777777" w:rsidTr="009565FA">
        <w:tc>
          <w:tcPr>
            <w:tcW w:w="5778" w:type="dxa"/>
          </w:tcPr>
          <w:p w14:paraId="22B7155D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Valg av leverandør og meddelelse til leverandører</w:t>
            </w:r>
          </w:p>
        </w:tc>
        <w:tc>
          <w:tcPr>
            <w:tcW w:w="2835" w:type="dxa"/>
          </w:tcPr>
          <w:p w14:paraId="64BB5F88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227EC4" w:rsidRPr="008D036E" w14:paraId="14404FB8" w14:textId="77777777" w:rsidTr="009565FA">
        <w:tc>
          <w:tcPr>
            <w:tcW w:w="5778" w:type="dxa"/>
          </w:tcPr>
          <w:p w14:paraId="375E2CAE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Kontraktsinngåelse</w:t>
            </w:r>
          </w:p>
        </w:tc>
        <w:tc>
          <w:tcPr>
            <w:tcW w:w="2835" w:type="dxa"/>
          </w:tcPr>
          <w:p w14:paraId="32E4F2B8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Dato</w:t>
            </w:r>
          </w:p>
        </w:tc>
      </w:tr>
      <w:tr w:rsidR="00227EC4" w:rsidRPr="008D036E" w14:paraId="72AB8229" w14:textId="77777777" w:rsidTr="009565FA">
        <w:tc>
          <w:tcPr>
            <w:tcW w:w="5778" w:type="dxa"/>
          </w:tcPr>
          <w:p w14:paraId="023EF547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Tilbudets vedståelsesfrist</w:t>
            </w:r>
          </w:p>
        </w:tc>
        <w:tc>
          <w:tcPr>
            <w:tcW w:w="2835" w:type="dxa"/>
          </w:tcPr>
          <w:p w14:paraId="44545772" w14:textId="77777777" w:rsidR="00227EC4" w:rsidRPr="008D036E" w:rsidRDefault="00227EC4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Dato og klokkeslett</w:t>
            </w:r>
          </w:p>
        </w:tc>
      </w:tr>
      <w:tr w:rsidR="00761E3E" w:rsidRPr="008D036E" w14:paraId="715EBD46" w14:textId="77777777" w:rsidTr="009565FA">
        <w:tc>
          <w:tcPr>
            <w:tcW w:w="5778" w:type="dxa"/>
          </w:tcPr>
          <w:p w14:paraId="38AD5642" w14:textId="77777777" w:rsidR="00761E3E" w:rsidRPr="008D036E" w:rsidRDefault="00761E3E" w:rsidP="00227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Leveranse</w:t>
            </w:r>
          </w:p>
        </w:tc>
        <w:tc>
          <w:tcPr>
            <w:tcW w:w="2835" w:type="dxa"/>
          </w:tcPr>
          <w:p w14:paraId="6CD2E316" w14:textId="77777777" w:rsidR="00761E3E" w:rsidRPr="008D036E" w:rsidRDefault="00761E3E" w:rsidP="00227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2D81BA37" w14:textId="77777777" w:rsidR="008D036E" w:rsidRPr="008D036E" w:rsidRDefault="008D036E" w:rsidP="000133A7">
      <w:pPr>
        <w:rPr>
          <w:rFonts w:asciiTheme="minorHAnsi" w:hAnsiTheme="minorHAnsi" w:cstheme="minorHAnsi"/>
          <w:sz w:val="24"/>
          <w:szCs w:val="24"/>
        </w:rPr>
      </w:pPr>
    </w:p>
    <w:p w14:paraId="5A90110D" w14:textId="3B28F668" w:rsidR="000133A7" w:rsidRPr="008D036E" w:rsidRDefault="00091C16" w:rsidP="000133A7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Det gjøres oppmerksom på at tidspunktene etter </w:t>
      </w:r>
      <w:r w:rsidR="00761E3E" w:rsidRPr="008D036E">
        <w:rPr>
          <w:rFonts w:asciiTheme="minorHAnsi" w:hAnsiTheme="minorHAnsi" w:cstheme="minorHAnsi"/>
          <w:sz w:val="24"/>
          <w:szCs w:val="24"/>
        </w:rPr>
        <w:t xml:space="preserve">tilbudsfrist </w:t>
      </w:r>
      <w:r w:rsidRPr="008D036E">
        <w:rPr>
          <w:rFonts w:asciiTheme="minorHAnsi" w:hAnsiTheme="minorHAnsi" w:cstheme="minorHAnsi"/>
          <w:sz w:val="24"/>
          <w:szCs w:val="24"/>
        </w:rPr>
        <w:t xml:space="preserve">er foreløpige og kan bli gjenstand for justeringer. En eventuell forlengelse av tilbudets vedståelsesfrist kan bare skje dersom leverandøren godkjenner dette. </w:t>
      </w:r>
    </w:p>
    <w:p w14:paraId="63EB0BD8" w14:textId="77777777" w:rsidR="000133A7" w:rsidRPr="008D036E" w:rsidRDefault="000133A7" w:rsidP="0081590C">
      <w:pPr>
        <w:rPr>
          <w:rFonts w:asciiTheme="minorHAnsi" w:hAnsiTheme="minorHAnsi" w:cstheme="minorHAnsi"/>
          <w:sz w:val="24"/>
          <w:szCs w:val="24"/>
        </w:rPr>
      </w:pPr>
    </w:p>
    <w:p w14:paraId="4B323B6E" w14:textId="77777777" w:rsidR="00F67D32" w:rsidRPr="008D036E" w:rsidRDefault="00F67D32" w:rsidP="0081590C">
      <w:pPr>
        <w:rPr>
          <w:rFonts w:asciiTheme="minorHAnsi" w:hAnsiTheme="minorHAnsi" w:cstheme="minorHAnsi"/>
          <w:sz w:val="24"/>
          <w:szCs w:val="24"/>
        </w:rPr>
      </w:pPr>
    </w:p>
    <w:p w14:paraId="611EBC42" w14:textId="77777777" w:rsidR="00BF145F" w:rsidRPr="008D036E" w:rsidRDefault="003D25B4" w:rsidP="003D25B4">
      <w:pPr>
        <w:pStyle w:val="Overskrift1"/>
        <w:rPr>
          <w:rFonts w:asciiTheme="minorHAnsi" w:hAnsiTheme="minorHAnsi" w:cstheme="minorHAnsi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 </w:t>
      </w:r>
      <w:bookmarkStart w:id="13" w:name="_Toc165189780"/>
      <w:bookmarkStart w:id="14" w:name="_Toc117577562"/>
      <w:r w:rsidR="0081590C" w:rsidRPr="008D036E">
        <w:rPr>
          <w:rFonts w:asciiTheme="minorHAnsi" w:hAnsiTheme="minorHAnsi" w:cstheme="minorHAnsi"/>
        </w:rPr>
        <w:t xml:space="preserve">REGLER FOR </w:t>
      </w:r>
      <w:bookmarkEnd w:id="13"/>
      <w:r w:rsidR="003B753D" w:rsidRPr="008D036E">
        <w:rPr>
          <w:rFonts w:asciiTheme="minorHAnsi" w:hAnsiTheme="minorHAnsi" w:cstheme="minorHAnsi"/>
        </w:rPr>
        <w:t xml:space="preserve">GJENNOMFØRING AV </w:t>
      </w:r>
      <w:r w:rsidR="0081590C" w:rsidRPr="008D036E">
        <w:rPr>
          <w:rFonts w:asciiTheme="minorHAnsi" w:hAnsiTheme="minorHAnsi" w:cstheme="minorHAnsi"/>
        </w:rPr>
        <w:t>KONKURRANSEN</w:t>
      </w:r>
      <w:bookmarkEnd w:id="14"/>
      <w:r w:rsidR="00D64CEE" w:rsidRPr="008D036E">
        <w:rPr>
          <w:rFonts w:asciiTheme="minorHAnsi" w:hAnsiTheme="minorHAnsi" w:cstheme="minorHAnsi"/>
        </w:rPr>
        <w:t xml:space="preserve"> </w:t>
      </w:r>
    </w:p>
    <w:p w14:paraId="73290CE3" w14:textId="77777777" w:rsidR="00BF145F" w:rsidRPr="008D036E" w:rsidRDefault="00BF145F" w:rsidP="003D0614">
      <w:pPr>
        <w:pStyle w:val="Overskrift2"/>
        <w:rPr>
          <w:rFonts w:asciiTheme="minorHAnsi" w:hAnsiTheme="minorHAnsi" w:cstheme="minorHAnsi"/>
        </w:rPr>
      </w:pPr>
      <w:bookmarkStart w:id="15" w:name="_Toc117577563"/>
      <w:bookmarkStart w:id="16" w:name="_Toc181105587"/>
      <w:r w:rsidRPr="008D036E">
        <w:rPr>
          <w:rFonts w:asciiTheme="minorHAnsi" w:hAnsiTheme="minorHAnsi" w:cstheme="minorHAnsi"/>
        </w:rPr>
        <w:t>Anskaffelsesprosedyre</w:t>
      </w:r>
      <w:bookmarkEnd w:id="15"/>
    </w:p>
    <w:p w14:paraId="08E0434D" w14:textId="0A8E80B5" w:rsidR="00761E3E" w:rsidRPr="008D036E" w:rsidRDefault="00761E3E" w:rsidP="00B77489">
      <w:pPr>
        <w:rPr>
          <w:rFonts w:asciiTheme="minorHAnsi" w:hAnsiTheme="minorHAnsi" w:cstheme="minorHAnsi"/>
          <w:sz w:val="24"/>
          <w:szCs w:val="24"/>
        </w:rPr>
      </w:pPr>
      <w:bookmarkStart w:id="17" w:name="_Toc181781875"/>
      <w:bookmarkStart w:id="18" w:name="_Toc181781934"/>
      <w:bookmarkStart w:id="19" w:name="_Toc181782242"/>
      <w:bookmarkStart w:id="20" w:name="_Toc181782301"/>
      <w:bookmarkStart w:id="21" w:name="_Toc181781877"/>
      <w:bookmarkStart w:id="22" w:name="_Toc181781936"/>
      <w:bookmarkStart w:id="23" w:name="_Toc181782244"/>
      <w:bookmarkStart w:id="24" w:name="_Toc18178230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D036E">
        <w:rPr>
          <w:rFonts w:asciiTheme="minorHAnsi" w:hAnsiTheme="minorHAnsi" w:cstheme="minorHAnsi"/>
          <w:sz w:val="24"/>
          <w:szCs w:val="24"/>
        </w:rPr>
        <w:t>Anskaffelsen gjennomføres i henhold til lov om offentlige anskaffelser av 17. juni 2016 (LOA) og forskrift om offentlige anskaffelser (FOA) FOR 2016-08-12-974. del I.</w:t>
      </w:r>
    </w:p>
    <w:p w14:paraId="2C3F7E08" w14:textId="00992956" w:rsidR="00EB1F07" w:rsidRPr="008D036E" w:rsidRDefault="00321886" w:rsidP="00B77489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Denne anskaffelsens anslåtte verdi er mellom kr 100 000 e</w:t>
      </w:r>
      <w:r w:rsidR="0078421A" w:rsidRPr="008D036E">
        <w:rPr>
          <w:rFonts w:asciiTheme="minorHAnsi" w:hAnsiTheme="minorHAnsi" w:cstheme="minorHAnsi"/>
          <w:sz w:val="24"/>
          <w:szCs w:val="24"/>
        </w:rPr>
        <w:t xml:space="preserve">kskl. mva. og kr </w:t>
      </w:r>
      <w:r w:rsidR="00A00E99" w:rsidRPr="008D036E">
        <w:rPr>
          <w:rFonts w:asciiTheme="minorHAnsi" w:hAnsiTheme="minorHAnsi" w:cstheme="minorHAnsi"/>
          <w:sz w:val="24"/>
          <w:szCs w:val="24"/>
        </w:rPr>
        <w:t>1,3</w:t>
      </w:r>
      <w:r w:rsidR="001D71F4" w:rsidRPr="008D036E">
        <w:rPr>
          <w:rFonts w:asciiTheme="minorHAnsi" w:hAnsiTheme="minorHAnsi" w:cstheme="minorHAnsi"/>
          <w:sz w:val="24"/>
          <w:szCs w:val="24"/>
        </w:rPr>
        <w:t xml:space="preserve"> mill</w:t>
      </w:r>
      <w:r w:rsidR="004E6975" w:rsidRPr="008D036E">
        <w:rPr>
          <w:rFonts w:asciiTheme="minorHAnsi" w:hAnsiTheme="minorHAnsi" w:cstheme="minorHAnsi"/>
          <w:sz w:val="24"/>
          <w:szCs w:val="24"/>
        </w:rPr>
        <w:t>, og er fritatt</w:t>
      </w:r>
      <w:r w:rsidR="00BF0F64" w:rsidRPr="008D036E">
        <w:rPr>
          <w:rFonts w:asciiTheme="minorHAnsi" w:hAnsiTheme="minorHAnsi" w:cstheme="minorHAnsi"/>
          <w:sz w:val="24"/>
          <w:szCs w:val="24"/>
        </w:rPr>
        <w:t xml:space="preserve"> fra kunngjøringsplikt. </w:t>
      </w:r>
    </w:p>
    <w:p w14:paraId="1E828491" w14:textId="77777777" w:rsidR="00761E3E" w:rsidRPr="008D036E" w:rsidRDefault="00761E3E" w:rsidP="00B77489">
      <w:pPr>
        <w:rPr>
          <w:rFonts w:asciiTheme="minorHAnsi" w:hAnsiTheme="minorHAnsi" w:cstheme="minorHAnsi"/>
          <w:sz w:val="24"/>
          <w:szCs w:val="24"/>
        </w:rPr>
      </w:pPr>
    </w:p>
    <w:p w14:paraId="10246CDF" w14:textId="77777777" w:rsidR="003E5092" w:rsidRPr="008D036E" w:rsidRDefault="003E5092" w:rsidP="003E5092">
      <w:pPr>
        <w:rPr>
          <w:rFonts w:asciiTheme="minorHAnsi" w:hAnsiTheme="minorHAnsi" w:cstheme="minorHAnsi"/>
          <w:sz w:val="24"/>
          <w:szCs w:val="24"/>
        </w:rPr>
      </w:pPr>
      <w:bookmarkStart w:id="25" w:name="_Toc181105588"/>
      <w:bookmarkStart w:id="26" w:name="_Toc181105590"/>
      <w:bookmarkStart w:id="27" w:name="_Toc181105592"/>
      <w:bookmarkEnd w:id="25"/>
      <w:bookmarkEnd w:id="26"/>
      <w:bookmarkEnd w:id="27"/>
      <w:commentRangeStart w:id="28"/>
      <w:r w:rsidRPr="008D036E">
        <w:rPr>
          <w:rFonts w:asciiTheme="minorHAnsi" w:hAnsiTheme="minorHAnsi" w:cstheme="minorHAnsi"/>
          <w:sz w:val="24"/>
          <w:szCs w:val="24"/>
          <w:highlight w:val="yellow"/>
        </w:rPr>
        <w:t>Alternativ 1</w:t>
      </w:r>
      <w:commentRangeEnd w:id="28"/>
      <w:r w:rsidR="00E87D3C">
        <w:rPr>
          <w:rStyle w:val="Merknadsreferanse"/>
        </w:rPr>
        <w:commentReference w:id="28"/>
      </w:r>
    </w:p>
    <w:p w14:paraId="60715158" w14:textId="77777777" w:rsidR="00FE6D11" w:rsidRPr="008D036E" w:rsidRDefault="00FE6D11" w:rsidP="00FE6D11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Oppdragsgiver planlegger å </w:t>
      </w:r>
      <w:r w:rsidR="004926C4" w:rsidRPr="008D036E">
        <w:rPr>
          <w:rFonts w:asciiTheme="minorHAnsi" w:hAnsiTheme="minorHAnsi" w:cstheme="minorHAnsi"/>
          <w:sz w:val="24"/>
          <w:szCs w:val="24"/>
        </w:rPr>
        <w:t>tildele kontrakt</w:t>
      </w:r>
      <w:r w:rsidRPr="008D036E">
        <w:rPr>
          <w:rFonts w:asciiTheme="minorHAnsi" w:hAnsiTheme="minorHAnsi" w:cstheme="minorHAnsi"/>
          <w:sz w:val="24"/>
          <w:szCs w:val="24"/>
        </w:rPr>
        <w:t xml:space="preserve"> uten å</w:t>
      </w:r>
      <w:r w:rsidR="001B6F27" w:rsidRPr="008D036E">
        <w:rPr>
          <w:rFonts w:asciiTheme="minorHAnsi" w:hAnsiTheme="minorHAnsi" w:cstheme="minorHAnsi"/>
          <w:sz w:val="24"/>
          <w:szCs w:val="24"/>
        </w:rPr>
        <w:t xml:space="preserve"> ha</w:t>
      </w:r>
      <w:r w:rsidRPr="008D036E">
        <w:rPr>
          <w:rFonts w:asciiTheme="minorHAnsi" w:hAnsiTheme="minorHAnsi" w:cstheme="minorHAnsi"/>
          <w:sz w:val="24"/>
          <w:szCs w:val="24"/>
        </w:rPr>
        <w:t xml:space="preserve"> </w:t>
      </w:r>
      <w:r w:rsidR="00761E3E" w:rsidRPr="008D036E">
        <w:rPr>
          <w:rFonts w:asciiTheme="minorHAnsi" w:hAnsiTheme="minorHAnsi" w:cstheme="minorHAnsi"/>
          <w:sz w:val="24"/>
          <w:szCs w:val="24"/>
        </w:rPr>
        <w:t>kontakt</w:t>
      </w:r>
      <w:r w:rsidRPr="008D036E">
        <w:rPr>
          <w:rFonts w:asciiTheme="minorHAnsi" w:hAnsiTheme="minorHAnsi" w:cstheme="minorHAnsi"/>
          <w:sz w:val="24"/>
          <w:szCs w:val="24"/>
        </w:rPr>
        <w:t xml:space="preserve"> med leverandørene utover å foreta eventuelle</w:t>
      </w:r>
      <w:r w:rsidR="00761E3E" w:rsidRPr="008D036E">
        <w:rPr>
          <w:rFonts w:asciiTheme="minorHAnsi" w:hAnsiTheme="minorHAnsi" w:cstheme="minorHAnsi"/>
          <w:sz w:val="24"/>
          <w:szCs w:val="24"/>
        </w:rPr>
        <w:t xml:space="preserve"> mindre</w:t>
      </w:r>
      <w:r w:rsidRPr="008D036E">
        <w:rPr>
          <w:rFonts w:asciiTheme="minorHAnsi" w:hAnsiTheme="minorHAnsi" w:cstheme="minorHAnsi"/>
          <w:sz w:val="24"/>
          <w:szCs w:val="24"/>
        </w:rPr>
        <w:t xml:space="preserve"> avklaringer/korrigeringer</w:t>
      </w:r>
      <w:r w:rsidR="00761E3E" w:rsidRPr="008D036E">
        <w:rPr>
          <w:rFonts w:asciiTheme="minorHAnsi" w:hAnsiTheme="minorHAnsi" w:cstheme="minorHAnsi"/>
          <w:sz w:val="24"/>
          <w:szCs w:val="24"/>
        </w:rPr>
        <w:t xml:space="preserve"> av tilbudene. </w:t>
      </w:r>
    </w:p>
    <w:p w14:paraId="764A8EDB" w14:textId="79D438A2" w:rsidR="00FE6D11" w:rsidRPr="008D036E" w:rsidRDefault="001B6F27" w:rsidP="00FE6D11">
      <w:pPr>
        <w:rPr>
          <w:rFonts w:asciiTheme="minorHAnsi" w:hAnsiTheme="minorHAnsi" w:cstheme="minorHAnsi"/>
          <w:sz w:val="24"/>
          <w:szCs w:val="24"/>
        </w:rPr>
      </w:pPr>
      <w:commentRangeStart w:id="29"/>
      <w:r w:rsidRPr="008D036E">
        <w:rPr>
          <w:rFonts w:asciiTheme="minorHAnsi" w:hAnsiTheme="minorHAnsi" w:cstheme="minorHAnsi"/>
          <w:sz w:val="24"/>
          <w:szCs w:val="24"/>
        </w:rPr>
        <w:t>F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orhandlinger kan likevel bli gjennomført </w:t>
      </w:r>
      <w:r w:rsidR="00060CBE" w:rsidRPr="008D036E">
        <w:rPr>
          <w:rFonts w:asciiTheme="minorHAnsi" w:hAnsiTheme="minorHAnsi" w:cstheme="minorHAnsi"/>
          <w:sz w:val="24"/>
          <w:szCs w:val="24"/>
        </w:rPr>
        <w:t>dersom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 oppdragsgiver</w:t>
      </w:r>
      <w:r w:rsidR="00060CBE" w:rsidRPr="008D036E">
        <w:rPr>
          <w:rFonts w:asciiTheme="minorHAnsi" w:hAnsiTheme="minorHAnsi" w:cstheme="minorHAnsi"/>
          <w:sz w:val="24"/>
          <w:szCs w:val="24"/>
        </w:rPr>
        <w:t>,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 etter at tilbudene er mottatt</w:t>
      </w:r>
      <w:r w:rsidR="00060CBE" w:rsidRPr="008D036E">
        <w:rPr>
          <w:rFonts w:asciiTheme="minorHAnsi" w:hAnsiTheme="minorHAnsi" w:cstheme="minorHAnsi"/>
          <w:sz w:val="24"/>
          <w:szCs w:val="24"/>
        </w:rPr>
        <w:t>,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 vurdere</w:t>
      </w:r>
      <w:r w:rsidR="00302176" w:rsidRPr="008D036E">
        <w:rPr>
          <w:rFonts w:asciiTheme="minorHAnsi" w:hAnsiTheme="minorHAnsi" w:cstheme="minorHAnsi"/>
          <w:sz w:val="24"/>
          <w:szCs w:val="24"/>
        </w:rPr>
        <w:t>r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 det som </w:t>
      </w:r>
      <w:r w:rsidR="00D31FE3" w:rsidRPr="008D036E">
        <w:rPr>
          <w:rFonts w:asciiTheme="minorHAnsi" w:hAnsiTheme="minorHAnsi" w:cstheme="minorHAnsi"/>
          <w:sz w:val="24"/>
          <w:szCs w:val="24"/>
        </w:rPr>
        <w:t>hensiktsmessig</w:t>
      </w:r>
      <w:r w:rsidR="00FE6D11" w:rsidRPr="008D036E">
        <w:rPr>
          <w:rFonts w:asciiTheme="minorHAnsi" w:hAnsiTheme="minorHAnsi" w:cstheme="minorHAnsi"/>
          <w:sz w:val="24"/>
          <w:szCs w:val="24"/>
        </w:rPr>
        <w:t xml:space="preserve">. Utvelgelsen </w:t>
      </w:r>
      <w:r w:rsidR="00F6063D" w:rsidRPr="008D036E">
        <w:rPr>
          <w:rFonts w:asciiTheme="minorHAnsi" w:hAnsiTheme="minorHAnsi" w:cstheme="minorHAnsi"/>
          <w:sz w:val="24"/>
          <w:szCs w:val="24"/>
        </w:rPr>
        <w:t xml:space="preserve">av hvem det vil forhandles med </w:t>
      </w:r>
      <w:r w:rsidR="00FE6D11" w:rsidRPr="008D036E">
        <w:rPr>
          <w:rFonts w:asciiTheme="minorHAnsi" w:hAnsiTheme="minorHAnsi" w:cstheme="minorHAnsi"/>
          <w:sz w:val="24"/>
          <w:szCs w:val="24"/>
        </w:rPr>
        <w:t>vil i så fall bli gjort etter en vurdering av tildelingskriteriene. Det presiseres at ingen leverandører kan forvente dialog om sitt tilbud og derfor må levere sitt beste tilbud.</w:t>
      </w:r>
      <w:commentRangeEnd w:id="29"/>
      <w:r w:rsidR="00E87D3C">
        <w:rPr>
          <w:rStyle w:val="Merknadsreferanse"/>
        </w:rPr>
        <w:commentReference w:id="29"/>
      </w:r>
    </w:p>
    <w:p w14:paraId="2126D592" w14:textId="3771EE99" w:rsidR="00302176" w:rsidRPr="008D036E" w:rsidRDefault="00302176" w:rsidP="00FE6D11">
      <w:pPr>
        <w:rPr>
          <w:rFonts w:asciiTheme="minorHAnsi" w:hAnsiTheme="minorHAnsi" w:cstheme="minorHAnsi"/>
          <w:sz w:val="24"/>
          <w:szCs w:val="24"/>
        </w:rPr>
      </w:pPr>
    </w:p>
    <w:p w14:paraId="25576B5C" w14:textId="77777777" w:rsidR="003E5092" w:rsidRPr="008D036E" w:rsidRDefault="003E5092" w:rsidP="003E5092">
      <w:pPr>
        <w:rPr>
          <w:rFonts w:asciiTheme="minorHAnsi" w:hAnsiTheme="minorHAnsi" w:cstheme="minorHAnsi"/>
          <w:sz w:val="24"/>
          <w:szCs w:val="24"/>
        </w:rPr>
      </w:pPr>
    </w:p>
    <w:p w14:paraId="25BE6F62" w14:textId="77777777" w:rsidR="003E5092" w:rsidRPr="008D036E" w:rsidRDefault="003E5092" w:rsidP="003E5092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  <w:highlight w:val="yellow"/>
        </w:rPr>
        <w:t>Alternativ 2</w:t>
      </w:r>
    </w:p>
    <w:p w14:paraId="15C3B69B" w14:textId="77777777" w:rsidR="001A4C9B" w:rsidRPr="008D036E" w:rsidRDefault="003E5092" w:rsidP="003E5092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Oppdragsgiver 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planlegger å gjennomføre </w:t>
      </w:r>
      <w:r w:rsidR="007E0E2D" w:rsidRPr="008D036E">
        <w:rPr>
          <w:rFonts w:asciiTheme="minorHAnsi" w:hAnsiTheme="minorHAnsi" w:cstheme="minorHAnsi"/>
          <w:sz w:val="24"/>
          <w:szCs w:val="24"/>
        </w:rPr>
        <w:t>forhandlinger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 med en eller flere av leverandørene som inngir tilbud i konkurransen.</w:t>
      </w:r>
      <w:r w:rsidR="00FA5B35" w:rsidRPr="008D036E">
        <w:rPr>
          <w:rFonts w:asciiTheme="minorHAnsi" w:hAnsiTheme="minorHAnsi" w:cstheme="minorHAnsi"/>
          <w:sz w:val="24"/>
          <w:szCs w:val="24"/>
        </w:rPr>
        <w:t xml:space="preserve"> Forhandlingene vil kunne gjelde alle sider av tilbudene.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 Utvelgelsen</w:t>
      </w:r>
      <w:r w:rsidR="00FA5B35" w:rsidRPr="008D036E">
        <w:rPr>
          <w:rFonts w:asciiTheme="minorHAnsi" w:hAnsiTheme="minorHAnsi" w:cstheme="minorHAnsi"/>
          <w:sz w:val="24"/>
          <w:szCs w:val="24"/>
        </w:rPr>
        <w:t xml:space="preserve"> av hvem det vil forhandles med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 vil bli foretatt etter en vurdering av tildelingskriteriene. Det planlegges å ha </w:t>
      </w:r>
      <w:r w:rsidR="00FA5B35" w:rsidRPr="008D036E">
        <w:rPr>
          <w:rFonts w:asciiTheme="minorHAnsi" w:hAnsiTheme="minorHAnsi" w:cstheme="minorHAnsi"/>
          <w:sz w:val="24"/>
          <w:szCs w:val="24"/>
        </w:rPr>
        <w:t>forhandlinger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 med maksimalt </w:t>
      </w:r>
      <w:r w:rsidR="00C764FF" w:rsidRPr="008D036E">
        <w:rPr>
          <w:rFonts w:asciiTheme="minorHAnsi" w:hAnsiTheme="minorHAnsi" w:cstheme="minorHAnsi"/>
          <w:sz w:val="24"/>
          <w:szCs w:val="24"/>
          <w:highlight w:val="yellow"/>
        </w:rPr>
        <w:t>X</w:t>
      </w:r>
      <w:r w:rsidR="00632680" w:rsidRPr="008D036E">
        <w:rPr>
          <w:rFonts w:asciiTheme="minorHAnsi" w:hAnsiTheme="minorHAnsi" w:cstheme="minorHAnsi"/>
          <w:sz w:val="24"/>
          <w:szCs w:val="24"/>
        </w:rPr>
        <w:t xml:space="preserve"> leverandører.</w:t>
      </w:r>
      <w:r w:rsidR="00DD47D2" w:rsidRPr="008D03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410E09" w14:textId="77777777" w:rsidR="001A4C9B" w:rsidRPr="008D036E" w:rsidRDefault="001A4C9B" w:rsidP="003E5092">
      <w:pPr>
        <w:rPr>
          <w:rFonts w:asciiTheme="minorHAnsi" w:hAnsiTheme="minorHAnsi" w:cstheme="minorHAnsi"/>
          <w:sz w:val="24"/>
          <w:szCs w:val="24"/>
        </w:rPr>
      </w:pPr>
    </w:p>
    <w:p w14:paraId="2AC42BD0" w14:textId="77777777" w:rsidR="001A4C9B" w:rsidRPr="008D036E" w:rsidRDefault="00AD0054" w:rsidP="003E5092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Forhandlinger </w:t>
      </w:r>
      <w:r w:rsidR="00763BBC" w:rsidRPr="008D036E">
        <w:rPr>
          <w:rFonts w:asciiTheme="minorHAnsi" w:hAnsiTheme="minorHAnsi" w:cstheme="minorHAnsi"/>
          <w:sz w:val="24"/>
          <w:szCs w:val="24"/>
        </w:rPr>
        <w:t>blir ikke</w:t>
      </w:r>
      <w:r w:rsidRPr="008D036E">
        <w:rPr>
          <w:rFonts w:asciiTheme="minorHAnsi" w:hAnsiTheme="minorHAnsi" w:cstheme="minorHAnsi"/>
          <w:sz w:val="24"/>
          <w:szCs w:val="24"/>
        </w:rPr>
        <w:t xml:space="preserve"> gjennomført</w:t>
      </w:r>
      <w:r w:rsidR="00763BBC" w:rsidRPr="008D036E">
        <w:rPr>
          <w:rFonts w:asciiTheme="minorHAnsi" w:hAnsiTheme="minorHAnsi" w:cstheme="minorHAnsi"/>
          <w:sz w:val="24"/>
          <w:szCs w:val="24"/>
        </w:rPr>
        <w:t xml:space="preserve"> </w:t>
      </w:r>
      <w:r w:rsidRPr="008D036E">
        <w:rPr>
          <w:rFonts w:asciiTheme="minorHAnsi" w:hAnsiTheme="minorHAnsi" w:cstheme="minorHAnsi"/>
          <w:sz w:val="24"/>
          <w:szCs w:val="24"/>
        </w:rPr>
        <w:t>dersom oppdragsgiver</w:t>
      </w:r>
      <w:r w:rsidR="008E3759" w:rsidRPr="008D036E">
        <w:rPr>
          <w:rFonts w:asciiTheme="minorHAnsi" w:hAnsiTheme="minorHAnsi" w:cstheme="minorHAnsi"/>
          <w:sz w:val="24"/>
          <w:szCs w:val="24"/>
        </w:rPr>
        <w:t>, etter at tilbudene er mottatt,</w:t>
      </w:r>
      <w:r w:rsidRPr="008D036E">
        <w:rPr>
          <w:rFonts w:asciiTheme="minorHAnsi" w:hAnsiTheme="minorHAnsi" w:cstheme="minorHAnsi"/>
          <w:sz w:val="24"/>
          <w:szCs w:val="24"/>
        </w:rPr>
        <w:t xml:space="preserve"> vurderer</w:t>
      </w:r>
      <w:r w:rsidR="008E3759" w:rsidRPr="008D036E">
        <w:rPr>
          <w:rFonts w:asciiTheme="minorHAnsi" w:hAnsiTheme="minorHAnsi" w:cstheme="minorHAnsi"/>
          <w:sz w:val="24"/>
          <w:szCs w:val="24"/>
        </w:rPr>
        <w:t xml:space="preserve"> at</w:t>
      </w:r>
      <w:r w:rsidRPr="008D036E">
        <w:rPr>
          <w:rFonts w:asciiTheme="minorHAnsi" w:hAnsiTheme="minorHAnsi" w:cstheme="minorHAnsi"/>
          <w:sz w:val="24"/>
          <w:szCs w:val="24"/>
        </w:rPr>
        <w:t xml:space="preserve"> </w:t>
      </w:r>
      <w:r w:rsidR="008E3759" w:rsidRPr="008D036E">
        <w:rPr>
          <w:rFonts w:asciiTheme="minorHAnsi" w:hAnsiTheme="minorHAnsi" w:cstheme="minorHAnsi"/>
          <w:sz w:val="24"/>
          <w:szCs w:val="24"/>
        </w:rPr>
        <w:t>forhandlinger</w:t>
      </w:r>
      <w:r w:rsidRPr="008D036E">
        <w:rPr>
          <w:rFonts w:asciiTheme="minorHAnsi" w:hAnsiTheme="minorHAnsi" w:cstheme="minorHAnsi"/>
          <w:sz w:val="24"/>
          <w:szCs w:val="24"/>
        </w:rPr>
        <w:t xml:space="preserve"> </w:t>
      </w:r>
      <w:r w:rsidR="008E3759" w:rsidRPr="008D036E">
        <w:rPr>
          <w:rFonts w:asciiTheme="minorHAnsi" w:hAnsiTheme="minorHAnsi" w:cstheme="minorHAnsi"/>
          <w:sz w:val="24"/>
          <w:szCs w:val="24"/>
        </w:rPr>
        <w:t>ikke er</w:t>
      </w:r>
      <w:r w:rsidRPr="008D036E">
        <w:rPr>
          <w:rFonts w:asciiTheme="minorHAnsi" w:hAnsiTheme="minorHAnsi" w:cstheme="minorHAnsi"/>
          <w:sz w:val="24"/>
          <w:szCs w:val="24"/>
        </w:rPr>
        <w:t xml:space="preserve"> hensiktsmessig</w:t>
      </w:r>
      <w:r w:rsidR="008E3759" w:rsidRPr="008D036E">
        <w:rPr>
          <w:rFonts w:asciiTheme="minorHAnsi" w:hAnsiTheme="minorHAnsi" w:cstheme="minorHAnsi"/>
          <w:sz w:val="24"/>
          <w:szCs w:val="24"/>
        </w:rPr>
        <w:t xml:space="preserve">. </w:t>
      </w:r>
      <w:r w:rsidR="00060CBE" w:rsidRPr="008D036E">
        <w:rPr>
          <w:rFonts w:asciiTheme="minorHAnsi" w:hAnsiTheme="minorHAnsi" w:cstheme="minorHAnsi"/>
          <w:sz w:val="24"/>
          <w:szCs w:val="24"/>
        </w:rPr>
        <w:t>Dialog i form av rettinger/avklaringer gjennomføres ved behov.</w:t>
      </w:r>
    </w:p>
    <w:p w14:paraId="7E43E49B" w14:textId="77777777" w:rsidR="00452A68" w:rsidRPr="008D036E" w:rsidRDefault="00452A68" w:rsidP="00A24003">
      <w:pPr>
        <w:rPr>
          <w:rFonts w:asciiTheme="minorHAnsi" w:hAnsiTheme="minorHAnsi" w:cstheme="minorHAnsi"/>
          <w:sz w:val="24"/>
          <w:szCs w:val="24"/>
        </w:rPr>
      </w:pPr>
    </w:p>
    <w:p w14:paraId="0DA609DE" w14:textId="32534E30" w:rsidR="00A24003" w:rsidRPr="008D036E" w:rsidRDefault="00A24003" w:rsidP="00A24003">
      <w:pPr>
        <w:rPr>
          <w:rFonts w:asciiTheme="minorHAnsi" w:hAnsiTheme="minorHAnsi" w:cstheme="minorHAnsi"/>
          <w:sz w:val="24"/>
          <w:szCs w:val="24"/>
        </w:rPr>
      </w:pPr>
      <w:commentRangeStart w:id="30"/>
      <w:r w:rsidRPr="008D036E">
        <w:rPr>
          <w:rFonts w:asciiTheme="minorHAnsi" w:hAnsiTheme="minorHAnsi" w:cstheme="minorHAnsi"/>
          <w:sz w:val="24"/>
          <w:szCs w:val="24"/>
        </w:rPr>
        <w:t xml:space="preserve">Leverandøren oppfordres på det sterkeste til å følge de anvisninger som gis i dette konkurransegrunnlaget med vedlegg og eventuelt stille spørsmål ved uklarheter </w:t>
      </w:r>
      <w:r w:rsidR="007376D1" w:rsidRPr="008D036E">
        <w:rPr>
          <w:rFonts w:asciiTheme="minorHAnsi" w:hAnsiTheme="minorHAnsi" w:cstheme="minorHAnsi"/>
          <w:sz w:val="24"/>
          <w:szCs w:val="24"/>
        </w:rPr>
        <w:t xml:space="preserve">via oppdragsgivers KGV. </w:t>
      </w:r>
      <w:commentRangeEnd w:id="30"/>
      <w:r w:rsidR="00E87D3C">
        <w:rPr>
          <w:rStyle w:val="Merknadsreferanse"/>
        </w:rPr>
        <w:commentReference w:id="30"/>
      </w:r>
    </w:p>
    <w:p w14:paraId="35D5515B" w14:textId="77777777" w:rsidR="000B49DC" w:rsidRPr="008D036E" w:rsidRDefault="000B49DC" w:rsidP="009B25EA">
      <w:pPr>
        <w:rPr>
          <w:rFonts w:asciiTheme="minorHAnsi" w:hAnsiTheme="minorHAnsi" w:cstheme="minorHAnsi"/>
        </w:rPr>
      </w:pPr>
    </w:p>
    <w:p w14:paraId="6968678E" w14:textId="77777777" w:rsidR="00F15FB7" w:rsidRPr="008D036E" w:rsidRDefault="00F15FB7" w:rsidP="00F15FB7">
      <w:pPr>
        <w:pStyle w:val="Overskrift2"/>
        <w:numPr>
          <w:ilvl w:val="1"/>
          <w:numId w:val="13"/>
        </w:numPr>
        <w:rPr>
          <w:rFonts w:asciiTheme="minorHAnsi" w:hAnsiTheme="minorHAnsi" w:cstheme="minorHAnsi"/>
        </w:rPr>
      </w:pPr>
      <w:bookmarkStart w:id="31" w:name="_Toc11926558"/>
      <w:bookmarkStart w:id="32" w:name="_Toc117577564"/>
      <w:commentRangeStart w:id="33"/>
      <w:r w:rsidRPr="008D036E">
        <w:rPr>
          <w:rFonts w:asciiTheme="minorHAnsi" w:hAnsiTheme="minorHAnsi" w:cstheme="minorHAnsi"/>
        </w:rPr>
        <w:lastRenderedPageBreak/>
        <w:t>Skatteattest</w:t>
      </w:r>
      <w:bookmarkEnd w:id="31"/>
      <w:commentRangeEnd w:id="33"/>
      <w:r w:rsidR="008D31B0">
        <w:rPr>
          <w:rStyle w:val="Merknadsreferanse"/>
          <w:rFonts w:cs="Times New Roman"/>
          <w:b w:val="0"/>
          <w:bCs w:val="0"/>
          <w:i w:val="0"/>
          <w:iCs w:val="0"/>
        </w:rPr>
        <w:commentReference w:id="33"/>
      </w:r>
      <w:bookmarkEnd w:id="32"/>
    </w:p>
    <w:p w14:paraId="3016A54E" w14:textId="7FEE6B95" w:rsidR="00F15FB7" w:rsidRPr="008D036E" w:rsidRDefault="00F15FB7" w:rsidP="66E58EEC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Valgte leverandør skal på forespørsel levere skatteattest for merverdiavgift og skatteattest for skatt. Dette gjelder bare dersom valgte leverandør er norsk.</w:t>
      </w:r>
    </w:p>
    <w:p w14:paraId="4F0C013D" w14:textId="2844BB8D" w:rsidR="00F15FB7" w:rsidRPr="008D036E" w:rsidRDefault="00F15FB7" w:rsidP="66E58EEC">
      <w:pPr>
        <w:rPr>
          <w:rFonts w:asciiTheme="minorHAnsi" w:hAnsiTheme="minorHAnsi" w:cstheme="minorHAnsi"/>
          <w:sz w:val="24"/>
          <w:szCs w:val="24"/>
        </w:rPr>
      </w:pPr>
    </w:p>
    <w:p w14:paraId="6559A5E6" w14:textId="34162076" w:rsidR="00F15FB7" w:rsidRPr="008D036E" w:rsidRDefault="00F15FB7" w:rsidP="00F15FB7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Oppdragsgiver kan innhente skatteopplysningene via eBevis. Alternativt innhentes skatteattesten manuelt </w:t>
      </w:r>
    </w:p>
    <w:p w14:paraId="3B3E574D" w14:textId="77777777" w:rsidR="00F15FB7" w:rsidRPr="008D036E" w:rsidRDefault="00F15FB7" w:rsidP="00F15FB7">
      <w:pPr>
        <w:rPr>
          <w:rFonts w:asciiTheme="minorHAnsi" w:hAnsiTheme="minorHAnsi" w:cstheme="minorHAnsi"/>
          <w:sz w:val="24"/>
          <w:szCs w:val="24"/>
        </w:rPr>
      </w:pPr>
    </w:p>
    <w:p w14:paraId="61A7EA48" w14:textId="77777777" w:rsidR="00F15FB7" w:rsidRPr="008D036E" w:rsidRDefault="00F15FB7" w:rsidP="00F15FB7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Skatteattesten skal ikke være eldre enn 6 måneder regnet fra fristen for å levere forespørsel om å delta i konkurransen eller tilbud.</w:t>
      </w:r>
    </w:p>
    <w:p w14:paraId="01D3A6AC" w14:textId="77777777" w:rsidR="00F15FB7" w:rsidRPr="008D036E" w:rsidRDefault="00F15FB7" w:rsidP="00F15FB7">
      <w:pPr>
        <w:rPr>
          <w:rFonts w:asciiTheme="minorHAnsi" w:hAnsiTheme="minorHAnsi" w:cstheme="minorHAnsi"/>
          <w:sz w:val="24"/>
          <w:szCs w:val="24"/>
        </w:rPr>
      </w:pPr>
    </w:p>
    <w:p w14:paraId="2FADD825" w14:textId="77777777" w:rsidR="00F15FB7" w:rsidRPr="008D036E" w:rsidRDefault="00F15FB7" w:rsidP="00F15FB7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Ved bygge- og anleggskontrakter skal også alle underleverandører levere skatteattest ved inngåelse av kontrakter i tilknytning til oppdraget, som overstiger kr 500 000 ekskl. mva. </w:t>
      </w:r>
    </w:p>
    <w:p w14:paraId="539EE361" w14:textId="77777777" w:rsidR="000D4748" w:rsidRPr="008D036E" w:rsidRDefault="000D4748" w:rsidP="000D4748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185D97B" w14:textId="77777777" w:rsidR="00925252" w:rsidRPr="008D036E" w:rsidRDefault="00925252" w:rsidP="00925252">
      <w:pPr>
        <w:rPr>
          <w:rFonts w:asciiTheme="minorHAnsi" w:hAnsiTheme="minorHAnsi" w:cstheme="minorHAnsi"/>
          <w:sz w:val="24"/>
          <w:szCs w:val="24"/>
        </w:rPr>
      </w:pPr>
    </w:p>
    <w:p w14:paraId="56F503F9" w14:textId="77777777" w:rsidR="000B49DC" w:rsidRPr="008D036E" w:rsidRDefault="00A26E4A" w:rsidP="003D0614">
      <w:pPr>
        <w:pStyle w:val="Overskrift2"/>
        <w:rPr>
          <w:rFonts w:asciiTheme="minorHAnsi" w:hAnsiTheme="minorHAnsi" w:cstheme="minorHAnsi"/>
        </w:rPr>
      </w:pPr>
      <w:bookmarkStart w:id="34" w:name="_Toc117577565"/>
      <w:r w:rsidRPr="008D036E">
        <w:rPr>
          <w:rFonts w:asciiTheme="minorHAnsi" w:hAnsiTheme="minorHAnsi" w:cstheme="minorHAnsi"/>
        </w:rPr>
        <w:t>Offentlighet og taushetsplikt</w:t>
      </w:r>
      <w:bookmarkEnd w:id="34"/>
    </w:p>
    <w:p w14:paraId="10A63B74" w14:textId="77777777" w:rsidR="000B49DC" w:rsidRPr="008D036E" w:rsidRDefault="00A26E4A" w:rsidP="00EC6C30">
      <w:pPr>
        <w:pStyle w:val="Brdtekst"/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For allmennhetens innsyn i dokum</w:t>
      </w:r>
      <w:r w:rsidR="005C0F85" w:rsidRPr="008D036E">
        <w:rPr>
          <w:rFonts w:asciiTheme="minorHAnsi" w:hAnsiTheme="minorHAnsi" w:cstheme="minorHAnsi"/>
          <w:sz w:val="24"/>
          <w:szCs w:val="24"/>
        </w:rPr>
        <w:t xml:space="preserve">enter knyttet til en offentlig anskaffelse gjelder offentleglova. </w:t>
      </w:r>
      <w:r w:rsidR="000B49DC" w:rsidRPr="008D036E">
        <w:rPr>
          <w:rFonts w:asciiTheme="minorHAnsi" w:hAnsiTheme="minorHAnsi" w:cstheme="minorHAnsi"/>
          <w:sz w:val="24"/>
          <w:szCs w:val="24"/>
        </w:rPr>
        <w:t>Oppdragsgiver og dennes ansatte plikter å hindre at andre får adgang eller kjennskap til opplysninger om tekniske innretninger og fremgangsmåter eller drifts- og forretningsforhold det vil være av konkurransemessig betydning å hemmeligholde, jf. FOA §</w:t>
      </w:r>
      <w:r w:rsidR="00832788" w:rsidRPr="008D036E">
        <w:rPr>
          <w:rFonts w:asciiTheme="minorHAnsi" w:hAnsiTheme="minorHAnsi" w:cstheme="minorHAnsi"/>
          <w:sz w:val="24"/>
          <w:szCs w:val="24"/>
        </w:rPr>
        <w:t>§</w:t>
      </w:r>
      <w:r w:rsidR="000B49DC" w:rsidRPr="008D036E">
        <w:rPr>
          <w:rFonts w:asciiTheme="minorHAnsi" w:hAnsiTheme="minorHAnsi" w:cstheme="minorHAnsi"/>
          <w:sz w:val="24"/>
          <w:szCs w:val="24"/>
        </w:rPr>
        <w:t xml:space="preserve"> </w:t>
      </w:r>
      <w:r w:rsidR="002670BB" w:rsidRPr="008D036E">
        <w:rPr>
          <w:rFonts w:asciiTheme="minorHAnsi" w:hAnsiTheme="minorHAnsi" w:cstheme="minorHAnsi"/>
          <w:sz w:val="24"/>
          <w:szCs w:val="24"/>
        </w:rPr>
        <w:t>7-3</w:t>
      </w:r>
      <w:r w:rsidR="00832788" w:rsidRPr="008D036E">
        <w:rPr>
          <w:rFonts w:asciiTheme="minorHAnsi" w:hAnsiTheme="minorHAnsi" w:cstheme="minorHAnsi"/>
          <w:sz w:val="24"/>
          <w:szCs w:val="24"/>
        </w:rPr>
        <w:t xml:space="preserve"> og 7-4 og</w:t>
      </w:r>
      <w:r w:rsidR="000B49DC" w:rsidRPr="008D036E">
        <w:rPr>
          <w:rFonts w:asciiTheme="minorHAnsi" w:hAnsiTheme="minorHAnsi" w:cstheme="minorHAnsi"/>
          <w:sz w:val="24"/>
          <w:szCs w:val="24"/>
        </w:rPr>
        <w:t>, jf</w:t>
      </w:r>
      <w:r w:rsidR="00123559" w:rsidRPr="008D036E">
        <w:rPr>
          <w:rFonts w:asciiTheme="minorHAnsi" w:hAnsiTheme="minorHAnsi" w:cstheme="minorHAnsi"/>
          <w:sz w:val="24"/>
          <w:szCs w:val="24"/>
        </w:rPr>
        <w:t>.</w:t>
      </w:r>
      <w:r w:rsidR="000B49DC" w:rsidRPr="008D036E">
        <w:rPr>
          <w:rFonts w:asciiTheme="minorHAnsi" w:hAnsiTheme="minorHAnsi" w:cstheme="minorHAnsi"/>
          <w:sz w:val="24"/>
          <w:szCs w:val="24"/>
        </w:rPr>
        <w:t xml:space="preserve"> forvaltningsloven § 13</w:t>
      </w:r>
      <w:r w:rsidR="00123559" w:rsidRPr="008D036E">
        <w:rPr>
          <w:rFonts w:asciiTheme="minorHAnsi" w:hAnsiTheme="minorHAnsi" w:cstheme="minorHAnsi"/>
          <w:sz w:val="24"/>
          <w:szCs w:val="24"/>
        </w:rPr>
        <w:t>.</w:t>
      </w:r>
    </w:p>
    <w:p w14:paraId="54439C5E" w14:textId="77777777" w:rsidR="0067654B" w:rsidRPr="008D036E" w:rsidRDefault="0067654B" w:rsidP="004E528F">
      <w:pPr>
        <w:pStyle w:val="Brdtekst"/>
        <w:rPr>
          <w:rFonts w:asciiTheme="minorHAnsi" w:hAnsiTheme="minorHAnsi" w:cstheme="minorHAnsi"/>
          <w:sz w:val="19"/>
        </w:rPr>
      </w:pPr>
      <w:bookmarkStart w:id="35" w:name="_Toc181781882"/>
      <w:bookmarkStart w:id="36" w:name="_Toc181781941"/>
      <w:bookmarkStart w:id="37" w:name="_Toc181782249"/>
      <w:bookmarkStart w:id="38" w:name="_Toc181782308"/>
      <w:bookmarkStart w:id="39" w:name="_Toc181782373"/>
      <w:bookmarkStart w:id="40" w:name="_Toc181781883"/>
      <w:bookmarkStart w:id="41" w:name="_Toc181781942"/>
      <w:bookmarkStart w:id="42" w:name="_Toc181782250"/>
      <w:bookmarkStart w:id="43" w:name="_Toc181782309"/>
      <w:bookmarkStart w:id="44" w:name="_Toc18178237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0D2AA13" w14:textId="77777777" w:rsidR="00D1651B" w:rsidRPr="008D036E" w:rsidRDefault="00D1651B" w:rsidP="0081590C">
      <w:pPr>
        <w:rPr>
          <w:rFonts w:asciiTheme="minorHAnsi" w:hAnsiTheme="minorHAnsi" w:cstheme="minorHAnsi"/>
          <w:szCs w:val="20"/>
        </w:rPr>
      </w:pPr>
    </w:p>
    <w:p w14:paraId="6CD37244" w14:textId="77777777" w:rsidR="0081590C" w:rsidRPr="008D036E" w:rsidRDefault="0081590C" w:rsidP="003D0614">
      <w:pPr>
        <w:pStyle w:val="Overskrift2"/>
        <w:rPr>
          <w:rFonts w:asciiTheme="minorHAnsi" w:hAnsiTheme="minorHAnsi" w:cstheme="minorHAnsi"/>
        </w:rPr>
      </w:pPr>
      <w:bookmarkStart w:id="45" w:name="_Toc117577566"/>
      <w:r w:rsidRPr="008D036E">
        <w:rPr>
          <w:rFonts w:asciiTheme="minorHAnsi" w:hAnsiTheme="minorHAnsi" w:cstheme="minorHAnsi"/>
        </w:rPr>
        <w:t>Vedståelsesfrist</w:t>
      </w:r>
      <w:bookmarkEnd w:id="45"/>
    </w:p>
    <w:p w14:paraId="06D392F8" w14:textId="6ACF6244" w:rsidR="00EA4CF4" w:rsidRPr="008D036E" w:rsidRDefault="00895670" w:rsidP="00422D9E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Leverandøren </w:t>
      </w:r>
      <w:r w:rsidR="00585A99" w:rsidRPr="008D036E">
        <w:rPr>
          <w:rFonts w:asciiTheme="minorHAnsi" w:hAnsiTheme="minorHAnsi" w:cstheme="minorHAnsi"/>
          <w:sz w:val="24"/>
          <w:szCs w:val="24"/>
        </w:rPr>
        <w:t xml:space="preserve">må vedstå seg sitt tilbud </w:t>
      </w:r>
      <w:r w:rsidR="00D8537A" w:rsidRPr="008D036E">
        <w:rPr>
          <w:rFonts w:asciiTheme="minorHAnsi" w:hAnsiTheme="minorHAnsi" w:cstheme="minorHAnsi"/>
          <w:sz w:val="24"/>
          <w:szCs w:val="24"/>
        </w:rPr>
        <w:t>til</w:t>
      </w:r>
      <w:r w:rsidR="00C9020F" w:rsidRPr="008D036E">
        <w:rPr>
          <w:rFonts w:asciiTheme="minorHAnsi" w:hAnsiTheme="minorHAnsi" w:cstheme="minorHAnsi"/>
          <w:sz w:val="24"/>
          <w:szCs w:val="24"/>
        </w:rPr>
        <w:t xml:space="preserve"> det tidspunktet som er angitt i pkt.</w:t>
      </w:r>
      <w:r w:rsidR="00316704" w:rsidRPr="008D036E">
        <w:rPr>
          <w:rFonts w:asciiTheme="minorHAnsi" w:hAnsiTheme="minorHAnsi" w:cstheme="minorHAnsi"/>
          <w:sz w:val="24"/>
          <w:szCs w:val="24"/>
        </w:rPr>
        <w:t xml:space="preserve"> 1.</w:t>
      </w:r>
      <w:r w:rsidR="00640D4D">
        <w:rPr>
          <w:rFonts w:asciiTheme="minorHAnsi" w:hAnsiTheme="minorHAnsi" w:cstheme="minorHAnsi"/>
          <w:sz w:val="24"/>
          <w:szCs w:val="24"/>
        </w:rPr>
        <w:t>5</w:t>
      </w:r>
      <w:r w:rsidR="00316704" w:rsidRPr="008D036E">
        <w:rPr>
          <w:rFonts w:asciiTheme="minorHAnsi" w:hAnsiTheme="minorHAnsi" w:cstheme="minorHAnsi"/>
          <w:sz w:val="24"/>
          <w:szCs w:val="24"/>
        </w:rPr>
        <w:t xml:space="preserve">. </w:t>
      </w:r>
      <w:r w:rsidR="00C9020F" w:rsidRPr="008D036E">
        <w:rPr>
          <w:rFonts w:asciiTheme="minorHAnsi" w:hAnsiTheme="minorHAnsi" w:cstheme="minorHAnsi"/>
          <w:sz w:val="24"/>
          <w:szCs w:val="24"/>
        </w:rPr>
        <w:t>ovenfor.</w:t>
      </w:r>
      <w:r w:rsidR="00AF1CAD" w:rsidRPr="008D03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53BE6" w14:textId="77777777" w:rsidR="00F15FB7" w:rsidRPr="008D036E" w:rsidRDefault="00F15FB7" w:rsidP="00422D9E">
      <w:pPr>
        <w:rPr>
          <w:rFonts w:asciiTheme="minorHAnsi" w:hAnsiTheme="minorHAnsi" w:cstheme="minorHAnsi"/>
          <w:sz w:val="24"/>
          <w:szCs w:val="24"/>
        </w:rPr>
      </w:pPr>
    </w:p>
    <w:p w14:paraId="1D069756" w14:textId="77777777" w:rsidR="00F15FB7" w:rsidRPr="008D036E" w:rsidRDefault="00F15FB7" w:rsidP="00422D9E">
      <w:pPr>
        <w:rPr>
          <w:rFonts w:asciiTheme="minorHAnsi" w:hAnsiTheme="minorHAnsi" w:cstheme="minorHAnsi"/>
          <w:sz w:val="24"/>
          <w:szCs w:val="24"/>
        </w:rPr>
      </w:pPr>
    </w:p>
    <w:p w14:paraId="59A4700C" w14:textId="77777777" w:rsidR="004F7F3B" w:rsidRPr="008D036E" w:rsidRDefault="00D06892" w:rsidP="004F7F3B">
      <w:pPr>
        <w:pStyle w:val="Overskrift2"/>
        <w:rPr>
          <w:rFonts w:asciiTheme="minorHAnsi" w:hAnsiTheme="minorHAnsi" w:cstheme="minorHAnsi"/>
        </w:rPr>
      </w:pPr>
      <w:r w:rsidRPr="008D036E">
        <w:rPr>
          <w:rFonts w:asciiTheme="minorHAnsi" w:hAnsiTheme="minorHAnsi" w:cstheme="minorHAnsi"/>
        </w:rPr>
        <w:t xml:space="preserve"> </w:t>
      </w:r>
      <w:bookmarkStart w:id="46" w:name="_Toc11926562"/>
      <w:bookmarkStart w:id="47" w:name="_Toc117577567"/>
      <w:r w:rsidR="004F7F3B" w:rsidRPr="008D036E">
        <w:rPr>
          <w:rFonts w:asciiTheme="minorHAnsi" w:hAnsiTheme="minorHAnsi" w:cstheme="minorHAnsi"/>
        </w:rPr>
        <w:t>Oppdatering av konkurransegrunnlaget</w:t>
      </w:r>
      <w:bookmarkEnd w:id="46"/>
      <w:bookmarkEnd w:id="47"/>
    </w:p>
    <w:p w14:paraId="146B65CA" w14:textId="2896F014" w:rsidR="004F7F3B" w:rsidRPr="008D036E" w:rsidRDefault="004F7F3B" w:rsidP="6476858E">
      <w:pPr>
        <w:rPr>
          <w:rFonts w:asciiTheme="minorHAnsi" w:hAnsiTheme="minorHAnsi" w:cstheme="minorBidi"/>
          <w:sz w:val="24"/>
          <w:szCs w:val="24"/>
        </w:rPr>
      </w:pPr>
      <w:r w:rsidRPr="6476858E">
        <w:rPr>
          <w:rFonts w:asciiTheme="minorHAnsi" w:hAnsiTheme="minorHAnsi" w:cstheme="minorBidi"/>
          <w:sz w:val="24"/>
          <w:szCs w:val="24"/>
        </w:rPr>
        <w:t xml:space="preserve">Eventuelle rettelser, suppleringer eller endringer av konkurransegrunnlaget, samt spørsmål til konkurransen med svar i anonymisert form, vil bli formidlet til alle leverandører som har registrert sin interesse for anskaffelsen i KGV. </w:t>
      </w:r>
    </w:p>
    <w:p w14:paraId="772CB04D" w14:textId="77777777" w:rsidR="004F7F3B" w:rsidRPr="008D036E" w:rsidRDefault="004F7F3B" w:rsidP="004F7F3B">
      <w:pPr>
        <w:rPr>
          <w:rFonts w:asciiTheme="minorHAnsi" w:hAnsiTheme="minorHAnsi" w:cstheme="minorHAnsi"/>
          <w:sz w:val="24"/>
          <w:szCs w:val="24"/>
        </w:rPr>
      </w:pPr>
    </w:p>
    <w:p w14:paraId="0874637A" w14:textId="77777777" w:rsidR="004F7F3B" w:rsidRPr="008D036E" w:rsidRDefault="004F7F3B" w:rsidP="004F7F3B">
      <w:pPr>
        <w:pStyle w:val="Overskrift2"/>
        <w:rPr>
          <w:rFonts w:asciiTheme="minorHAnsi" w:hAnsiTheme="minorHAnsi" w:cstheme="minorHAnsi"/>
        </w:rPr>
      </w:pPr>
      <w:bookmarkStart w:id="48" w:name="_Toc11926563"/>
      <w:bookmarkStart w:id="49" w:name="_Toc117577568"/>
      <w:r w:rsidRPr="008D036E">
        <w:rPr>
          <w:rFonts w:asciiTheme="minorHAnsi" w:hAnsiTheme="minorHAnsi" w:cstheme="minorHAnsi"/>
        </w:rPr>
        <w:t>Tilleggsopplysninger</w:t>
      </w:r>
      <w:bookmarkEnd w:id="48"/>
      <w:bookmarkEnd w:id="49"/>
    </w:p>
    <w:p w14:paraId="7418E934" w14:textId="2BE18155" w:rsidR="004F7F3B" w:rsidRPr="008D036E" w:rsidRDefault="004F7F3B" w:rsidP="6476858E">
      <w:pPr>
        <w:rPr>
          <w:rFonts w:asciiTheme="minorHAnsi" w:hAnsiTheme="minorHAnsi" w:cstheme="minorBidi"/>
          <w:sz w:val="24"/>
          <w:szCs w:val="24"/>
        </w:rPr>
      </w:pPr>
      <w:r w:rsidRPr="6476858E">
        <w:rPr>
          <w:rFonts w:asciiTheme="minorHAnsi" w:hAnsiTheme="minorHAnsi" w:cstheme="minorBidi"/>
          <w:sz w:val="24"/>
          <w:szCs w:val="24"/>
        </w:rPr>
        <w:t xml:space="preserve">Dersom leverandøren finner at konkurransegrunnlaget ikke gir tilstrekkelig veiledning, eller er uklare, kan leverandøren be om tilleggsopplysninger hos via oppdragsgivers KGV. </w:t>
      </w:r>
    </w:p>
    <w:p w14:paraId="7AB75E55" w14:textId="77777777" w:rsidR="004F7F3B" w:rsidRPr="008D036E" w:rsidRDefault="004F7F3B" w:rsidP="004F7F3B">
      <w:pPr>
        <w:rPr>
          <w:rFonts w:asciiTheme="minorHAnsi" w:hAnsiTheme="minorHAnsi" w:cstheme="minorHAnsi"/>
          <w:sz w:val="24"/>
          <w:szCs w:val="24"/>
        </w:rPr>
      </w:pPr>
    </w:p>
    <w:p w14:paraId="67AAD930" w14:textId="77777777" w:rsidR="004F7F3B" w:rsidRPr="008D036E" w:rsidRDefault="004F7F3B" w:rsidP="004F7F3B">
      <w:p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  <w:highlight w:val="yellow"/>
        </w:rPr>
        <w:t>Dersom det oppdages feil i konkurransegrunnlaget, bes det om at dette formidles til oppdragsgiver via KGV.</w:t>
      </w:r>
    </w:p>
    <w:p w14:paraId="7DB9D5BC" w14:textId="205AFF73" w:rsidR="00D06892" w:rsidRPr="008D036E" w:rsidRDefault="00D06892" w:rsidP="00422D9E">
      <w:pPr>
        <w:rPr>
          <w:rFonts w:asciiTheme="minorHAnsi" w:hAnsiTheme="minorHAnsi" w:cstheme="minorHAnsi"/>
          <w:sz w:val="24"/>
          <w:szCs w:val="24"/>
        </w:rPr>
      </w:pPr>
    </w:p>
    <w:p w14:paraId="5D497C7D" w14:textId="504D3511" w:rsidR="00D06892" w:rsidRPr="008D036E" w:rsidRDefault="00235BA9" w:rsidP="00D06892">
      <w:pPr>
        <w:pStyle w:val="Overskrift1"/>
        <w:rPr>
          <w:rFonts w:asciiTheme="minorHAnsi" w:hAnsiTheme="minorHAnsi" w:cstheme="minorHAnsi"/>
        </w:rPr>
      </w:pPr>
      <w:bookmarkStart w:id="50" w:name="_Toc117577569"/>
      <w:r w:rsidRPr="008D036E">
        <w:rPr>
          <w:rFonts w:asciiTheme="minorHAnsi" w:hAnsiTheme="minorHAnsi" w:cstheme="minorHAnsi"/>
        </w:rPr>
        <w:t>KVALIFIKASJONSKRAV</w:t>
      </w:r>
      <w:bookmarkEnd w:id="50"/>
    </w:p>
    <w:p w14:paraId="52F82C33" w14:textId="7AF1C39E" w:rsidR="00B04E38" w:rsidRPr="008D036E" w:rsidRDefault="00B04E38" w:rsidP="00D06892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51" w:name="_Toc234135365"/>
      <w:bookmarkStart w:id="52" w:name="_Toc234135366"/>
      <w:bookmarkStart w:id="53" w:name="_Toc234135367"/>
      <w:bookmarkEnd w:id="51"/>
      <w:bookmarkEnd w:id="52"/>
      <w:bookmarkEnd w:id="53"/>
    </w:p>
    <w:p w14:paraId="15C49318" w14:textId="77777777" w:rsidR="004322C6" w:rsidRPr="008D036E" w:rsidRDefault="004322C6" w:rsidP="004322C6">
      <w:pPr>
        <w:pStyle w:val="Overskrift2"/>
        <w:rPr>
          <w:rFonts w:asciiTheme="minorHAnsi" w:hAnsiTheme="minorHAnsi" w:cstheme="minorHAnsi"/>
        </w:rPr>
      </w:pPr>
      <w:bookmarkStart w:id="54" w:name="_Toc325111729"/>
      <w:bookmarkStart w:id="55" w:name="_Toc181781971"/>
      <w:bookmarkStart w:id="56" w:name="_Toc117577570"/>
      <w:commentRangeStart w:id="57"/>
      <w:r w:rsidRPr="008D036E">
        <w:rPr>
          <w:rFonts w:asciiTheme="minorHAnsi" w:hAnsiTheme="minorHAnsi" w:cstheme="minorHAnsi"/>
        </w:rPr>
        <w:lastRenderedPageBreak/>
        <w:t>Leverandørens tekniske og faglige kvalifikasjoner</w:t>
      </w:r>
      <w:bookmarkEnd w:id="54"/>
      <w:r w:rsidRPr="008D036E">
        <w:rPr>
          <w:rFonts w:asciiTheme="minorHAnsi" w:hAnsiTheme="minorHAnsi" w:cstheme="minorHAnsi"/>
        </w:rPr>
        <w:t xml:space="preserve">  </w:t>
      </w:r>
      <w:bookmarkEnd w:id="55"/>
      <w:commentRangeEnd w:id="57"/>
      <w:r w:rsidR="00E87D3C">
        <w:rPr>
          <w:rStyle w:val="Merknadsreferanse"/>
          <w:rFonts w:cs="Times New Roman"/>
          <w:b w:val="0"/>
          <w:bCs w:val="0"/>
          <w:i w:val="0"/>
          <w:iCs w:val="0"/>
        </w:rPr>
        <w:commentReference w:id="57"/>
      </w:r>
      <w:bookmarkEnd w:id="56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4322C6" w:rsidRPr="008D036E" w14:paraId="46767259" w14:textId="77777777" w:rsidTr="00E77274">
        <w:trPr>
          <w:tblHeader/>
        </w:trPr>
        <w:tc>
          <w:tcPr>
            <w:tcW w:w="3348" w:type="dxa"/>
            <w:shd w:val="clear" w:color="auto" w:fill="E6E6E6"/>
          </w:tcPr>
          <w:p w14:paraId="314BCF25" w14:textId="77777777" w:rsidR="004322C6" w:rsidRPr="008D036E" w:rsidRDefault="004322C6" w:rsidP="00E77274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Krav</w:t>
            </w:r>
          </w:p>
        </w:tc>
        <w:tc>
          <w:tcPr>
            <w:tcW w:w="6660" w:type="dxa"/>
            <w:shd w:val="clear" w:color="auto" w:fill="E6E6E6"/>
          </w:tcPr>
          <w:p w14:paraId="44568699" w14:textId="77777777" w:rsidR="004322C6" w:rsidRPr="008D036E" w:rsidRDefault="004322C6" w:rsidP="00E77274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Dokumentasjonskrav</w:t>
            </w:r>
          </w:p>
        </w:tc>
      </w:tr>
      <w:tr w:rsidR="004322C6" w:rsidRPr="008D036E" w14:paraId="13050E66" w14:textId="77777777" w:rsidTr="00E77274">
        <w:tc>
          <w:tcPr>
            <w:tcW w:w="3348" w:type="dxa"/>
          </w:tcPr>
          <w:p w14:paraId="490DA735" w14:textId="77777777" w:rsidR="004322C6" w:rsidRPr="008D036E" w:rsidRDefault="004322C6" w:rsidP="00E77274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58"/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Leverandøren skal ha erfaring fra sammenlignbare oppdrag.</w:t>
            </w:r>
            <w:commentRangeEnd w:id="58"/>
            <w:r w:rsidR="00E87D3C">
              <w:rPr>
                <w:rStyle w:val="Merknadsreferanse"/>
              </w:rPr>
              <w:commentReference w:id="58"/>
            </w:r>
          </w:p>
        </w:tc>
        <w:tc>
          <w:tcPr>
            <w:tcW w:w="6660" w:type="dxa"/>
          </w:tcPr>
          <w:p w14:paraId="2BD48528" w14:textId="77777777" w:rsidR="004322C6" w:rsidRPr="008D036E" w:rsidRDefault="004322C6" w:rsidP="00E77274">
            <w:pPr>
              <w:keepNext/>
              <w:keepLines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Beskrivelse av leverandørens inntil 3 mest relevante oppdrag i løpet av de siste 3 årene. Beskrivelsen må inkludere angivelse av oppdragets verdi, tidspunkt og mottaker (navn, telefon og e-post.) Det er leverandørens ansvar å dokumentere relevans gjennom beskrivelsen. Leverandøren kan dokumentere erfaringen ved å vise til kompetanse til personell han råder over og kan benytte til dette oppdraget, selv om erfaringen er opparbeidet mens personellet har utført tjeneste for en annen leverandør.</w:t>
            </w:r>
          </w:p>
        </w:tc>
      </w:tr>
    </w:tbl>
    <w:p w14:paraId="440621BE" w14:textId="77777777" w:rsidR="004322C6" w:rsidRPr="008D036E" w:rsidRDefault="004322C6" w:rsidP="004322C6">
      <w:pPr>
        <w:rPr>
          <w:rFonts w:asciiTheme="minorHAnsi" w:hAnsiTheme="minorHAnsi" w:cstheme="minorHAnsi"/>
        </w:rPr>
      </w:pPr>
    </w:p>
    <w:p w14:paraId="3A4942D3" w14:textId="77777777" w:rsidR="00FA0447" w:rsidRPr="008D036E" w:rsidRDefault="00FA0447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highlight w:val="lightGray"/>
        </w:rPr>
      </w:pPr>
    </w:p>
    <w:p w14:paraId="27957976" w14:textId="77777777" w:rsidR="00D84CE7" w:rsidRPr="008D036E" w:rsidRDefault="00275577" w:rsidP="00507A14">
      <w:pPr>
        <w:pStyle w:val="Overskrift1"/>
        <w:rPr>
          <w:rFonts w:asciiTheme="minorHAnsi" w:hAnsiTheme="minorHAnsi" w:cstheme="minorHAnsi"/>
        </w:rPr>
      </w:pPr>
      <w:bookmarkStart w:id="59" w:name="_Toc117577571"/>
      <w:commentRangeStart w:id="60"/>
      <w:r w:rsidRPr="008D036E">
        <w:rPr>
          <w:rFonts w:asciiTheme="minorHAnsi" w:hAnsiTheme="minorHAnsi" w:cstheme="minorHAnsi"/>
        </w:rPr>
        <w:t>TILDELINGSKRITERIER</w:t>
      </w:r>
      <w:commentRangeEnd w:id="60"/>
      <w:r w:rsidR="00E87D3C">
        <w:rPr>
          <w:rStyle w:val="Merknadsreferanse"/>
          <w:rFonts w:cs="Times New Roman"/>
          <w:b w:val="0"/>
          <w:bCs w:val="0"/>
          <w:kern w:val="0"/>
        </w:rPr>
        <w:commentReference w:id="60"/>
      </w:r>
      <w:bookmarkEnd w:id="59"/>
    </w:p>
    <w:p w14:paraId="2C61716B" w14:textId="77777777" w:rsidR="00C73625" w:rsidRPr="008D036E" w:rsidRDefault="00C73625" w:rsidP="007E4660">
      <w:pPr>
        <w:rPr>
          <w:rFonts w:asciiTheme="minorHAnsi" w:hAnsiTheme="minorHAnsi" w:cstheme="minorHAnsi"/>
          <w:sz w:val="24"/>
          <w:szCs w:val="24"/>
        </w:rPr>
      </w:pPr>
      <w:bookmarkStart w:id="61" w:name="_Toc223339935"/>
    </w:p>
    <w:p w14:paraId="3148EFA3" w14:textId="77777777" w:rsidR="007E4660" w:rsidRPr="008D036E" w:rsidRDefault="00C73625" w:rsidP="007E4660">
      <w:pPr>
        <w:rPr>
          <w:rFonts w:asciiTheme="minorHAnsi" w:hAnsiTheme="minorHAnsi" w:cstheme="minorHAnsi"/>
          <w:sz w:val="24"/>
          <w:szCs w:val="24"/>
        </w:rPr>
      </w:pPr>
      <w:commentRangeStart w:id="62"/>
      <w:r w:rsidRPr="008D036E">
        <w:rPr>
          <w:rFonts w:asciiTheme="minorHAnsi" w:hAnsiTheme="minorHAnsi" w:cstheme="minorHAnsi"/>
          <w:sz w:val="24"/>
          <w:szCs w:val="24"/>
          <w:highlight w:val="yellow"/>
        </w:rPr>
        <w:t>(velg ett alternativ)</w:t>
      </w:r>
      <w:commentRangeEnd w:id="62"/>
      <w:r w:rsidR="00E87D3C">
        <w:rPr>
          <w:rStyle w:val="Merknadsreferanse"/>
        </w:rPr>
        <w:commentReference w:id="62"/>
      </w:r>
    </w:p>
    <w:p w14:paraId="561E0AEB" w14:textId="77777777" w:rsidR="00507A14" w:rsidRPr="008D036E" w:rsidRDefault="00507A14" w:rsidP="00D84CE7">
      <w:pPr>
        <w:pStyle w:val="Brdtekst"/>
        <w:rPr>
          <w:rFonts w:asciiTheme="minorHAnsi" w:hAnsiTheme="minorHAnsi" w:cstheme="minorHAnsi"/>
        </w:rPr>
      </w:pPr>
      <w:bookmarkStart w:id="63" w:name="_Toc223339936"/>
      <w:bookmarkEnd w:id="61"/>
    </w:p>
    <w:bookmarkEnd w:id="63"/>
    <w:p w14:paraId="5995B6E1" w14:textId="77777777" w:rsidR="00741A5F" w:rsidRPr="008D036E" w:rsidRDefault="00773EB6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Tildelingen vil skje på bakgrunn av </w:t>
      </w:r>
      <w:r w:rsidR="002270F8" w:rsidRPr="008D036E">
        <w:rPr>
          <w:rFonts w:asciiTheme="minorHAnsi" w:hAnsiTheme="minorHAnsi" w:cstheme="minorHAnsi"/>
          <w:sz w:val="24"/>
          <w:szCs w:val="24"/>
        </w:rPr>
        <w:t>h</w:t>
      </w:r>
      <w:r w:rsidR="00E172F7" w:rsidRPr="008D036E">
        <w:rPr>
          <w:rFonts w:asciiTheme="minorHAnsi" w:hAnsiTheme="minorHAnsi" w:cstheme="minorHAnsi"/>
          <w:sz w:val="24"/>
          <w:szCs w:val="24"/>
        </w:rPr>
        <w:t xml:space="preserve">vilket tilbud som har den laveste </w:t>
      </w:r>
      <w:r w:rsidR="002E62B4" w:rsidRPr="008D036E">
        <w:rPr>
          <w:rFonts w:asciiTheme="minorHAnsi" w:hAnsiTheme="minorHAnsi" w:cstheme="minorHAnsi"/>
          <w:sz w:val="24"/>
          <w:szCs w:val="24"/>
        </w:rPr>
        <w:t>prisen.</w:t>
      </w:r>
    </w:p>
    <w:p w14:paraId="5F95C9F3" w14:textId="77777777" w:rsidR="002E62B4" w:rsidRPr="008D036E" w:rsidRDefault="002E62B4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5049"/>
      </w:tblGrid>
      <w:tr w:rsidR="002E62B4" w:rsidRPr="008D036E" w14:paraId="552F90DD" w14:textId="77777777" w:rsidTr="00D65FEA">
        <w:trPr>
          <w:tblHeader/>
        </w:trPr>
        <w:tc>
          <w:tcPr>
            <w:tcW w:w="3740" w:type="dxa"/>
            <w:shd w:val="clear" w:color="auto" w:fill="E6E6E6"/>
          </w:tcPr>
          <w:p w14:paraId="107164EB" w14:textId="77777777" w:rsidR="002E62B4" w:rsidRPr="008D036E" w:rsidRDefault="00741A5F" w:rsidP="00D65FEA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Vurderingstema:</w:t>
            </w:r>
          </w:p>
        </w:tc>
        <w:tc>
          <w:tcPr>
            <w:tcW w:w="5049" w:type="dxa"/>
            <w:shd w:val="clear" w:color="auto" w:fill="E6E6E6"/>
          </w:tcPr>
          <w:p w14:paraId="69394597" w14:textId="77777777" w:rsidR="002E62B4" w:rsidRPr="008D036E" w:rsidRDefault="006D61A6" w:rsidP="00D65FEA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E62B4" w:rsidRPr="008D036E">
              <w:rPr>
                <w:rFonts w:asciiTheme="minorHAnsi" w:hAnsiTheme="minorHAnsi" w:cstheme="minorHAnsi"/>
                <w:sz w:val="24"/>
                <w:szCs w:val="24"/>
              </w:rPr>
              <w:t>okumentasjon</w:t>
            </w:r>
            <w:r w:rsidR="00741A5F" w:rsidRPr="008D03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E62B4" w:rsidRPr="008D036E" w14:paraId="0485A412" w14:textId="77777777" w:rsidTr="00D65FEA">
        <w:tc>
          <w:tcPr>
            <w:tcW w:w="3740" w:type="dxa"/>
          </w:tcPr>
          <w:p w14:paraId="1CD5546A" w14:textId="77777777" w:rsidR="002E62B4" w:rsidRPr="008D036E" w:rsidRDefault="00BF128E" w:rsidP="00741A5F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Under dette kriteriet vurderes tilbudt pris.</w:t>
            </w:r>
          </w:p>
        </w:tc>
        <w:tc>
          <w:tcPr>
            <w:tcW w:w="5049" w:type="dxa"/>
          </w:tcPr>
          <w:p w14:paraId="3F143016" w14:textId="77777777" w:rsidR="002E62B4" w:rsidRPr="008D036E" w:rsidRDefault="002E62B4" w:rsidP="00741A5F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Ferdig utfylt prisskjema</w:t>
            </w:r>
          </w:p>
        </w:tc>
      </w:tr>
    </w:tbl>
    <w:p w14:paraId="15F4057B" w14:textId="77777777" w:rsidR="00853406" w:rsidRPr="008D036E" w:rsidRDefault="00853406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</w:p>
    <w:p w14:paraId="4D830956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</w:p>
    <w:p w14:paraId="370A1749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  <w:r w:rsidRPr="008D036E">
        <w:rPr>
          <w:rFonts w:asciiTheme="minorHAnsi" w:hAnsiTheme="minorHAnsi" w:cstheme="minorHAnsi"/>
          <w:i/>
          <w:sz w:val="24"/>
          <w:szCs w:val="24"/>
          <w:highlight w:val="yellow"/>
        </w:rPr>
        <w:t>Eller</w:t>
      </w:r>
    </w:p>
    <w:p w14:paraId="192C2CB4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</w:p>
    <w:p w14:paraId="4EBBBF6B" w14:textId="77777777" w:rsidR="00E172F7" w:rsidRPr="008D036E" w:rsidRDefault="00773EB6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Tildelingen vil skje på bakgrunn </w:t>
      </w:r>
      <w:r w:rsidR="002270F8" w:rsidRPr="008D036E">
        <w:rPr>
          <w:rFonts w:asciiTheme="minorHAnsi" w:hAnsiTheme="minorHAnsi" w:cstheme="minorHAnsi"/>
          <w:sz w:val="24"/>
          <w:szCs w:val="24"/>
        </w:rPr>
        <w:t>h</w:t>
      </w:r>
      <w:r w:rsidR="00E172F7" w:rsidRPr="008D036E">
        <w:rPr>
          <w:rFonts w:asciiTheme="minorHAnsi" w:hAnsiTheme="minorHAnsi" w:cstheme="minorHAnsi"/>
          <w:sz w:val="24"/>
          <w:szCs w:val="24"/>
        </w:rPr>
        <w:t>vilket tilbud som har den laveste kostnaden</w:t>
      </w:r>
      <w:r w:rsidR="002E62B4" w:rsidRPr="008D036E">
        <w:rPr>
          <w:rFonts w:asciiTheme="minorHAnsi" w:hAnsiTheme="minorHAnsi" w:cstheme="minorHAnsi"/>
          <w:sz w:val="24"/>
          <w:szCs w:val="24"/>
        </w:rPr>
        <w:t>.</w:t>
      </w:r>
    </w:p>
    <w:p w14:paraId="13AB5765" w14:textId="77777777" w:rsidR="002E62B4" w:rsidRPr="008D036E" w:rsidRDefault="002E62B4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2E62B4" w:rsidRPr="008D036E" w14:paraId="0E57B803" w14:textId="77777777" w:rsidTr="0067456A">
        <w:trPr>
          <w:tblHeader/>
        </w:trPr>
        <w:tc>
          <w:tcPr>
            <w:tcW w:w="3828" w:type="dxa"/>
            <w:shd w:val="clear" w:color="auto" w:fill="E6E6E6"/>
          </w:tcPr>
          <w:p w14:paraId="2F448A45" w14:textId="77777777" w:rsidR="002E62B4" w:rsidRPr="008D036E" w:rsidRDefault="00BF128E" w:rsidP="00D65FEA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Vurderingstema</w:t>
            </w:r>
            <w:r w:rsidR="00741A5F" w:rsidRPr="008D03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E6E6E6"/>
          </w:tcPr>
          <w:p w14:paraId="737944F7" w14:textId="77777777" w:rsidR="002E62B4" w:rsidRPr="008D036E" w:rsidRDefault="006D61A6" w:rsidP="00D65FEA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E62B4" w:rsidRPr="008D036E">
              <w:rPr>
                <w:rFonts w:asciiTheme="minorHAnsi" w:hAnsiTheme="minorHAnsi" w:cstheme="minorHAnsi"/>
                <w:sz w:val="24"/>
                <w:szCs w:val="24"/>
              </w:rPr>
              <w:t>okumentasjon</w:t>
            </w:r>
            <w:r w:rsidR="00741A5F" w:rsidRPr="008D03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E62B4" w:rsidRPr="008D036E" w14:paraId="71DAFF87" w14:textId="77777777" w:rsidTr="0067456A">
        <w:tc>
          <w:tcPr>
            <w:tcW w:w="3828" w:type="dxa"/>
          </w:tcPr>
          <w:p w14:paraId="563AFD5E" w14:textId="77777777" w:rsidR="002E62B4" w:rsidRPr="008D036E" w:rsidRDefault="002E62B4" w:rsidP="00BF128E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 xml:space="preserve">Under dette kriteriet vurderes </w:t>
            </w:r>
          </w:p>
          <w:p w14:paraId="3016D46B" w14:textId="77777777" w:rsidR="002E62B4" w:rsidRPr="008D036E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E62B4" w:rsidRPr="008D036E">
              <w:rPr>
                <w:rFonts w:asciiTheme="minorHAnsi" w:hAnsiTheme="minorHAnsi" w:cstheme="minorHAnsi"/>
                <w:sz w:val="24"/>
                <w:szCs w:val="24"/>
              </w:rPr>
              <w:t>ilbudt pris</w:t>
            </w:r>
          </w:p>
          <w:p w14:paraId="76DFDB78" w14:textId="77777777" w:rsidR="002E62B4" w:rsidRPr="008D036E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2E62B4" w:rsidRPr="008D036E">
              <w:rPr>
                <w:rFonts w:asciiTheme="minorHAnsi" w:hAnsiTheme="minorHAnsi" w:cstheme="minorHAnsi"/>
                <w:sz w:val="24"/>
                <w:szCs w:val="24"/>
              </w:rPr>
              <w:t>ivssykluskostnader</w:t>
            </w:r>
          </w:p>
          <w:p w14:paraId="04F37931" w14:textId="77777777" w:rsidR="002E62B4" w:rsidRPr="008D036E" w:rsidRDefault="002E62B4" w:rsidP="002E62B4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D042D" w14:textId="77777777" w:rsidR="002E62B4" w:rsidRPr="008D036E" w:rsidRDefault="002E62B4" w:rsidP="00440B71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15EEBD" w14:textId="77777777" w:rsidR="002E62B4" w:rsidRPr="008D036E" w:rsidRDefault="002E62B4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Ferdig utfylt prisskjema</w:t>
            </w:r>
          </w:p>
          <w:p w14:paraId="2274B1F0" w14:textId="77777777" w:rsidR="00072A4C" w:rsidRPr="008D036E" w:rsidRDefault="00072A4C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Etterspør her eventuell informasjon du trenger fra leverandøren for å vurdere livssykluskostnader</w:t>
            </w:r>
          </w:p>
        </w:tc>
      </w:tr>
    </w:tbl>
    <w:p w14:paraId="7989D8D9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</w:p>
    <w:p w14:paraId="3850F1F2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  <w:commentRangeStart w:id="64"/>
      <w:r w:rsidRPr="008D036E">
        <w:rPr>
          <w:rFonts w:asciiTheme="minorHAnsi" w:hAnsiTheme="minorHAnsi" w:cstheme="minorHAnsi"/>
          <w:i/>
          <w:sz w:val="24"/>
          <w:szCs w:val="24"/>
          <w:highlight w:val="yellow"/>
        </w:rPr>
        <w:t>Eller</w:t>
      </w:r>
      <w:commentRangeEnd w:id="64"/>
      <w:r w:rsidR="00E87D3C">
        <w:rPr>
          <w:rStyle w:val="Merknadsreferanse"/>
          <w:rFonts w:ascii="Arial" w:hAnsi="Arial"/>
        </w:rPr>
        <w:commentReference w:id="64"/>
      </w:r>
    </w:p>
    <w:p w14:paraId="145EA729" w14:textId="77777777" w:rsidR="00E172F7" w:rsidRPr="008D036E" w:rsidRDefault="00E172F7" w:rsidP="00E172F7">
      <w:pPr>
        <w:pStyle w:val="Brdtekst"/>
        <w:rPr>
          <w:rFonts w:asciiTheme="minorHAnsi" w:hAnsiTheme="minorHAnsi" w:cstheme="minorHAnsi"/>
          <w:i/>
          <w:sz w:val="24"/>
          <w:szCs w:val="24"/>
        </w:rPr>
      </w:pPr>
    </w:p>
    <w:p w14:paraId="0E3F85FF" w14:textId="77777777" w:rsidR="00E172F7" w:rsidRPr="008D036E" w:rsidRDefault="004B4FC3" w:rsidP="00E172F7">
      <w:pPr>
        <w:pStyle w:val="Brdtekst"/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Tildelingen vil skje på bakgrunn av </w:t>
      </w:r>
      <w:r w:rsidR="00E172F7" w:rsidRPr="008D036E">
        <w:rPr>
          <w:rFonts w:asciiTheme="minorHAnsi" w:hAnsiTheme="minorHAnsi" w:cstheme="minorHAnsi"/>
          <w:sz w:val="24"/>
          <w:szCs w:val="24"/>
        </w:rPr>
        <w:t xml:space="preserve">hvilket tilbud som har det beste forholdet mellom </w:t>
      </w:r>
      <w:r w:rsidR="00E172F7" w:rsidRPr="008D036E">
        <w:rPr>
          <w:rFonts w:asciiTheme="minorHAnsi" w:hAnsiTheme="minorHAnsi" w:cstheme="minorHAnsi"/>
          <w:sz w:val="24"/>
          <w:szCs w:val="24"/>
          <w:highlight w:val="yellow"/>
        </w:rPr>
        <w:t>pris</w:t>
      </w:r>
      <w:r w:rsidR="0058647F" w:rsidRPr="008D036E">
        <w:rPr>
          <w:rFonts w:asciiTheme="minorHAnsi" w:hAnsiTheme="minorHAnsi" w:cstheme="minorHAnsi"/>
          <w:sz w:val="24"/>
          <w:szCs w:val="24"/>
          <w:highlight w:val="yellow"/>
        </w:rPr>
        <w:t xml:space="preserve"> /</w:t>
      </w:r>
      <w:r w:rsidR="00E172F7" w:rsidRPr="008D036E">
        <w:rPr>
          <w:rFonts w:asciiTheme="minorHAnsi" w:hAnsiTheme="minorHAnsi" w:cstheme="minorHAnsi"/>
          <w:sz w:val="24"/>
          <w:szCs w:val="24"/>
          <w:highlight w:val="yellow"/>
        </w:rPr>
        <w:t xml:space="preserve"> kostnad</w:t>
      </w:r>
      <w:r w:rsidR="00E172F7" w:rsidRPr="008D036E">
        <w:rPr>
          <w:rFonts w:asciiTheme="minorHAnsi" w:hAnsiTheme="minorHAnsi" w:cstheme="minorHAnsi"/>
          <w:sz w:val="24"/>
          <w:szCs w:val="24"/>
        </w:rPr>
        <w:t xml:space="preserve"> og kvalitet, basert på følgende kriterier</w:t>
      </w:r>
      <w:r w:rsidR="004E1C60" w:rsidRPr="008D036E">
        <w:rPr>
          <w:rFonts w:asciiTheme="minorHAnsi" w:hAnsiTheme="minorHAnsi" w:cstheme="minorHAnsi"/>
          <w:sz w:val="24"/>
          <w:szCs w:val="24"/>
        </w:rPr>
        <w:t xml:space="preserve"> angitt i prioritert rekkefølge</w:t>
      </w:r>
      <w:r w:rsidR="002270F8" w:rsidRPr="008D036E">
        <w:rPr>
          <w:rFonts w:asciiTheme="minorHAnsi" w:hAnsiTheme="minorHAnsi" w:cstheme="minorHAnsi"/>
          <w:sz w:val="24"/>
          <w:szCs w:val="24"/>
        </w:rPr>
        <w:t>:</w:t>
      </w:r>
    </w:p>
    <w:p w14:paraId="360440A8" w14:textId="77777777" w:rsidR="00D84CE7" w:rsidRPr="008D036E" w:rsidRDefault="00D84CE7" w:rsidP="00D84CE7">
      <w:pPr>
        <w:pStyle w:val="Brdtekst"/>
        <w:rPr>
          <w:rFonts w:asciiTheme="minorHAnsi" w:hAnsiTheme="minorHAnsi" w:cstheme="minorHAnsi"/>
          <w:sz w:val="24"/>
          <w:szCs w:val="24"/>
        </w:rPr>
      </w:pPr>
    </w:p>
    <w:p w14:paraId="5C314FA3" w14:textId="77777777" w:rsidR="005A2C0E" w:rsidRPr="008D036E" w:rsidRDefault="005A2C0E" w:rsidP="005A2C0E">
      <w:pPr>
        <w:pStyle w:val="Brdtekst"/>
        <w:rPr>
          <w:rFonts w:asciiTheme="minorHAnsi" w:hAnsiTheme="minorHAnsi" w:cstheme="minorHAnsi"/>
          <w:sz w:val="24"/>
          <w:szCs w:val="24"/>
        </w:rPr>
      </w:pPr>
      <w:bookmarkStart w:id="65" w:name="_Toc181105607"/>
      <w:bookmarkStart w:id="66" w:name="_Toc181105611"/>
      <w:bookmarkStart w:id="67" w:name="_Toc181105615"/>
      <w:bookmarkStart w:id="68" w:name="_Toc181105616"/>
      <w:bookmarkStart w:id="69" w:name="_Toc181105620"/>
      <w:bookmarkStart w:id="70" w:name="_Toc181105624"/>
      <w:bookmarkStart w:id="71" w:name="_Toc181105625"/>
      <w:bookmarkStart w:id="72" w:name="_Toc181105627"/>
      <w:bookmarkStart w:id="73" w:name="_Toc181105631"/>
      <w:bookmarkStart w:id="74" w:name="_Toc181105635"/>
      <w:bookmarkStart w:id="75" w:name="_Toc181105639"/>
      <w:bookmarkStart w:id="76" w:name="_Toc181105643"/>
      <w:bookmarkStart w:id="77" w:name="_Toc181105647"/>
      <w:bookmarkStart w:id="78" w:name="_Toc181105651"/>
      <w:bookmarkStart w:id="79" w:name="_Toc181105655"/>
      <w:bookmarkStart w:id="80" w:name="_Toc181105657"/>
      <w:bookmarkStart w:id="81" w:name="_Toc18110565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4E1C60" w:rsidRPr="008D036E" w14:paraId="022F7DD5" w14:textId="77777777" w:rsidTr="0067456A">
        <w:trPr>
          <w:tblHeader/>
        </w:trPr>
        <w:tc>
          <w:tcPr>
            <w:tcW w:w="3828" w:type="dxa"/>
            <w:shd w:val="clear" w:color="auto" w:fill="E6E6E6"/>
          </w:tcPr>
          <w:p w14:paraId="6AC8FB8D" w14:textId="77777777" w:rsidR="004E1C60" w:rsidRPr="008D036E" w:rsidRDefault="004E1C60" w:rsidP="00ED3B98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Kriterium</w:t>
            </w:r>
          </w:p>
        </w:tc>
        <w:tc>
          <w:tcPr>
            <w:tcW w:w="5103" w:type="dxa"/>
            <w:shd w:val="clear" w:color="auto" w:fill="E6E6E6"/>
          </w:tcPr>
          <w:p w14:paraId="3B673A2C" w14:textId="77777777" w:rsidR="004E1C60" w:rsidRPr="008D036E" w:rsidRDefault="006D61A6" w:rsidP="00ED3B98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E1C60" w:rsidRPr="008D036E">
              <w:rPr>
                <w:rFonts w:asciiTheme="minorHAnsi" w:hAnsiTheme="minorHAnsi" w:cstheme="minorHAnsi"/>
                <w:sz w:val="24"/>
                <w:szCs w:val="24"/>
              </w:rPr>
              <w:t>okumentasjon</w:t>
            </w:r>
          </w:p>
        </w:tc>
      </w:tr>
      <w:tr w:rsidR="004E1C60" w:rsidRPr="008D036E" w14:paraId="6772CF71" w14:textId="77777777" w:rsidTr="0067456A">
        <w:tc>
          <w:tcPr>
            <w:tcW w:w="3828" w:type="dxa"/>
          </w:tcPr>
          <w:p w14:paraId="72FB11AB" w14:textId="77777777" w:rsidR="00785ED2" w:rsidRPr="008D036E" w:rsidRDefault="004E1C60" w:rsidP="00ED3B98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Pris</w:t>
            </w:r>
            <w:r w:rsidR="00BF128E"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/ Kostnad</w:t>
            </w:r>
          </w:p>
          <w:p w14:paraId="24E1BD4B" w14:textId="77777777" w:rsidR="00440B71" w:rsidRPr="008D036E" w:rsidRDefault="00785ED2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Under dette kriteriet vurderes</w:t>
            </w:r>
            <w:r w:rsidR="00425228" w:rsidRPr="008D036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327AD82" w14:textId="77777777" w:rsidR="006077FD" w:rsidRPr="008D036E" w:rsidRDefault="00425228" w:rsidP="006077FD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tilbudt pris</w:t>
            </w:r>
          </w:p>
          <w:p w14:paraId="2437FDBD" w14:textId="77777777" w:rsidR="00425228" w:rsidRPr="008D036E" w:rsidRDefault="00425228" w:rsidP="001037DF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livssykluskostnader</w:t>
            </w:r>
          </w:p>
        </w:tc>
        <w:tc>
          <w:tcPr>
            <w:tcW w:w="5103" w:type="dxa"/>
          </w:tcPr>
          <w:p w14:paraId="130E0745" w14:textId="77777777" w:rsidR="004E1C60" w:rsidRPr="008D036E" w:rsidRDefault="004E1C60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Ferdig utfylt prisskjema</w:t>
            </w:r>
          </w:p>
          <w:p w14:paraId="1C3990C0" w14:textId="77777777" w:rsidR="00425228" w:rsidRPr="008D036E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lastRenderedPageBreak/>
              <w:t>Etterspør her eventuell informasjon du trenger fra leverandøren for å vurdere livssykluskostnader</w:t>
            </w:r>
          </w:p>
        </w:tc>
      </w:tr>
      <w:tr w:rsidR="004E1C60" w:rsidRPr="008D036E" w14:paraId="65D57CE0" w14:textId="77777777" w:rsidTr="0067456A">
        <w:tc>
          <w:tcPr>
            <w:tcW w:w="3828" w:type="dxa"/>
          </w:tcPr>
          <w:p w14:paraId="3A8D1D02" w14:textId="77777777" w:rsidR="004E1C60" w:rsidRPr="008D036E" w:rsidRDefault="004E1C60" w:rsidP="00ED3B98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Kvalitet</w:t>
            </w:r>
          </w:p>
          <w:p w14:paraId="529EB256" w14:textId="77777777" w:rsidR="00785ED2" w:rsidRPr="008D036E" w:rsidRDefault="00785ED2" w:rsidP="001037DF">
            <w:pPr>
              <w:pStyle w:val="Brdtekst"/>
              <w:numPr>
                <w:ilvl w:val="0"/>
                <w:numId w:val="5"/>
              </w:numPr>
              <w:ind w:lef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</w:rPr>
              <w:t>Under dette kriteriet vurderes:</w:t>
            </w:r>
          </w:p>
          <w:p w14:paraId="2D2C7A90" w14:textId="77777777" w:rsidR="0067456A" w:rsidRPr="008D036E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X</w:t>
            </w:r>
          </w:p>
          <w:p w14:paraId="1E66C0AE" w14:textId="77777777" w:rsidR="0067456A" w:rsidRPr="008D036E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Y</w:t>
            </w:r>
          </w:p>
          <w:p w14:paraId="66FA88EF" w14:textId="77777777" w:rsidR="0067456A" w:rsidRPr="008D036E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z</w:t>
            </w:r>
          </w:p>
          <w:p w14:paraId="34641BBB" w14:textId="77777777" w:rsidR="00785ED2" w:rsidRPr="008D036E" w:rsidRDefault="00785ED2" w:rsidP="00425228">
            <w:pPr>
              <w:pStyle w:val="Brdtekst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88A5C7" w14:textId="77777777" w:rsidR="0067456A" w:rsidRPr="008D036E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commentRangeStart w:id="82"/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X</w:t>
            </w:r>
            <w:commentRangeEnd w:id="82"/>
            <w:r w:rsidR="002907E1">
              <w:rPr>
                <w:rStyle w:val="Merknadsreferanse"/>
                <w:rFonts w:ascii="Arial" w:hAnsi="Arial"/>
              </w:rPr>
              <w:commentReference w:id="82"/>
            </w:r>
          </w:p>
          <w:p w14:paraId="384CC31F" w14:textId="77777777" w:rsidR="0067456A" w:rsidRPr="008D036E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Y</w:t>
            </w:r>
          </w:p>
          <w:p w14:paraId="73E6519A" w14:textId="77777777" w:rsidR="004E1C60" w:rsidRPr="008D036E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3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Z</w:t>
            </w:r>
            <w:r w:rsidR="0097590C" w:rsidRPr="008D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A2487FF" w14:textId="77777777" w:rsidR="008E3396" w:rsidRPr="008D036E" w:rsidRDefault="008E3396" w:rsidP="0081590C">
      <w:pPr>
        <w:rPr>
          <w:rFonts w:asciiTheme="minorHAnsi" w:hAnsiTheme="minorHAnsi" w:cstheme="minorHAnsi"/>
          <w:sz w:val="20"/>
          <w:szCs w:val="20"/>
        </w:rPr>
      </w:pPr>
    </w:p>
    <w:p w14:paraId="76822DAE" w14:textId="77777777" w:rsidR="00B04E38" w:rsidRPr="008D036E" w:rsidRDefault="00B04E38" w:rsidP="0081590C">
      <w:pPr>
        <w:rPr>
          <w:rFonts w:asciiTheme="minorHAnsi" w:hAnsiTheme="minorHAnsi" w:cstheme="minorHAnsi"/>
          <w:sz w:val="20"/>
          <w:szCs w:val="20"/>
        </w:rPr>
      </w:pPr>
    </w:p>
    <w:p w14:paraId="7B1F6990" w14:textId="77777777" w:rsidR="00B04E38" w:rsidRPr="008D036E" w:rsidRDefault="00B04E38" w:rsidP="0081590C">
      <w:pPr>
        <w:rPr>
          <w:rFonts w:asciiTheme="minorHAnsi" w:hAnsiTheme="minorHAnsi" w:cstheme="minorHAnsi"/>
          <w:sz w:val="20"/>
          <w:szCs w:val="20"/>
        </w:rPr>
      </w:pPr>
    </w:p>
    <w:p w14:paraId="7F21B52A" w14:textId="77777777" w:rsidR="00B04E38" w:rsidRPr="008D036E" w:rsidRDefault="00B04E38" w:rsidP="0081590C">
      <w:pPr>
        <w:rPr>
          <w:rFonts w:asciiTheme="minorHAnsi" w:hAnsiTheme="minorHAnsi" w:cstheme="minorHAnsi"/>
          <w:sz w:val="20"/>
          <w:szCs w:val="20"/>
        </w:rPr>
      </w:pPr>
    </w:p>
    <w:p w14:paraId="4B301633" w14:textId="77777777" w:rsidR="00D21B83" w:rsidRPr="008D036E" w:rsidRDefault="00A1257D" w:rsidP="00A1257D">
      <w:pPr>
        <w:pStyle w:val="Overskrift1"/>
        <w:rPr>
          <w:rFonts w:asciiTheme="minorHAnsi" w:hAnsiTheme="minorHAnsi" w:cstheme="minorHAnsi"/>
        </w:rPr>
      </w:pPr>
      <w:r w:rsidRPr="008D036E">
        <w:rPr>
          <w:rFonts w:asciiTheme="minorHAnsi" w:hAnsiTheme="minorHAnsi" w:cstheme="minorHAnsi"/>
        </w:rPr>
        <w:t xml:space="preserve"> </w:t>
      </w:r>
      <w:bookmarkStart w:id="83" w:name="_Toc117577572"/>
      <w:r w:rsidR="007343FF" w:rsidRPr="008D036E">
        <w:rPr>
          <w:rFonts w:asciiTheme="minorHAnsi" w:hAnsiTheme="minorHAnsi" w:cstheme="minorHAnsi"/>
        </w:rPr>
        <w:t xml:space="preserve">Innlevering av tilbud og </w:t>
      </w:r>
      <w:commentRangeStart w:id="84"/>
      <w:r w:rsidR="007343FF" w:rsidRPr="008D036E">
        <w:rPr>
          <w:rFonts w:asciiTheme="minorHAnsi" w:hAnsiTheme="minorHAnsi" w:cstheme="minorHAnsi"/>
        </w:rPr>
        <w:t>tilbudsutforming</w:t>
      </w:r>
      <w:commentRangeEnd w:id="84"/>
      <w:r w:rsidR="00874769">
        <w:rPr>
          <w:rStyle w:val="Merknadsreferanse"/>
          <w:rFonts w:cs="Times New Roman"/>
          <w:b w:val="0"/>
          <w:bCs w:val="0"/>
          <w:kern w:val="0"/>
        </w:rPr>
        <w:commentReference w:id="84"/>
      </w:r>
      <w:bookmarkEnd w:id="83"/>
      <w:r w:rsidR="00D21B83" w:rsidRPr="008D036E">
        <w:rPr>
          <w:rFonts w:asciiTheme="minorHAnsi" w:hAnsiTheme="minorHAnsi" w:cstheme="minorHAnsi"/>
        </w:rPr>
        <w:t xml:space="preserve"> </w:t>
      </w:r>
    </w:p>
    <w:p w14:paraId="05B3FF29" w14:textId="6FE905D4" w:rsidR="00823E73" w:rsidRPr="00921C30" w:rsidRDefault="00823E73" w:rsidP="2697CAC7">
      <w:pPr>
        <w:rPr>
          <w:rFonts w:asciiTheme="minorHAnsi" w:hAnsiTheme="minorHAnsi" w:cstheme="minorBidi"/>
          <w:sz w:val="24"/>
          <w:szCs w:val="24"/>
        </w:rPr>
      </w:pPr>
      <w:bookmarkStart w:id="85" w:name="_Toc165189794"/>
      <w:r w:rsidRPr="2697CAC7">
        <w:rPr>
          <w:rFonts w:asciiTheme="minorHAnsi" w:hAnsiTheme="minorHAnsi" w:cstheme="minorBidi"/>
          <w:sz w:val="24"/>
          <w:szCs w:val="24"/>
        </w:rPr>
        <w:t xml:space="preserve">Tilbudet skal leveres </w:t>
      </w:r>
      <w:r w:rsidR="007C78C2" w:rsidRPr="2697CAC7">
        <w:rPr>
          <w:rFonts w:asciiTheme="minorHAnsi" w:hAnsiTheme="minorHAnsi" w:cstheme="minorBidi"/>
          <w:sz w:val="24"/>
          <w:szCs w:val="24"/>
        </w:rPr>
        <w:t>til</w:t>
      </w:r>
      <w:r w:rsidR="6340BAF9" w:rsidRPr="2697CAC7">
        <w:rPr>
          <w:rFonts w:asciiTheme="minorHAnsi" w:hAnsiTheme="minorHAnsi" w:cstheme="minorBidi"/>
          <w:sz w:val="24"/>
          <w:szCs w:val="24"/>
        </w:rPr>
        <w:t xml:space="preserve"> oppdragsgivers KGV [</w:t>
      </w:r>
      <w:r w:rsidRPr="2697CAC7">
        <w:rPr>
          <w:rFonts w:asciiTheme="minorHAnsi" w:hAnsiTheme="minorHAnsi" w:cstheme="minorBidi"/>
          <w:sz w:val="24"/>
          <w:szCs w:val="24"/>
        </w:rPr>
        <w:t xml:space="preserve"> </w:t>
      </w:r>
      <w:r w:rsidRPr="2697CAC7">
        <w:rPr>
          <w:rFonts w:asciiTheme="minorHAnsi" w:hAnsiTheme="minorHAnsi" w:cstheme="minorBidi"/>
          <w:sz w:val="24"/>
          <w:szCs w:val="24"/>
          <w:highlight w:val="yellow"/>
        </w:rPr>
        <w:t>&lt;sett inn URL/elektronisk adresse til systemet det skal leveres til&gt;</w:t>
      </w:r>
      <w:r w:rsidRPr="2697CAC7">
        <w:rPr>
          <w:rFonts w:asciiTheme="minorHAnsi" w:hAnsiTheme="minorHAnsi" w:cstheme="minorBidi"/>
          <w:sz w:val="24"/>
          <w:szCs w:val="24"/>
        </w:rPr>
        <w:t xml:space="preserve"> </w:t>
      </w:r>
      <w:r w:rsidR="43AB92F8" w:rsidRPr="2697CAC7">
        <w:rPr>
          <w:rFonts w:asciiTheme="minorHAnsi" w:hAnsiTheme="minorHAnsi" w:cstheme="minorBidi"/>
          <w:sz w:val="24"/>
          <w:szCs w:val="24"/>
        </w:rPr>
        <w:t>].</w:t>
      </w:r>
    </w:p>
    <w:p w14:paraId="65508DCD" w14:textId="77777777" w:rsidR="00823E73" w:rsidRPr="00921C30" w:rsidRDefault="00823E73" w:rsidP="00823E73">
      <w:pPr>
        <w:rPr>
          <w:rFonts w:asciiTheme="minorHAnsi" w:hAnsiTheme="minorHAnsi" w:cstheme="minorHAnsi"/>
          <w:sz w:val="24"/>
          <w:szCs w:val="24"/>
        </w:rPr>
      </w:pPr>
    </w:p>
    <w:p w14:paraId="15E06707" w14:textId="0EA1337C" w:rsidR="00297F4B" w:rsidRDefault="00545D38" w:rsidP="00297F4B">
      <w:pPr>
        <w:pStyle w:val="Overskrift2"/>
      </w:pPr>
      <w:bookmarkStart w:id="86" w:name="_Toc117577573"/>
      <w:r>
        <w:t>Tilbudets utforming</w:t>
      </w:r>
      <w:bookmarkEnd w:id="86"/>
    </w:p>
    <w:p w14:paraId="7FC3EE55" w14:textId="0BDC1A0F" w:rsidR="00823E73" w:rsidRPr="00921C30" w:rsidRDefault="00823E73" w:rsidP="002C1018">
      <w:pPr>
        <w:rPr>
          <w:rFonts w:asciiTheme="minorHAnsi" w:hAnsiTheme="minorHAnsi" w:cstheme="minorHAnsi"/>
          <w:sz w:val="24"/>
          <w:szCs w:val="24"/>
        </w:rPr>
      </w:pPr>
      <w:r w:rsidRPr="00921C30">
        <w:rPr>
          <w:rFonts w:asciiTheme="minorHAnsi" w:hAnsiTheme="minorHAnsi" w:cstheme="minorHAnsi"/>
          <w:sz w:val="24"/>
          <w:szCs w:val="24"/>
        </w:rPr>
        <w:t xml:space="preserve">Tilbudet skal i sin helhet leveres etter den utformingen det elektroniske systemet for innlevering angir, innen tilbudsfristen. </w:t>
      </w:r>
    </w:p>
    <w:p w14:paraId="261CD2AB" w14:textId="77777777" w:rsidR="0036420A" w:rsidRPr="008D036E" w:rsidRDefault="0036420A" w:rsidP="00C76545">
      <w:pPr>
        <w:rPr>
          <w:rFonts w:asciiTheme="minorHAnsi" w:hAnsiTheme="minorHAnsi" w:cstheme="minorHAnsi"/>
          <w:sz w:val="24"/>
          <w:szCs w:val="24"/>
        </w:rPr>
      </w:pPr>
    </w:p>
    <w:bookmarkEnd w:id="85"/>
    <w:p w14:paraId="63AC13F9" w14:textId="0DA53EB1" w:rsidR="007258B2" w:rsidRDefault="00A26E84" w:rsidP="00277A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 xml:space="preserve">Det må i tillegg hentes skatteopplysninger for den leverandøren som vinner konkurransen. Alternativt må </w:t>
      </w:r>
      <w:commentRangeStart w:id="87"/>
      <w:r w:rsidRPr="008D036E">
        <w:rPr>
          <w:rFonts w:asciiTheme="minorHAnsi" w:hAnsiTheme="minorHAnsi" w:cstheme="minorHAnsi"/>
          <w:sz w:val="24"/>
          <w:szCs w:val="24"/>
        </w:rPr>
        <w:t>d</w:t>
      </w:r>
      <w:r w:rsidR="00B20767" w:rsidRPr="008D036E">
        <w:rPr>
          <w:rFonts w:asciiTheme="minorHAnsi" w:hAnsiTheme="minorHAnsi" w:cstheme="minorHAnsi"/>
          <w:sz w:val="24"/>
          <w:szCs w:val="24"/>
        </w:rPr>
        <w:t>en leverandøren som vinner konkurransen må i tillegg le</w:t>
      </w:r>
      <w:r w:rsidR="006D61A6" w:rsidRPr="008D036E">
        <w:rPr>
          <w:rFonts w:asciiTheme="minorHAnsi" w:hAnsiTheme="minorHAnsi" w:cstheme="minorHAnsi"/>
          <w:sz w:val="24"/>
          <w:szCs w:val="24"/>
        </w:rPr>
        <w:t>vere skatteattest</w:t>
      </w:r>
      <w:r w:rsidR="00B20767" w:rsidRPr="008D036E">
        <w:rPr>
          <w:rFonts w:asciiTheme="minorHAnsi" w:hAnsiTheme="minorHAnsi" w:cstheme="minorHAnsi"/>
          <w:sz w:val="24"/>
          <w:szCs w:val="24"/>
        </w:rPr>
        <w:t>.</w:t>
      </w:r>
      <w:commentRangeEnd w:id="87"/>
      <w:r w:rsidR="00874769">
        <w:rPr>
          <w:rStyle w:val="Merknadsreferanse"/>
        </w:rPr>
        <w:commentReference w:id="87"/>
      </w:r>
    </w:p>
    <w:p w14:paraId="42C8B0CE" w14:textId="77777777" w:rsidR="00277AD5" w:rsidRDefault="00277AD5" w:rsidP="00277A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747C13" w14:textId="4D9BFE88" w:rsidR="00E975CD" w:rsidRDefault="00E975CD" w:rsidP="00E975CD">
      <w:pPr>
        <w:pStyle w:val="Overskrift2"/>
      </w:pPr>
      <w:bookmarkStart w:id="88" w:name="_Toc113622280"/>
      <w:bookmarkStart w:id="89" w:name="_Toc117577574"/>
      <w:commentRangeStart w:id="90"/>
      <w:r>
        <w:t>Elektronisk signatur</w:t>
      </w:r>
      <w:bookmarkEnd w:id="88"/>
      <w:commentRangeEnd w:id="90"/>
      <w:r>
        <w:commentReference w:id="90"/>
      </w:r>
      <w:bookmarkEnd w:id="89"/>
    </w:p>
    <w:p w14:paraId="51C8AC3C" w14:textId="0A6017E3" w:rsidR="00E975CD" w:rsidRPr="00B740BD" w:rsidRDefault="00E975CD" w:rsidP="00E975CD">
      <w:pPr>
        <w:rPr>
          <w:sz w:val="22"/>
          <w:szCs w:val="22"/>
        </w:rPr>
      </w:pPr>
      <w:r w:rsidRPr="00B740BD">
        <w:rPr>
          <w:sz w:val="22"/>
          <w:szCs w:val="22"/>
        </w:rPr>
        <w:t>Vi anbefaler leverandørene å benytte seg av elektronisk signatur for å autentisere seg ved innlevering av tilbud. E</w:t>
      </w:r>
      <w:r>
        <w:rPr>
          <w:sz w:val="22"/>
          <w:szCs w:val="22"/>
        </w:rPr>
        <w:t>l</w:t>
      </w:r>
      <w:r w:rsidRPr="00B740BD">
        <w:rPr>
          <w:sz w:val="22"/>
          <w:szCs w:val="22"/>
        </w:rPr>
        <w:t xml:space="preserve">ektronisk signatur kan bestilles på </w:t>
      </w:r>
      <w:hyperlink r:id="rId14" w:history="1">
        <w:r w:rsidRPr="00583044">
          <w:rPr>
            <w:rStyle w:val="Hyperkobling"/>
            <w:sz w:val="22"/>
            <w:szCs w:val="22"/>
          </w:rPr>
          <w:t>www.commfides.com</w:t>
        </w:r>
      </w:hyperlink>
      <w:r w:rsidRPr="00B740BD">
        <w:rPr>
          <w:sz w:val="22"/>
          <w:szCs w:val="22"/>
        </w:rPr>
        <w:t xml:space="preserve">, </w:t>
      </w:r>
      <w:hyperlink r:id="rId15" w:history="1">
        <w:r w:rsidRPr="003A4CA9">
          <w:rPr>
            <w:rStyle w:val="Hyperkobling"/>
            <w:sz w:val="22"/>
            <w:szCs w:val="22"/>
          </w:rPr>
          <w:t>www.buypass.no</w:t>
        </w:r>
      </w:hyperlink>
      <w:r>
        <w:rPr>
          <w:sz w:val="22"/>
          <w:szCs w:val="22"/>
        </w:rPr>
        <w:t xml:space="preserve"> </w:t>
      </w:r>
      <w:r w:rsidRPr="00B740BD">
        <w:rPr>
          <w:sz w:val="22"/>
          <w:szCs w:val="22"/>
        </w:rPr>
        <w:t xml:space="preserve">eller </w:t>
      </w:r>
      <w:hyperlink r:id="rId16" w:history="1">
        <w:r w:rsidRPr="00F9195B">
          <w:rPr>
            <w:rStyle w:val="Hyperkobling"/>
            <w:sz w:val="22"/>
            <w:szCs w:val="22"/>
          </w:rPr>
          <w:t>www.bankid.no</w:t>
        </w:r>
      </w:hyperlink>
      <w:r>
        <w:rPr>
          <w:sz w:val="22"/>
          <w:szCs w:val="22"/>
        </w:rPr>
        <w:t xml:space="preserve">. </w:t>
      </w:r>
    </w:p>
    <w:p w14:paraId="4F830198" w14:textId="77777777" w:rsidR="00E975CD" w:rsidRPr="00277AD5" w:rsidRDefault="00E975CD" w:rsidP="00277A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B87314A" w14:textId="74CF4BD2" w:rsidR="007258B2" w:rsidRPr="008D036E" w:rsidRDefault="007258B2" w:rsidP="007258B2">
      <w:pPr>
        <w:pStyle w:val="Overskrift1"/>
        <w:rPr>
          <w:rFonts w:asciiTheme="minorHAnsi" w:hAnsiTheme="minorHAnsi" w:cstheme="minorHAnsi"/>
        </w:rPr>
      </w:pPr>
      <w:bookmarkStart w:id="91" w:name="_Toc117577575"/>
      <w:r w:rsidRPr="008D036E">
        <w:rPr>
          <w:rFonts w:asciiTheme="minorHAnsi" w:hAnsiTheme="minorHAnsi" w:cstheme="minorHAnsi"/>
        </w:rPr>
        <w:t>Vedlegg</w:t>
      </w:r>
      <w:bookmarkEnd w:id="91"/>
    </w:p>
    <w:p w14:paraId="6C7ACB0F" w14:textId="77777777" w:rsidR="007258B2" w:rsidRPr="008D036E" w:rsidRDefault="007258B2" w:rsidP="001037DF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D036E">
        <w:rPr>
          <w:rFonts w:asciiTheme="minorHAnsi" w:hAnsiTheme="minorHAnsi" w:cstheme="minorHAnsi"/>
          <w:sz w:val="24"/>
          <w:szCs w:val="24"/>
        </w:rPr>
        <w:t>Kontrakt m/bilag</w:t>
      </w:r>
    </w:p>
    <w:p w14:paraId="3DCCDCDC" w14:textId="77777777" w:rsidR="007258B2" w:rsidRPr="008D036E" w:rsidRDefault="00857042" w:rsidP="001037DF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8D036E">
        <w:rPr>
          <w:rFonts w:asciiTheme="minorHAnsi" w:hAnsiTheme="minorHAnsi" w:cstheme="minorHAnsi"/>
          <w:sz w:val="24"/>
          <w:szCs w:val="24"/>
          <w:highlight w:val="yellow"/>
        </w:rPr>
        <w:t>Tilbudsbrev</w:t>
      </w:r>
    </w:p>
    <w:p w14:paraId="7741B8AA" w14:textId="77777777" w:rsidR="003A5524" w:rsidRPr="008D036E" w:rsidRDefault="003A5524" w:rsidP="003A5524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C62039D" w14:textId="74EE776F" w:rsidR="003A5524" w:rsidRPr="00277AD5" w:rsidRDefault="003A5524" w:rsidP="003A5524">
      <w:pPr>
        <w:rPr>
          <w:rFonts w:asciiTheme="minorHAnsi" w:hAnsiTheme="minorHAnsi" w:cstheme="minorHAnsi"/>
        </w:rPr>
      </w:pPr>
    </w:p>
    <w:sectPr w:rsidR="003A5524" w:rsidRPr="00277AD5" w:rsidSect="00F50462">
      <w:footerReference w:type="even" r:id="rId17"/>
      <w:footerReference w:type="default" r:id="rId1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rfatter" w:initials="A">
    <w:p w14:paraId="1F5EE41C" w14:textId="77777777" w:rsidR="00E87D3C" w:rsidRDefault="00E87D3C" w:rsidP="003A5DD5">
      <w:pPr>
        <w:pStyle w:val="Merknadstekst"/>
      </w:pPr>
      <w:r>
        <w:rPr>
          <w:rStyle w:val="Merknadsreferanse"/>
        </w:rPr>
        <w:annotationRef/>
      </w:r>
      <w:r>
        <w:t>Tekst merket med gult i denne konkurransegrunnlagsmalen indikerer at innhold må fylles inn eller at bruker av malen bør sjekke om det er behov for å tilpasse den merkede teksten sitt behov. Dersom bruker fjerner eller legger til punkter må brukeren passe på å oppdatere henvisningene til andre punkter i dokumentet. Dette kan gjøres ved å holde musepekeren over henvisningen, høyreklikke og velge oppdater felt. Dette gjelder også innholdsfortegnelsen. Innholdsfortegnelsen må oppdateres for at den skal bli riktig.</w:t>
      </w:r>
    </w:p>
  </w:comment>
  <w:comment w:id="11" w:author="Forfatter" w:initials="A">
    <w:p w14:paraId="4BAEC5C5" w14:textId="77777777" w:rsidR="005E3A19" w:rsidRDefault="00E87D3C">
      <w:pPr>
        <w:pStyle w:val="Merknadstekst"/>
      </w:pPr>
      <w:r>
        <w:rPr>
          <w:rStyle w:val="Merknadsreferanse"/>
        </w:rPr>
        <w:annotationRef/>
      </w:r>
      <w:r w:rsidR="005E3A19">
        <w:t xml:space="preserve">Dette punktet inneholder to alternativer om deltilbud. Fjern det alternativet som ikke skal benyttes. </w:t>
      </w:r>
    </w:p>
    <w:p w14:paraId="0AE5F4E8" w14:textId="77777777" w:rsidR="005E3A19" w:rsidRDefault="005E3A19">
      <w:pPr>
        <w:pStyle w:val="Merknadstekst"/>
      </w:pPr>
    </w:p>
    <w:p w14:paraId="0D07FDDC" w14:textId="77777777" w:rsidR="005E3A19" w:rsidRDefault="005E3A19" w:rsidP="00E712C4">
      <w:pPr>
        <w:pStyle w:val="Merknadstekst"/>
      </w:pPr>
      <w:r>
        <w:rPr>
          <w:color w:val="333333"/>
          <w:highlight w:val="white"/>
        </w:rPr>
        <w:t>Det er ikke plikt til å vurdere oppdeling under EØS-terskelverdiene, men det kan likevel være gode anskaffelsesfaglige grunner til også å gjøre det under disse verdiene.</w:t>
      </w:r>
      <w:r>
        <w:t xml:space="preserve"> </w:t>
      </w:r>
    </w:p>
  </w:comment>
  <w:comment w:id="28" w:author="Forfatter" w:initials="A">
    <w:p w14:paraId="51AC80AE" w14:textId="64F3E7F8" w:rsidR="00E87D3C" w:rsidRDefault="00E87D3C" w:rsidP="000B20A0">
      <w:pPr>
        <w:pStyle w:val="Merknadstekst"/>
      </w:pPr>
      <w:r>
        <w:rPr>
          <w:rStyle w:val="Merknadsreferanse"/>
        </w:rPr>
        <w:annotationRef/>
      </w:r>
      <w:r>
        <w:t>Velg ett av alternativene.</w:t>
      </w:r>
    </w:p>
  </w:comment>
  <w:comment w:id="29" w:author="Forfatter" w:initials="A">
    <w:p w14:paraId="36A9826F" w14:textId="77777777" w:rsidR="00E87D3C" w:rsidRDefault="00E87D3C" w:rsidP="007C7ECD">
      <w:pPr>
        <w:pStyle w:val="Merknadstekst"/>
      </w:pPr>
      <w:r>
        <w:rPr>
          <w:rStyle w:val="Merknadsreferanse"/>
        </w:rPr>
        <w:annotationRef/>
      </w:r>
      <w:r>
        <w:t>Avsnittet bør slettes dersom det er lite sannsynlig at forhandlinger vil bli gjennomført. En sletting av avsnittet vil ikke medføre at en er avskåret fra å gjennomføre forhandlinger.</w:t>
      </w:r>
    </w:p>
  </w:comment>
  <w:comment w:id="30" w:author="Forfatter" w:initials="A">
    <w:p w14:paraId="0EDE4B91" w14:textId="77777777" w:rsidR="00E87D3C" w:rsidRDefault="00E87D3C" w:rsidP="00855B0D">
      <w:pPr>
        <w:pStyle w:val="Merknadstekst"/>
      </w:pPr>
      <w:r>
        <w:rPr>
          <w:rStyle w:val="Merknadsreferanse"/>
        </w:rPr>
        <w:annotationRef/>
      </w:r>
      <w:r>
        <w:t>Dette avsnittet skal kombineres med alternativ 1 eller alternativ 2 ovenfor.</w:t>
      </w:r>
    </w:p>
  </w:comment>
  <w:comment w:id="33" w:author="Forfatter" w:initials="A">
    <w:p w14:paraId="7D0568B4" w14:textId="77777777" w:rsidR="009C72E3" w:rsidRDefault="008D31B0" w:rsidP="00C230BE">
      <w:pPr>
        <w:pStyle w:val="Merknadstekst"/>
      </w:pPr>
      <w:r>
        <w:rPr>
          <w:rStyle w:val="Merknadsreferanse"/>
        </w:rPr>
        <w:annotationRef/>
      </w:r>
      <w:r w:rsidR="009C72E3">
        <w:t xml:space="preserve">Dette avsnittet kan fjernes dersom anskaffelsen har lavere verdi enn 500 000 kroner ekskl. mva. </w:t>
      </w:r>
    </w:p>
  </w:comment>
  <w:comment w:id="57" w:author="Forfatter" w:initials="A">
    <w:p w14:paraId="6E89BB77" w14:textId="33930313" w:rsidR="00E87D3C" w:rsidRDefault="00E87D3C" w:rsidP="004A79BB">
      <w:pPr>
        <w:pStyle w:val="Merknadstekst"/>
      </w:pPr>
      <w:r>
        <w:rPr>
          <w:rStyle w:val="Merknadsreferanse"/>
        </w:rPr>
        <w:annotationRef/>
      </w:r>
      <w:r>
        <w:t>Dersom man inviterer et utvalg leverandører man vet er kvalifiserte til å gjennomføre leveransen er det ikke nødvendig å stille kvalifikasjonskrav. Dersom man foretar en frivillig kunngjøring, eller er i tvil om leverandøren er i stand til å gjennomføre leveransen kan det være hensiktsmessig å stille kvalifikasjonskrav til leverandørens kompetanse/erfaring.</w:t>
      </w:r>
    </w:p>
  </w:comment>
  <w:comment w:id="58" w:author="Forfatter" w:initials="A">
    <w:p w14:paraId="445D142F" w14:textId="77777777" w:rsidR="00E87D3C" w:rsidRDefault="00E87D3C" w:rsidP="0053397E">
      <w:pPr>
        <w:pStyle w:val="Merknadstekst"/>
      </w:pPr>
      <w:r>
        <w:rPr>
          <w:rStyle w:val="Merknadsreferanse"/>
        </w:rPr>
        <w:annotationRef/>
      </w:r>
      <w:r>
        <w:t>Dette er et eksempel på et kvalifikasjonskrav som kan være aktuelt ved anskaffelse av et tjenesteoppdrag.</w:t>
      </w:r>
    </w:p>
  </w:comment>
  <w:comment w:id="60" w:author="Forfatter" w:initials="A">
    <w:p w14:paraId="19E08A93" w14:textId="77777777" w:rsidR="00E87D3C" w:rsidRDefault="00E87D3C" w:rsidP="005C5B78">
      <w:pPr>
        <w:pStyle w:val="Merknadstekst"/>
      </w:pPr>
      <w:r>
        <w:rPr>
          <w:rStyle w:val="Merknadsreferanse"/>
        </w:rPr>
        <w:annotationRef/>
      </w:r>
      <w:r>
        <w:t>For å etterleve kravet til forutberegnlighet må du angi hva du vil vektlegge ved valg av tilbud.</w:t>
      </w:r>
    </w:p>
  </w:comment>
  <w:comment w:id="62" w:author="Forfatter" w:initials="A">
    <w:p w14:paraId="762A6E80" w14:textId="77777777" w:rsidR="00E87D3C" w:rsidRDefault="00E87D3C" w:rsidP="00384B61">
      <w:pPr>
        <w:pStyle w:val="Merknadstekst"/>
      </w:pPr>
      <w:r>
        <w:rPr>
          <w:rStyle w:val="Merknadsreferanse"/>
        </w:rPr>
        <w:annotationRef/>
      </w:r>
      <w:r>
        <w:t>Velg kun ett av de tre alternative måtene for kontraktstildeling.</w:t>
      </w:r>
    </w:p>
  </w:comment>
  <w:comment w:id="64" w:author="Forfatter" w:initials="A">
    <w:p w14:paraId="19694241" w14:textId="77777777" w:rsidR="00E87D3C" w:rsidRDefault="00E87D3C">
      <w:pPr>
        <w:pStyle w:val="Merknadstekst"/>
      </w:pPr>
      <w:r>
        <w:rPr>
          <w:rStyle w:val="Merknadsreferanse"/>
        </w:rPr>
        <w:annotationRef/>
      </w:r>
      <w:r>
        <w:t>Ved valg av dette alternativet:</w:t>
      </w:r>
    </w:p>
    <w:p w14:paraId="761F72E1" w14:textId="77777777" w:rsidR="00E87D3C" w:rsidRDefault="00E87D3C">
      <w:pPr>
        <w:pStyle w:val="Merknadstekst"/>
      </w:pPr>
      <w:r>
        <w:t xml:space="preserve"> Velg mellom «pris» eller «kostnad» både i teksten over tabellen og i tabellen</w:t>
      </w:r>
    </w:p>
    <w:p w14:paraId="32528E41" w14:textId="77777777" w:rsidR="00E87D3C" w:rsidRDefault="00E87D3C" w:rsidP="00883D9F">
      <w:pPr>
        <w:pStyle w:val="Merknadstekst"/>
      </w:pPr>
      <w:r>
        <w:t xml:space="preserve">Forskriften krever at kriteriene angis i prioritert rekkefølge. Bytt eventuelt rekkefølge på pris/kostnad og kvalitet. </w:t>
      </w:r>
    </w:p>
  </w:comment>
  <w:comment w:id="82" w:author="Forfatter" w:initials="A">
    <w:p w14:paraId="6D37157F" w14:textId="77777777" w:rsidR="002907E1" w:rsidRDefault="002907E1" w:rsidP="00482EAD">
      <w:pPr>
        <w:pStyle w:val="Merknadstekst"/>
      </w:pPr>
      <w:r>
        <w:rPr>
          <w:rStyle w:val="Merknadsreferanse"/>
        </w:rPr>
        <w:annotationRef/>
      </w:r>
      <w:r>
        <w:t>Angi krav til dokumentasjon. Spesifiser hva som skal fremkomme og hvor. Det er naturlig at alt som har med kvaliteten på leveransen å gjøre skal fremkomme i leverandørens løsningsbeskrivelse.</w:t>
      </w:r>
    </w:p>
  </w:comment>
  <w:comment w:id="84" w:author="Forfatter" w:initials="A">
    <w:p w14:paraId="4F87B35B" w14:textId="77777777" w:rsidR="00874769" w:rsidRDefault="00874769" w:rsidP="00C9313E">
      <w:pPr>
        <w:pStyle w:val="Merknadstekst"/>
      </w:pPr>
      <w:r>
        <w:rPr>
          <w:rStyle w:val="Merknadsreferanse"/>
        </w:rPr>
        <w:annotationRef/>
      </w:r>
      <w:r>
        <w:t xml:space="preserve">Bruk dette alternativ dersom KGV benyttes. I så fall strykes avsnittet over. </w:t>
      </w:r>
    </w:p>
  </w:comment>
  <w:comment w:id="87" w:author="Forfatter" w:initials="A">
    <w:p w14:paraId="0D409EC7" w14:textId="77777777" w:rsidR="00874769" w:rsidRDefault="00874769" w:rsidP="000971D5">
      <w:pPr>
        <w:pStyle w:val="Merknadstekst"/>
      </w:pPr>
      <w:r>
        <w:rPr>
          <w:rStyle w:val="Merknadsreferanse"/>
        </w:rPr>
        <w:annotationRef/>
      </w:r>
      <w:r>
        <w:t xml:space="preserve">Det er tilstrekkelig at kun valgte leverandør(er) leverer denne dokumentasjonen. </w:t>
      </w:r>
    </w:p>
  </w:comment>
  <w:comment w:id="90" w:author="Forfatter" w:initials="A">
    <w:p w14:paraId="46E5FCB7" w14:textId="77777777" w:rsidR="00D7121F" w:rsidRDefault="00D7121F">
      <w:pPr>
        <w:pStyle w:val="Merknadstekst"/>
      </w:pPr>
      <w:r>
        <w:t xml:space="preserve">Det gjelder ikke noe ubetinget krav om bruk av elektronisk signatur når oppdragsgiveren bruker elektroniske kommunikasjonsmidler. </w:t>
      </w:r>
    </w:p>
    <w:p w14:paraId="001CC536" w14:textId="77777777" w:rsidR="00D7121F" w:rsidRDefault="00D7121F">
      <w:pPr>
        <w:pStyle w:val="Merknadstekst"/>
      </w:pPr>
      <w:r>
        <w:t>Oppdragsgiveren kan i stedet kreve at leverandørene bruker løsninger som gir tilfredsstillende sikkerhet for at oppdragsgiveren kan sannsynliggjøre hvilken leverandør som har levert det enkelte tilbud, og knytte avsenderen til innholdet.</w:t>
      </w:r>
    </w:p>
    <w:p w14:paraId="298F738C" w14:textId="77777777" w:rsidR="00D7121F" w:rsidRDefault="00D7121F" w:rsidP="00396CC4">
      <w:pPr>
        <w:pStyle w:val="Merknadstekst"/>
      </w:pPr>
      <w:r>
        <w:t xml:space="preserve">Det har blitt utarbeidet retningslinjer for sikkerhetstiltak ved elektronisk konkurransegjennomføring som offentlige oppdragsgivere bør følge i sine anskaffelser som er lagt ut på </w:t>
      </w:r>
      <w:hyperlink r:id="rId1" w:history="1">
        <w:r w:rsidRPr="00396CC4">
          <w:rPr>
            <w:rStyle w:val="Hyperkobling"/>
          </w:rPr>
          <w:t>departementets nettsider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5EE41C" w15:done="0"/>
  <w15:commentEx w15:paraId="0D07FDDC" w15:done="0"/>
  <w15:commentEx w15:paraId="51AC80AE" w15:done="0"/>
  <w15:commentEx w15:paraId="36A9826F" w15:done="0"/>
  <w15:commentEx w15:paraId="0EDE4B91" w15:done="0"/>
  <w15:commentEx w15:paraId="7D0568B4" w15:done="0"/>
  <w15:commentEx w15:paraId="6E89BB77" w15:done="0"/>
  <w15:commentEx w15:paraId="445D142F" w15:done="0"/>
  <w15:commentEx w15:paraId="19E08A93" w15:done="0"/>
  <w15:commentEx w15:paraId="762A6E80" w15:done="0"/>
  <w15:commentEx w15:paraId="32528E41" w15:done="0"/>
  <w15:commentEx w15:paraId="6D37157F" w15:done="0"/>
  <w15:commentEx w15:paraId="4F87B35B" w15:done="0"/>
  <w15:commentEx w15:paraId="0D409EC7" w15:done="0"/>
  <w15:commentEx w15:paraId="298F73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EE41C" w16cid:durableId="269F78C9"/>
  <w16cid:commentId w16cid:paraId="0D07FDDC" w16cid:durableId="269F78E1"/>
  <w16cid:commentId w16cid:paraId="51AC80AE" w16cid:durableId="269F78FA"/>
  <w16cid:commentId w16cid:paraId="36A9826F" w16cid:durableId="269F790B"/>
  <w16cid:commentId w16cid:paraId="0EDE4B91" w16cid:durableId="269F7920"/>
  <w16cid:commentId w16cid:paraId="7D0568B4" w16cid:durableId="26B8598C"/>
  <w16cid:commentId w16cid:paraId="6E89BB77" w16cid:durableId="269F7948"/>
  <w16cid:commentId w16cid:paraId="445D142F" w16cid:durableId="269F795A"/>
  <w16cid:commentId w16cid:paraId="19E08A93" w16cid:durableId="269F796E"/>
  <w16cid:commentId w16cid:paraId="762A6E80" w16cid:durableId="269F7986"/>
  <w16cid:commentId w16cid:paraId="32528E41" w16cid:durableId="269F799F"/>
  <w16cid:commentId w16cid:paraId="6D37157F" w16cid:durableId="269F79CA"/>
  <w16cid:commentId w16cid:paraId="4F87B35B" w16cid:durableId="269F79E0"/>
  <w16cid:commentId w16cid:paraId="0D409EC7" w16cid:durableId="269F7A05"/>
  <w16cid:commentId w16cid:paraId="298F738C" w16cid:durableId="0898D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8DD" w14:textId="77777777" w:rsidR="00C82DD1" w:rsidRDefault="00C82DD1">
      <w:r>
        <w:separator/>
      </w:r>
    </w:p>
  </w:endnote>
  <w:endnote w:type="continuationSeparator" w:id="0">
    <w:p w14:paraId="19BD32EF" w14:textId="77777777" w:rsidR="00C82DD1" w:rsidRDefault="00C82DD1">
      <w:r>
        <w:continuationSeparator/>
      </w:r>
    </w:p>
  </w:endnote>
  <w:endnote w:type="continuationNotice" w:id="1">
    <w:p w14:paraId="6233A138" w14:textId="77777777" w:rsidR="00C82DD1" w:rsidRDefault="00C82D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112" w14:textId="77777777" w:rsidR="00EC574F" w:rsidRDefault="00EC574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66B429B7" w14:textId="77777777" w:rsidR="00EC574F" w:rsidRDefault="00EC57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C3E3" w14:textId="7990D8BC" w:rsidR="00384231" w:rsidRDefault="00384231">
    <w:pPr>
      <w:pStyle w:val="Bunntekst"/>
    </w:pPr>
    <w:r>
      <w:t xml:space="preserve">Versjon </w:t>
    </w:r>
    <w:r w:rsidR="00251AC2">
      <w:t>oktober</w:t>
    </w:r>
    <w:r w:rsidR="002F7AC1">
      <w:t xml:space="preserve"> </w:t>
    </w:r>
    <w:r w:rsidR="00D85CB6">
      <w:t xml:space="preserve"> 2022</w:t>
    </w:r>
  </w:p>
  <w:p w14:paraId="4A2BA81E" w14:textId="77777777" w:rsidR="00EC574F" w:rsidRDefault="00EC57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DA1C" w14:textId="77777777" w:rsidR="00C82DD1" w:rsidRDefault="00C82DD1">
      <w:r>
        <w:separator/>
      </w:r>
    </w:p>
  </w:footnote>
  <w:footnote w:type="continuationSeparator" w:id="0">
    <w:p w14:paraId="28AA4B59" w14:textId="77777777" w:rsidR="00C82DD1" w:rsidRDefault="00C82DD1">
      <w:r>
        <w:continuationSeparator/>
      </w:r>
    </w:p>
  </w:footnote>
  <w:footnote w:type="continuationNotice" w:id="1">
    <w:p w14:paraId="6E6F6ED5" w14:textId="77777777" w:rsidR="00C82DD1" w:rsidRDefault="00C82D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8BCF03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5C757E"/>
    <w:multiLevelType w:val="hybridMultilevel"/>
    <w:tmpl w:val="9A8EC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EF7830"/>
    <w:multiLevelType w:val="hybridMultilevel"/>
    <w:tmpl w:val="DDE0674E"/>
    <w:lvl w:ilvl="0" w:tplc="02141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722879">
    <w:abstractNumId w:val="5"/>
  </w:num>
  <w:num w:numId="2" w16cid:durableId="2121492402">
    <w:abstractNumId w:val="10"/>
  </w:num>
  <w:num w:numId="3" w16cid:durableId="1074546073">
    <w:abstractNumId w:val="2"/>
  </w:num>
  <w:num w:numId="4" w16cid:durableId="1315257452">
    <w:abstractNumId w:val="7"/>
  </w:num>
  <w:num w:numId="5" w16cid:durableId="881404856">
    <w:abstractNumId w:val="1"/>
  </w:num>
  <w:num w:numId="6" w16cid:durableId="901217211">
    <w:abstractNumId w:val="4"/>
  </w:num>
  <w:num w:numId="7" w16cid:durableId="1644697223">
    <w:abstractNumId w:val="11"/>
  </w:num>
  <w:num w:numId="8" w16cid:durableId="1036348490">
    <w:abstractNumId w:val="3"/>
  </w:num>
  <w:num w:numId="9" w16cid:durableId="876504432">
    <w:abstractNumId w:val="8"/>
  </w:num>
  <w:num w:numId="10" w16cid:durableId="1189222256">
    <w:abstractNumId w:val="9"/>
  </w:num>
  <w:num w:numId="11" w16cid:durableId="159202549">
    <w:abstractNumId w:val="0"/>
  </w:num>
  <w:num w:numId="12" w16cid:durableId="599334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3771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4912863">
    <w:abstractNumId w:val="6"/>
  </w:num>
  <w:num w:numId="16" w16cid:durableId="373702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3621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C"/>
    <w:rsid w:val="00003814"/>
    <w:rsid w:val="00005024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0BFE"/>
    <w:rsid w:val="00042474"/>
    <w:rsid w:val="00043437"/>
    <w:rsid w:val="000435A7"/>
    <w:rsid w:val="000438BD"/>
    <w:rsid w:val="00043CE6"/>
    <w:rsid w:val="00044786"/>
    <w:rsid w:val="00047576"/>
    <w:rsid w:val="0005024E"/>
    <w:rsid w:val="0005331B"/>
    <w:rsid w:val="00053FE3"/>
    <w:rsid w:val="000545A6"/>
    <w:rsid w:val="00054F98"/>
    <w:rsid w:val="000555DF"/>
    <w:rsid w:val="00055749"/>
    <w:rsid w:val="00060CBE"/>
    <w:rsid w:val="000618C6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E9C"/>
    <w:rsid w:val="00080625"/>
    <w:rsid w:val="00082B2F"/>
    <w:rsid w:val="000836D5"/>
    <w:rsid w:val="000847AE"/>
    <w:rsid w:val="000850E9"/>
    <w:rsid w:val="00087B84"/>
    <w:rsid w:val="000903E9"/>
    <w:rsid w:val="00090811"/>
    <w:rsid w:val="00091C16"/>
    <w:rsid w:val="00092026"/>
    <w:rsid w:val="00095295"/>
    <w:rsid w:val="00095659"/>
    <w:rsid w:val="00095F36"/>
    <w:rsid w:val="00096777"/>
    <w:rsid w:val="00096F50"/>
    <w:rsid w:val="00097745"/>
    <w:rsid w:val="000A05D4"/>
    <w:rsid w:val="000A310E"/>
    <w:rsid w:val="000A3ACF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3228"/>
    <w:rsid w:val="001037DF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2E07"/>
    <w:rsid w:val="00123559"/>
    <w:rsid w:val="0012420E"/>
    <w:rsid w:val="001252BE"/>
    <w:rsid w:val="00126FD4"/>
    <w:rsid w:val="00127F42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4BFE"/>
    <w:rsid w:val="00174C9C"/>
    <w:rsid w:val="001758D9"/>
    <w:rsid w:val="00175B69"/>
    <w:rsid w:val="001760CC"/>
    <w:rsid w:val="001770AB"/>
    <w:rsid w:val="00180B69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4C9B"/>
    <w:rsid w:val="001A6D6D"/>
    <w:rsid w:val="001B0806"/>
    <w:rsid w:val="001B5DDF"/>
    <w:rsid w:val="001B6F27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1F4"/>
    <w:rsid w:val="001D792A"/>
    <w:rsid w:val="001E02EA"/>
    <w:rsid w:val="001E427E"/>
    <w:rsid w:val="001E6621"/>
    <w:rsid w:val="001F01D4"/>
    <w:rsid w:val="001F0F35"/>
    <w:rsid w:val="001F2066"/>
    <w:rsid w:val="001F4632"/>
    <w:rsid w:val="001F673B"/>
    <w:rsid w:val="002027AD"/>
    <w:rsid w:val="00205C32"/>
    <w:rsid w:val="00206092"/>
    <w:rsid w:val="0020749B"/>
    <w:rsid w:val="00214372"/>
    <w:rsid w:val="0021467E"/>
    <w:rsid w:val="00214B60"/>
    <w:rsid w:val="002150B2"/>
    <w:rsid w:val="002215E3"/>
    <w:rsid w:val="002216DE"/>
    <w:rsid w:val="00221EB8"/>
    <w:rsid w:val="002270F8"/>
    <w:rsid w:val="0022779C"/>
    <w:rsid w:val="00227EC4"/>
    <w:rsid w:val="0023267B"/>
    <w:rsid w:val="00233726"/>
    <w:rsid w:val="00235297"/>
    <w:rsid w:val="00235BA9"/>
    <w:rsid w:val="0023744E"/>
    <w:rsid w:val="002406EC"/>
    <w:rsid w:val="00241461"/>
    <w:rsid w:val="00242ADF"/>
    <w:rsid w:val="00243071"/>
    <w:rsid w:val="00243BCF"/>
    <w:rsid w:val="00246F06"/>
    <w:rsid w:val="002479D1"/>
    <w:rsid w:val="0025172B"/>
    <w:rsid w:val="00251AC2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3EE0"/>
    <w:rsid w:val="002750F7"/>
    <w:rsid w:val="00275577"/>
    <w:rsid w:val="002776DD"/>
    <w:rsid w:val="00277AD5"/>
    <w:rsid w:val="00280EEA"/>
    <w:rsid w:val="00280FC9"/>
    <w:rsid w:val="00281B2E"/>
    <w:rsid w:val="002840B2"/>
    <w:rsid w:val="00286010"/>
    <w:rsid w:val="002903EE"/>
    <w:rsid w:val="002907E1"/>
    <w:rsid w:val="00291FC6"/>
    <w:rsid w:val="00293B4B"/>
    <w:rsid w:val="00295728"/>
    <w:rsid w:val="00295962"/>
    <w:rsid w:val="00296AB2"/>
    <w:rsid w:val="00297C3E"/>
    <w:rsid w:val="00297F4B"/>
    <w:rsid w:val="002A4A33"/>
    <w:rsid w:val="002A5C7F"/>
    <w:rsid w:val="002B08DF"/>
    <w:rsid w:val="002B1A15"/>
    <w:rsid w:val="002B7373"/>
    <w:rsid w:val="002C1018"/>
    <w:rsid w:val="002C17D1"/>
    <w:rsid w:val="002C3F67"/>
    <w:rsid w:val="002C78E4"/>
    <w:rsid w:val="002D1633"/>
    <w:rsid w:val="002D3407"/>
    <w:rsid w:val="002D50CA"/>
    <w:rsid w:val="002D5A76"/>
    <w:rsid w:val="002D5CEC"/>
    <w:rsid w:val="002D6700"/>
    <w:rsid w:val="002D68F5"/>
    <w:rsid w:val="002D741D"/>
    <w:rsid w:val="002E06F8"/>
    <w:rsid w:val="002E0ECF"/>
    <w:rsid w:val="002E1DF4"/>
    <w:rsid w:val="002E1EC5"/>
    <w:rsid w:val="002E368E"/>
    <w:rsid w:val="002E62B4"/>
    <w:rsid w:val="002E6B46"/>
    <w:rsid w:val="002E708A"/>
    <w:rsid w:val="002E7E51"/>
    <w:rsid w:val="002F0675"/>
    <w:rsid w:val="002F1430"/>
    <w:rsid w:val="002F3527"/>
    <w:rsid w:val="002F7AC1"/>
    <w:rsid w:val="00300182"/>
    <w:rsid w:val="00300FBB"/>
    <w:rsid w:val="00302176"/>
    <w:rsid w:val="00302969"/>
    <w:rsid w:val="00305FC2"/>
    <w:rsid w:val="00306B8A"/>
    <w:rsid w:val="00310488"/>
    <w:rsid w:val="003112AE"/>
    <w:rsid w:val="00316141"/>
    <w:rsid w:val="00316704"/>
    <w:rsid w:val="00316BAA"/>
    <w:rsid w:val="00321886"/>
    <w:rsid w:val="00322F92"/>
    <w:rsid w:val="0032731E"/>
    <w:rsid w:val="003275A4"/>
    <w:rsid w:val="003306D6"/>
    <w:rsid w:val="00331434"/>
    <w:rsid w:val="00333463"/>
    <w:rsid w:val="00333875"/>
    <w:rsid w:val="003343EC"/>
    <w:rsid w:val="00334C50"/>
    <w:rsid w:val="00335864"/>
    <w:rsid w:val="003412B1"/>
    <w:rsid w:val="00341D26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FE2"/>
    <w:rsid w:val="00383476"/>
    <w:rsid w:val="003836EA"/>
    <w:rsid w:val="00384231"/>
    <w:rsid w:val="003A00B3"/>
    <w:rsid w:val="003A0267"/>
    <w:rsid w:val="003A5524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5228"/>
    <w:rsid w:val="00426646"/>
    <w:rsid w:val="00426A5B"/>
    <w:rsid w:val="00431583"/>
    <w:rsid w:val="004322C6"/>
    <w:rsid w:val="00434C41"/>
    <w:rsid w:val="00436B5D"/>
    <w:rsid w:val="00440B71"/>
    <w:rsid w:val="00445798"/>
    <w:rsid w:val="004512F5"/>
    <w:rsid w:val="00451449"/>
    <w:rsid w:val="00452A68"/>
    <w:rsid w:val="004572C5"/>
    <w:rsid w:val="00466BDF"/>
    <w:rsid w:val="0046775C"/>
    <w:rsid w:val="00470350"/>
    <w:rsid w:val="00472545"/>
    <w:rsid w:val="0047390C"/>
    <w:rsid w:val="00474B4A"/>
    <w:rsid w:val="00481DA2"/>
    <w:rsid w:val="0048675E"/>
    <w:rsid w:val="004873F3"/>
    <w:rsid w:val="0048792C"/>
    <w:rsid w:val="00490088"/>
    <w:rsid w:val="004908DA"/>
    <w:rsid w:val="004923BA"/>
    <w:rsid w:val="004926C4"/>
    <w:rsid w:val="00493E50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3D13"/>
    <w:rsid w:val="004B3DC0"/>
    <w:rsid w:val="004B464D"/>
    <w:rsid w:val="004B4FC3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C644E"/>
    <w:rsid w:val="004D03FD"/>
    <w:rsid w:val="004D0FFD"/>
    <w:rsid w:val="004D1597"/>
    <w:rsid w:val="004D22A0"/>
    <w:rsid w:val="004D554A"/>
    <w:rsid w:val="004D72AF"/>
    <w:rsid w:val="004E1C60"/>
    <w:rsid w:val="004E2D97"/>
    <w:rsid w:val="004E4453"/>
    <w:rsid w:val="004E508A"/>
    <w:rsid w:val="004E528F"/>
    <w:rsid w:val="004E66CF"/>
    <w:rsid w:val="004E6975"/>
    <w:rsid w:val="004F7F3B"/>
    <w:rsid w:val="0050023B"/>
    <w:rsid w:val="00500C5E"/>
    <w:rsid w:val="00501BE3"/>
    <w:rsid w:val="00502DB5"/>
    <w:rsid w:val="00506CEA"/>
    <w:rsid w:val="00507A14"/>
    <w:rsid w:val="00516E7B"/>
    <w:rsid w:val="00521E11"/>
    <w:rsid w:val="0052795B"/>
    <w:rsid w:val="005353B9"/>
    <w:rsid w:val="00535DFE"/>
    <w:rsid w:val="00537C34"/>
    <w:rsid w:val="005406D2"/>
    <w:rsid w:val="00541084"/>
    <w:rsid w:val="005434C1"/>
    <w:rsid w:val="00543AE4"/>
    <w:rsid w:val="00545737"/>
    <w:rsid w:val="00545D38"/>
    <w:rsid w:val="00546F3D"/>
    <w:rsid w:val="00547307"/>
    <w:rsid w:val="00547EDC"/>
    <w:rsid w:val="005522AE"/>
    <w:rsid w:val="00553C0C"/>
    <w:rsid w:val="005545EA"/>
    <w:rsid w:val="005641F1"/>
    <w:rsid w:val="005650BC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47F"/>
    <w:rsid w:val="005865E3"/>
    <w:rsid w:val="00587B46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84F"/>
    <w:rsid w:val="005C3CF5"/>
    <w:rsid w:val="005D2F18"/>
    <w:rsid w:val="005D405A"/>
    <w:rsid w:val="005D4C4B"/>
    <w:rsid w:val="005D6378"/>
    <w:rsid w:val="005E093E"/>
    <w:rsid w:val="005E1DF5"/>
    <w:rsid w:val="005E1E1C"/>
    <w:rsid w:val="005E3A19"/>
    <w:rsid w:val="005E3C0C"/>
    <w:rsid w:val="005E3D89"/>
    <w:rsid w:val="005E7A52"/>
    <w:rsid w:val="005E7DFE"/>
    <w:rsid w:val="005F217C"/>
    <w:rsid w:val="005F2C64"/>
    <w:rsid w:val="005F42CD"/>
    <w:rsid w:val="005F507C"/>
    <w:rsid w:val="005F5EB6"/>
    <w:rsid w:val="005F650F"/>
    <w:rsid w:val="005F7949"/>
    <w:rsid w:val="00600487"/>
    <w:rsid w:val="00600CE6"/>
    <w:rsid w:val="006076AA"/>
    <w:rsid w:val="006077FD"/>
    <w:rsid w:val="006104F0"/>
    <w:rsid w:val="0061560B"/>
    <w:rsid w:val="00616733"/>
    <w:rsid w:val="00616D11"/>
    <w:rsid w:val="00617630"/>
    <w:rsid w:val="006217F5"/>
    <w:rsid w:val="0062533D"/>
    <w:rsid w:val="00626B9A"/>
    <w:rsid w:val="00632680"/>
    <w:rsid w:val="00634AA6"/>
    <w:rsid w:val="00635737"/>
    <w:rsid w:val="00635E75"/>
    <w:rsid w:val="00636069"/>
    <w:rsid w:val="00637558"/>
    <w:rsid w:val="006404A9"/>
    <w:rsid w:val="00640D4D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07AE"/>
    <w:rsid w:val="00673A56"/>
    <w:rsid w:val="0067456A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87A04"/>
    <w:rsid w:val="00691150"/>
    <w:rsid w:val="0069359E"/>
    <w:rsid w:val="00693833"/>
    <w:rsid w:val="006A0706"/>
    <w:rsid w:val="006A10C3"/>
    <w:rsid w:val="006A15B0"/>
    <w:rsid w:val="006A232D"/>
    <w:rsid w:val="006A2C06"/>
    <w:rsid w:val="006B23EE"/>
    <w:rsid w:val="006B5460"/>
    <w:rsid w:val="006C2670"/>
    <w:rsid w:val="006C3D0E"/>
    <w:rsid w:val="006C4C04"/>
    <w:rsid w:val="006C7894"/>
    <w:rsid w:val="006D0599"/>
    <w:rsid w:val="006D1172"/>
    <w:rsid w:val="006D1F4A"/>
    <w:rsid w:val="006D3D97"/>
    <w:rsid w:val="006D5257"/>
    <w:rsid w:val="006D61A6"/>
    <w:rsid w:val="006E38CB"/>
    <w:rsid w:val="006E49B7"/>
    <w:rsid w:val="006E4CA3"/>
    <w:rsid w:val="006F04F8"/>
    <w:rsid w:val="006F05FD"/>
    <w:rsid w:val="006F5634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07C"/>
    <w:rsid w:val="00716FE1"/>
    <w:rsid w:val="00720EDB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376D1"/>
    <w:rsid w:val="00740F78"/>
    <w:rsid w:val="007411B1"/>
    <w:rsid w:val="00741A5F"/>
    <w:rsid w:val="00747A8A"/>
    <w:rsid w:val="00751BF5"/>
    <w:rsid w:val="007538F8"/>
    <w:rsid w:val="0075570A"/>
    <w:rsid w:val="007558ED"/>
    <w:rsid w:val="00757A02"/>
    <w:rsid w:val="00760DB4"/>
    <w:rsid w:val="00761693"/>
    <w:rsid w:val="00761E3E"/>
    <w:rsid w:val="007629FD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77C02"/>
    <w:rsid w:val="00781B27"/>
    <w:rsid w:val="007824AF"/>
    <w:rsid w:val="007839CD"/>
    <w:rsid w:val="0078421A"/>
    <w:rsid w:val="00784F5C"/>
    <w:rsid w:val="00785ED2"/>
    <w:rsid w:val="00790C85"/>
    <w:rsid w:val="0079242E"/>
    <w:rsid w:val="00793FBB"/>
    <w:rsid w:val="00796A35"/>
    <w:rsid w:val="007A2DF5"/>
    <w:rsid w:val="007A468C"/>
    <w:rsid w:val="007B1C90"/>
    <w:rsid w:val="007B1F71"/>
    <w:rsid w:val="007B3AFD"/>
    <w:rsid w:val="007B45CC"/>
    <w:rsid w:val="007B731C"/>
    <w:rsid w:val="007C18FE"/>
    <w:rsid w:val="007C2FAD"/>
    <w:rsid w:val="007C4430"/>
    <w:rsid w:val="007C44D0"/>
    <w:rsid w:val="007C485A"/>
    <w:rsid w:val="007C4BA7"/>
    <w:rsid w:val="007C6051"/>
    <w:rsid w:val="007C78C2"/>
    <w:rsid w:val="007D0050"/>
    <w:rsid w:val="007D0474"/>
    <w:rsid w:val="007D158B"/>
    <w:rsid w:val="007D30A9"/>
    <w:rsid w:val="007D355C"/>
    <w:rsid w:val="007D3889"/>
    <w:rsid w:val="007D3A7D"/>
    <w:rsid w:val="007D4419"/>
    <w:rsid w:val="007D5655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6A0E"/>
    <w:rsid w:val="0080339F"/>
    <w:rsid w:val="00803418"/>
    <w:rsid w:val="00805085"/>
    <w:rsid w:val="00805522"/>
    <w:rsid w:val="00807F65"/>
    <w:rsid w:val="008143CA"/>
    <w:rsid w:val="00814DC5"/>
    <w:rsid w:val="0081590C"/>
    <w:rsid w:val="008165F6"/>
    <w:rsid w:val="00816961"/>
    <w:rsid w:val="0082082C"/>
    <w:rsid w:val="00821CD8"/>
    <w:rsid w:val="008222F4"/>
    <w:rsid w:val="00823E73"/>
    <w:rsid w:val="00827911"/>
    <w:rsid w:val="008309F7"/>
    <w:rsid w:val="008321EB"/>
    <w:rsid w:val="008323EC"/>
    <w:rsid w:val="00832788"/>
    <w:rsid w:val="00834E1E"/>
    <w:rsid w:val="00835537"/>
    <w:rsid w:val="00836050"/>
    <w:rsid w:val="00836A71"/>
    <w:rsid w:val="00837547"/>
    <w:rsid w:val="00847795"/>
    <w:rsid w:val="00853406"/>
    <w:rsid w:val="00856945"/>
    <w:rsid w:val="00857042"/>
    <w:rsid w:val="00862802"/>
    <w:rsid w:val="008632DF"/>
    <w:rsid w:val="008644FA"/>
    <w:rsid w:val="008647A2"/>
    <w:rsid w:val="008652BF"/>
    <w:rsid w:val="008725F7"/>
    <w:rsid w:val="00874769"/>
    <w:rsid w:val="00875667"/>
    <w:rsid w:val="00875718"/>
    <w:rsid w:val="008763C3"/>
    <w:rsid w:val="00877606"/>
    <w:rsid w:val="00880525"/>
    <w:rsid w:val="00880F69"/>
    <w:rsid w:val="0089274A"/>
    <w:rsid w:val="00895670"/>
    <w:rsid w:val="00895CAE"/>
    <w:rsid w:val="00897C9C"/>
    <w:rsid w:val="008A0930"/>
    <w:rsid w:val="008A42F8"/>
    <w:rsid w:val="008A52B0"/>
    <w:rsid w:val="008A5657"/>
    <w:rsid w:val="008A6775"/>
    <w:rsid w:val="008B0B6A"/>
    <w:rsid w:val="008B1753"/>
    <w:rsid w:val="008B2633"/>
    <w:rsid w:val="008B5BA0"/>
    <w:rsid w:val="008B6897"/>
    <w:rsid w:val="008C3438"/>
    <w:rsid w:val="008C3BF0"/>
    <w:rsid w:val="008D036E"/>
    <w:rsid w:val="008D31B0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50F0"/>
    <w:rsid w:val="0091633F"/>
    <w:rsid w:val="009233AD"/>
    <w:rsid w:val="009236DE"/>
    <w:rsid w:val="00925252"/>
    <w:rsid w:val="0093100D"/>
    <w:rsid w:val="009333D0"/>
    <w:rsid w:val="00934332"/>
    <w:rsid w:val="00934946"/>
    <w:rsid w:val="0093580F"/>
    <w:rsid w:val="00936C93"/>
    <w:rsid w:val="00941682"/>
    <w:rsid w:val="00943C6D"/>
    <w:rsid w:val="00950C2F"/>
    <w:rsid w:val="00952C8C"/>
    <w:rsid w:val="009557F8"/>
    <w:rsid w:val="009565FA"/>
    <w:rsid w:val="009569DE"/>
    <w:rsid w:val="00956D58"/>
    <w:rsid w:val="009578F2"/>
    <w:rsid w:val="0096078D"/>
    <w:rsid w:val="009621A8"/>
    <w:rsid w:val="00965452"/>
    <w:rsid w:val="009659DF"/>
    <w:rsid w:val="0096618E"/>
    <w:rsid w:val="00970FB0"/>
    <w:rsid w:val="009711CF"/>
    <w:rsid w:val="0097250C"/>
    <w:rsid w:val="00973C26"/>
    <w:rsid w:val="0097586D"/>
    <w:rsid w:val="0097590C"/>
    <w:rsid w:val="00976B77"/>
    <w:rsid w:val="00977606"/>
    <w:rsid w:val="0098104E"/>
    <w:rsid w:val="009836F5"/>
    <w:rsid w:val="009845F7"/>
    <w:rsid w:val="00984A0A"/>
    <w:rsid w:val="00991242"/>
    <w:rsid w:val="00994BC9"/>
    <w:rsid w:val="00996038"/>
    <w:rsid w:val="00996228"/>
    <w:rsid w:val="00997DA4"/>
    <w:rsid w:val="009A1489"/>
    <w:rsid w:val="009A3E92"/>
    <w:rsid w:val="009B04D7"/>
    <w:rsid w:val="009B25EA"/>
    <w:rsid w:val="009B2C56"/>
    <w:rsid w:val="009B7B68"/>
    <w:rsid w:val="009C1B53"/>
    <w:rsid w:val="009C47E8"/>
    <w:rsid w:val="009C5D1C"/>
    <w:rsid w:val="009C6188"/>
    <w:rsid w:val="009C72E3"/>
    <w:rsid w:val="009D09AB"/>
    <w:rsid w:val="009D2CC4"/>
    <w:rsid w:val="009D32FC"/>
    <w:rsid w:val="009D44D1"/>
    <w:rsid w:val="009D6B0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0E99"/>
    <w:rsid w:val="00A04602"/>
    <w:rsid w:val="00A052E2"/>
    <w:rsid w:val="00A06F4F"/>
    <w:rsid w:val="00A10B4F"/>
    <w:rsid w:val="00A11C89"/>
    <w:rsid w:val="00A11E1F"/>
    <w:rsid w:val="00A11E43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26E84"/>
    <w:rsid w:val="00A3168D"/>
    <w:rsid w:val="00A31E58"/>
    <w:rsid w:val="00A32CA0"/>
    <w:rsid w:val="00A346C1"/>
    <w:rsid w:val="00A34A3D"/>
    <w:rsid w:val="00A35E62"/>
    <w:rsid w:val="00A36406"/>
    <w:rsid w:val="00A4007F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7F4C"/>
    <w:rsid w:val="00A84BD4"/>
    <w:rsid w:val="00A84E96"/>
    <w:rsid w:val="00A867E1"/>
    <w:rsid w:val="00A935FC"/>
    <w:rsid w:val="00A93A3B"/>
    <w:rsid w:val="00AB7E20"/>
    <w:rsid w:val="00AC1658"/>
    <w:rsid w:val="00AC369E"/>
    <w:rsid w:val="00AC57DB"/>
    <w:rsid w:val="00AD0054"/>
    <w:rsid w:val="00AD04FE"/>
    <w:rsid w:val="00AD062B"/>
    <w:rsid w:val="00AD2C14"/>
    <w:rsid w:val="00AD49D8"/>
    <w:rsid w:val="00AE0354"/>
    <w:rsid w:val="00AE0CAC"/>
    <w:rsid w:val="00AE3EF0"/>
    <w:rsid w:val="00AE5AE8"/>
    <w:rsid w:val="00AE6D2E"/>
    <w:rsid w:val="00AE6E5D"/>
    <w:rsid w:val="00AE7422"/>
    <w:rsid w:val="00AF1A97"/>
    <w:rsid w:val="00AF1CAD"/>
    <w:rsid w:val="00AF2832"/>
    <w:rsid w:val="00AF2F98"/>
    <w:rsid w:val="00AF3463"/>
    <w:rsid w:val="00AF3F7E"/>
    <w:rsid w:val="00AF476F"/>
    <w:rsid w:val="00AF5199"/>
    <w:rsid w:val="00AF643C"/>
    <w:rsid w:val="00AF657B"/>
    <w:rsid w:val="00AF70CB"/>
    <w:rsid w:val="00AF7BF2"/>
    <w:rsid w:val="00B016F3"/>
    <w:rsid w:val="00B04E38"/>
    <w:rsid w:val="00B10C01"/>
    <w:rsid w:val="00B16DD1"/>
    <w:rsid w:val="00B20767"/>
    <w:rsid w:val="00B20A9D"/>
    <w:rsid w:val="00B210D7"/>
    <w:rsid w:val="00B21A5B"/>
    <w:rsid w:val="00B23268"/>
    <w:rsid w:val="00B25DAE"/>
    <w:rsid w:val="00B276E4"/>
    <w:rsid w:val="00B35360"/>
    <w:rsid w:val="00B36F7D"/>
    <w:rsid w:val="00B40F7E"/>
    <w:rsid w:val="00B41499"/>
    <w:rsid w:val="00B41B30"/>
    <w:rsid w:val="00B47D82"/>
    <w:rsid w:val="00B50BFC"/>
    <w:rsid w:val="00B53352"/>
    <w:rsid w:val="00B56463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4E2B"/>
    <w:rsid w:val="00B85836"/>
    <w:rsid w:val="00B87331"/>
    <w:rsid w:val="00B9079B"/>
    <w:rsid w:val="00B9387B"/>
    <w:rsid w:val="00B93B08"/>
    <w:rsid w:val="00B948C2"/>
    <w:rsid w:val="00B951D3"/>
    <w:rsid w:val="00B9565C"/>
    <w:rsid w:val="00B9613E"/>
    <w:rsid w:val="00B96B5F"/>
    <w:rsid w:val="00BA009F"/>
    <w:rsid w:val="00BA0902"/>
    <w:rsid w:val="00BA4217"/>
    <w:rsid w:val="00BA6B76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4ECC"/>
    <w:rsid w:val="00BC6A55"/>
    <w:rsid w:val="00BC7356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0F64"/>
    <w:rsid w:val="00BF128E"/>
    <w:rsid w:val="00BF145F"/>
    <w:rsid w:val="00BF4208"/>
    <w:rsid w:val="00BF56F7"/>
    <w:rsid w:val="00BF7770"/>
    <w:rsid w:val="00C0054B"/>
    <w:rsid w:val="00C029F3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1D96"/>
    <w:rsid w:val="00C23A32"/>
    <w:rsid w:val="00C30A8C"/>
    <w:rsid w:val="00C319DF"/>
    <w:rsid w:val="00C31C6F"/>
    <w:rsid w:val="00C328E3"/>
    <w:rsid w:val="00C33177"/>
    <w:rsid w:val="00C34B2D"/>
    <w:rsid w:val="00C35D51"/>
    <w:rsid w:val="00C37E4D"/>
    <w:rsid w:val="00C43114"/>
    <w:rsid w:val="00C502D9"/>
    <w:rsid w:val="00C51C92"/>
    <w:rsid w:val="00C61805"/>
    <w:rsid w:val="00C61CCE"/>
    <w:rsid w:val="00C62AB5"/>
    <w:rsid w:val="00C6360B"/>
    <w:rsid w:val="00C63626"/>
    <w:rsid w:val="00C64F8F"/>
    <w:rsid w:val="00C65712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2DD1"/>
    <w:rsid w:val="00C8434B"/>
    <w:rsid w:val="00C84D99"/>
    <w:rsid w:val="00C862B5"/>
    <w:rsid w:val="00C9020F"/>
    <w:rsid w:val="00C90D89"/>
    <w:rsid w:val="00C92032"/>
    <w:rsid w:val="00C928F2"/>
    <w:rsid w:val="00C93635"/>
    <w:rsid w:val="00C943BA"/>
    <w:rsid w:val="00C94BF2"/>
    <w:rsid w:val="00C95CB0"/>
    <w:rsid w:val="00CA1220"/>
    <w:rsid w:val="00CA5709"/>
    <w:rsid w:val="00CB0A21"/>
    <w:rsid w:val="00CB569E"/>
    <w:rsid w:val="00CB7C28"/>
    <w:rsid w:val="00CC0B1B"/>
    <w:rsid w:val="00CC1055"/>
    <w:rsid w:val="00CC18E2"/>
    <w:rsid w:val="00CC377C"/>
    <w:rsid w:val="00CC39C5"/>
    <w:rsid w:val="00CD055B"/>
    <w:rsid w:val="00CD0C2D"/>
    <w:rsid w:val="00CD0D0B"/>
    <w:rsid w:val="00CD16E8"/>
    <w:rsid w:val="00CD32C4"/>
    <w:rsid w:val="00CD48AC"/>
    <w:rsid w:val="00CD635F"/>
    <w:rsid w:val="00CD6F11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107C1"/>
    <w:rsid w:val="00D10B35"/>
    <w:rsid w:val="00D12E05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121F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85CB6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0F6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5969"/>
    <w:rsid w:val="00DF6C44"/>
    <w:rsid w:val="00DF7C5A"/>
    <w:rsid w:val="00E056B2"/>
    <w:rsid w:val="00E06815"/>
    <w:rsid w:val="00E07FFB"/>
    <w:rsid w:val="00E105E2"/>
    <w:rsid w:val="00E121F3"/>
    <w:rsid w:val="00E12A9D"/>
    <w:rsid w:val="00E1445E"/>
    <w:rsid w:val="00E14A1E"/>
    <w:rsid w:val="00E150AE"/>
    <w:rsid w:val="00E172F7"/>
    <w:rsid w:val="00E17FAF"/>
    <w:rsid w:val="00E17FF6"/>
    <w:rsid w:val="00E21593"/>
    <w:rsid w:val="00E2570F"/>
    <w:rsid w:val="00E25CCA"/>
    <w:rsid w:val="00E26D6C"/>
    <w:rsid w:val="00E27D2B"/>
    <w:rsid w:val="00E30689"/>
    <w:rsid w:val="00E30A93"/>
    <w:rsid w:val="00E31843"/>
    <w:rsid w:val="00E333A4"/>
    <w:rsid w:val="00E37A34"/>
    <w:rsid w:val="00E41D9C"/>
    <w:rsid w:val="00E41F29"/>
    <w:rsid w:val="00E43478"/>
    <w:rsid w:val="00E44F33"/>
    <w:rsid w:val="00E46E85"/>
    <w:rsid w:val="00E4709A"/>
    <w:rsid w:val="00E52EE3"/>
    <w:rsid w:val="00E53B9D"/>
    <w:rsid w:val="00E53E19"/>
    <w:rsid w:val="00E54270"/>
    <w:rsid w:val="00E55D40"/>
    <w:rsid w:val="00E56476"/>
    <w:rsid w:val="00E57201"/>
    <w:rsid w:val="00E614C0"/>
    <w:rsid w:val="00E63512"/>
    <w:rsid w:val="00E67A70"/>
    <w:rsid w:val="00E70C51"/>
    <w:rsid w:val="00E71366"/>
    <w:rsid w:val="00E73AE8"/>
    <w:rsid w:val="00E7504E"/>
    <w:rsid w:val="00E7546F"/>
    <w:rsid w:val="00E77274"/>
    <w:rsid w:val="00E802A7"/>
    <w:rsid w:val="00E819CC"/>
    <w:rsid w:val="00E82F08"/>
    <w:rsid w:val="00E82F0E"/>
    <w:rsid w:val="00E84537"/>
    <w:rsid w:val="00E87D3C"/>
    <w:rsid w:val="00E92991"/>
    <w:rsid w:val="00E94C45"/>
    <w:rsid w:val="00E95C59"/>
    <w:rsid w:val="00E975CD"/>
    <w:rsid w:val="00EA0421"/>
    <w:rsid w:val="00EA136B"/>
    <w:rsid w:val="00EA1F38"/>
    <w:rsid w:val="00EA4CF4"/>
    <w:rsid w:val="00EA4F86"/>
    <w:rsid w:val="00EA5C36"/>
    <w:rsid w:val="00EB02A0"/>
    <w:rsid w:val="00EB05BE"/>
    <w:rsid w:val="00EB0AF0"/>
    <w:rsid w:val="00EB1F07"/>
    <w:rsid w:val="00EB4111"/>
    <w:rsid w:val="00EB5BB8"/>
    <w:rsid w:val="00EB7D74"/>
    <w:rsid w:val="00EC360E"/>
    <w:rsid w:val="00EC5639"/>
    <w:rsid w:val="00EC574F"/>
    <w:rsid w:val="00EC5B99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7DC7"/>
    <w:rsid w:val="00F1055F"/>
    <w:rsid w:val="00F1275D"/>
    <w:rsid w:val="00F139F0"/>
    <w:rsid w:val="00F15FB7"/>
    <w:rsid w:val="00F17D9D"/>
    <w:rsid w:val="00F25B89"/>
    <w:rsid w:val="00F25F74"/>
    <w:rsid w:val="00F30D29"/>
    <w:rsid w:val="00F32591"/>
    <w:rsid w:val="00F32968"/>
    <w:rsid w:val="00F34742"/>
    <w:rsid w:val="00F3662A"/>
    <w:rsid w:val="00F37C5D"/>
    <w:rsid w:val="00F40E10"/>
    <w:rsid w:val="00F426DD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063D"/>
    <w:rsid w:val="00F61E3B"/>
    <w:rsid w:val="00F62F99"/>
    <w:rsid w:val="00F67D32"/>
    <w:rsid w:val="00F72B7D"/>
    <w:rsid w:val="00F735F5"/>
    <w:rsid w:val="00F74F9E"/>
    <w:rsid w:val="00F75433"/>
    <w:rsid w:val="00F775C4"/>
    <w:rsid w:val="00F8343E"/>
    <w:rsid w:val="00F91E50"/>
    <w:rsid w:val="00F94A03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F16F0"/>
    <w:rsid w:val="00FF1936"/>
    <w:rsid w:val="00FF2B76"/>
    <w:rsid w:val="00FF2F3C"/>
    <w:rsid w:val="00FF55FA"/>
    <w:rsid w:val="24B6B4B5"/>
    <w:rsid w:val="2697CAC7"/>
    <w:rsid w:val="2A971128"/>
    <w:rsid w:val="2F2251F3"/>
    <w:rsid w:val="3424CB11"/>
    <w:rsid w:val="43AB92F8"/>
    <w:rsid w:val="47931993"/>
    <w:rsid w:val="5120D37C"/>
    <w:rsid w:val="6340BAF9"/>
    <w:rsid w:val="6476858E"/>
    <w:rsid w:val="66E58EEC"/>
    <w:rsid w:val="7E458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1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paragraph" w:styleId="Punktliste2">
    <w:name w:val="List Bullet 2"/>
    <w:basedOn w:val="Normal"/>
    <w:unhideWhenUsed/>
    <w:rsid w:val="007839CD"/>
    <w:pPr>
      <w:numPr>
        <w:numId w:val="11"/>
      </w:numPr>
      <w:contextualSpacing/>
    </w:pPr>
  </w:style>
  <w:style w:type="paragraph" w:styleId="Tittel">
    <w:name w:val="Title"/>
    <w:basedOn w:val="Normal"/>
    <w:next w:val="Normal"/>
    <w:link w:val="TittelTegn"/>
    <w:qFormat/>
    <w:rsid w:val="007839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783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D7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jeringen.no/contentassets/ae986b8264554cc2865ec09bd9e165f9/retningslinjer-for-sikkerhetstiltak-ved-elektronisk-konkurransegjennomforing---versjon-1.0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rfo.sharepoint.com/sites/til-oppdateringmaler/Delte%20dokumenter/General/Kvalitetssikring%20Bente/www.bankid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buypass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rfo.sharepoint.com/sites/til-oppdateringmaler/Delte%20dokumenter/General/Kvalitetssikring%20Bente/www.commfide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D5887E3A845AFDA8E6BD9D1C308" ma:contentTypeVersion="4" ma:contentTypeDescription="Opprett et nytt dokument." ma:contentTypeScope="" ma:versionID="b203c8080e19a138bb7ec73bd2798c80">
  <xsd:schema xmlns:xsd="http://www.w3.org/2001/XMLSchema" xmlns:xs="http://www.w3.org/2001/XMLSchema" xmlns:p="http://schemas.microsoft.com/office/2006/metadata/properties" xmlns:ns2="d26f426f-c8d6-4708-b78f-f37ee4914c6c" xmlns:ns3="068166af-c9b5-4fc6-b690-bbce9a881c4b" targetNamespace="http://schemas.microsoft.com/office/2006/metadata/properties" ma:root="true" ma:fieldsID="9227fddaa13ee67c23b030b15dd7aaca" ns2:_="" ns3:_="">
    <xsd:import namespace="d26f426f-c8d6-4708-b78f-f37ee4914c6c"/>
    <xsd:import namespace="068166af-c9b5-4fc6-b690-bbce9a88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26f-c8d6-4708-b78f-f37ee4914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66af-c9b5-4fc6-b690-bbce9a88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EEB13-7CE6-4DAC-A53C-C532EC5F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1EF66-A9FD-4AF1-8622-EC9E87D70B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89A8F-FD97-4D71-9C11-1034729BA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22977-5552-4A89-954D-543FC418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f426f-c8d6-4708-b78f-f37ee4914c6c"/>
    <ds:schemaRef ds:uri="068166af-c9b5-4fc6-b690-bbce9a88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2022-11-02T13:46:00Z</dcterms:created>
  <dcterms:modified xsi:type="dcterms:W3CDTF">2022-11-02T13:46:00Z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0x010100585F4D5887E3A845AFDA8E6BD9D1C308</vt:lpwstr>
  </property>
</Properties>
</file>