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A95C5" w14:textId="19CC59FE" w:rsidR="00004658" w:rsidRDefault="00004658" w:rsidP="002B7E8F"/>
    <w:p w14:paraId="4FA5282F" w14:textId="5E21335A" w:rsidR="002B7E8F" w:rsidRPr="004166DD" w:rsidRDefault="005B18E8" w:rsidP="002159D3">
      <w:pPr>
        <w:pStyle w:val="Tittel"/>
        <w:rPr>
          <w:rFonts w:ascii="Arial" w:hAnsi="Arial" w:cs="Arial"/>
          <w:sz w:val="24"/>
          <w:szCs w:val="24"/>
        </w:rPr>
      </w:pPr>
      <w:r w:rsidRPr="004166DD">
        <w:rPr>
          <w:rFonts w:ascii="Arial" w:hAnsi="Arial" w:cs="Arial"/>
          <w:sz w:val="24"/>
          <w:szCs w:val="24"/>
        </w:rPr>
        <w:t xml:space="preserve">Oppsummering av høring – </w:t>
      </w:r>
      <w:r w:rsidR="00466C32">
        <w:rPr>
          <w:rFonts w:ascii="Arial" w:hAnsi="Arial" w:cs="Arial"/>
          <w:sz w:val="24"/>
          <w:szCs w:val="24"/>
        </w:rPr>
        <w:t>Krav til klimavennlig mat og lærlinger i offentlige anskaffelser av måltidstjenester</w:t>
      </w:r>
    </w:p>
    <w:p w14:paraId="18B8AD21" w14:textId="65EC0C0B" w:rsidR="005F3A97" w:rsidRPr="003E2125" w:rsidRDefault="009F7A2A" w:rsidP="002B7E8F">
      <w:pPr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62706">
        <w:rPr>
          <w:rFonts w:ascii="Times New Roman" w:hAnsi="Times New Roman" w:cs="Times New Roman"/>
          <w:sz w:val="24"/>
          <w:szCs w:val="24"/>
        </w:rPr>
        <w:t>DFØ</w:t>
      </w:r>
      <w:r w:rsidRPr="003E2125">
        <w:rPr>
          <w:rStyle w:val="Merknadsreferanse"/>
          <w:rFonts w:ascii="Times New Roman" w:hAnsi="Times New Roman" w:cs="Times New Roman"/>
          <w:sz w:val="24"/>
          <w:szCs w:val="24"/>
        </w:rPr>
        <w:t>s</w:t>
      </w:r>
      <w:proofErr w:type="spellEnd"/>
      <w:r w:rsidRPr="003E2125">
        <w:rPr>
          <w:rStyle w:val="Merknadsreferanse"/>
          <w:rFonts w:ascii="Times New Roman" w:hAnsi="Times New Roman" w:cs="Times New Roman"/>
          <w:sz w:val="24"/>
          <w:szCs w:val="24"/>
        </w:rPr>
        <w:t xml:space="preserve"> </w:t>
      </w:r>
      <w:r w:rsidRPr="003E2125">
        <w:rPr>
          <w:rFonts w:ascii="Times New Roman" w:eastAsia="Calibri" w:hAnsi="Times New Roman" w:cs="Times New Roman"/>
          <w:sz w:val="24"/>
          <w:szCs w:val="24"/>
        </w:rPr>
        <w:t xml:space="preserve">divisjon for offentlig anskaffelser (ANS) er statens fagorgan for offentlige anskaffelser. Et av våre mål er å hjelpe offentlige oppdragsgivere med å redusere </w:t>
      </w:r>
      <w:r w:rsidR="00E40A75" w:rsidRPr="003E2125">
        <w:rPr>
          <w:rFonts w:ascii="Times New Roman" w:eastAsia="Calibri" w:hAnsi="Times New Roman" w:cs="Times New Roman"/>
          <w:sz w:val="24"/>
          <w:szCs w:val="24"/>
        </w:rPr>
        <w:t xml:space="preserve">skadelig miljøpåvirkning og fremme klimavennlige løsninger. Vi </w:t>
      </w:r>
      <w:r w:rsidR="00876AFE" w:rsidRPr="003E2125">
        <w:rPr>
          <w:rFonts w:ascii="Times New Roman" w:eastAsia="Calibri" w:hAnsi="Times New Roman" w:cs="Times New Roman"/>
          <w:sz w:val="24"/>
          <w:szCs w:val="24"/>
        </w:rPr>
        <w:t>utarbeider veiledning for offentlige innkjøpere</w:t>
      </w:r>
      <w:r w:rsidR="00407325" w:rsidRPr="003E2125">
        <w:rPr>
          <w:rFonts w:ascii="Times New Roman" w:eastAsia="Calibri" w:hAnsi="Times New Roman" w:cs="Times New Roman"/>
          <w:sz w:val="24"/>
          <w:szCs w:val="24"/>
        </w:rPr>
        <w:t>. Et av våre v</w:t>
      </w:r>
      <w:r w:rsidR="002C3D9A" w:rsidRPr="003E2125">
        <w:rPr>
          <w:rFonts w:ascii="Times New Roman" w:eastAsia="Calibri" w:hAnsi="Times New Roman" w:cs="Times New Roman"/>
          <w:sz w:val="24"/>
          <w:szCs w:val="24"/>
        </w:rPr>
        <w:t>eiledningsverktøy</w:t>
      </w:r>
      <w:r w:rsidR="00407325" w:rsidRPr="003E2125">
        <w:rPr>
          <w:rFonts w:ascii="Times New Roman" w:eastAsia="Calibri" w:hAnsi="Times New Roman" w:cs="Times New Roman"/>
          <w:sz w:val="24"/>
          <w:szCs w:val="24"/>
        </w:rPr>
        <w:t xml:space="preserve"> er Kriterieveiviseren med krav og kriterier</w:t>
      </w:r>
      <w:r w:rsidR="004465BF" w:rsidRPr="003E2125">
        <w:rPr>
          <w:rFonts w:ascii="Times New Roman" w:eastAsia="Calibri" w:hAnsi="Times New Roman" w:cs="Times New Roman"/>
          <w:sz w:val="24"/>
          <w:szCs w:val="24"/>
        </w:rPr>
        <w:t xml:space="preserve"> som innkjøpere kan bruke i sine anskaffelser. </w:t>
      </w:r>
      <w:r w:rsidR="00350F74" w:rsidRPr="003E2125">
        <w:rPr>
          <w:rFonts w:ascii="Times New Roman" w:eastAsia="Calibri" w:hAnsi="Times New Roman" w:cs="Times New Roman"/>
          <w:sz w:val="24"/>
          <w:szCs w:val="24"/>
        </w:rPr>
        <w:t>Kriteriev</w:t>
      </w:r>
      <w:r w:rsidR="00836826" w:rsidRPr="003E2125">
        <w:rPr>
          <w:rFonts w:ascii="Times New Roman" w:eastAsia="Calibri" w:hAnsi="Times New Roman" w:cs="Times New Roman"/>
          <w:sz w:val="24"/>
          <w:szCs w:val="24"/>
        </w:rPr>
        <w:t>e</w:t>
      </w:r>
      <w:r w:rsidR="00350F74" w:rsidRPr="003E2125">
        <w:rPr>
          <w:rFonts w:ascii="Times New Roman" w:eastAsia="Calibri" w:hAnsi="Times New Roman" w:cs="Times New Roman"/>
          <w:sz w:val="24"/>
          <w:szCs w:val="24"/>
        </w:rPr>
        <w:t xml:space="preserve">iviseren inneholder også tilhørende veiledning og informasjon om </w:t>
      </w:r>
      <w:r w:rsidR="001A5DA5" w:rsidRPr="003E2125">
        <w:rPr>
          <w:rFonts w:ascii="Times New Roman" w:eastAsia="Calibri" w:hAnsi="Times New Roman" w:cs="Times New Roman"/>
          <w:sz w:val="24"/>
          <w:szCs w:val="24"/>
        </w:rPr>
        <w:t xml:space="preserve">hvordan </w:t>
      </w:r>
      <w:r w:rsidR="00D92767" w:rsidRPr="003E2125">
        <w:rPr>
          <w:rFonts w:ascii="Times New Roman" w:eastAsia="Calibri" w:hAnsi="Times New Roman" w:cs="Times New Roman"/>
          <w:sz w:val="24"/>
          <w:szCs w:val="24"/>
        </w:rPr>
        <w:t xml:space="preserve">gjøre bærekraftige anskaffelser av </w:t>
      </w:r>
      <w:r w:rsidR="0054533E">
        <w:rPr>
          <w:rFonts w:ascii="Times New Roman" w:eastAsia="Calibri" w:hAnsi="Times New Roman" w:cs="Times New Roman"/>
          <w:sz w:val="24"/>
          <w:szCs w:val="24"/>
        </w:rPr>
        <w:t>måltidstjenester</w:t>
      </w:r>
      <w:r w:rsidR="00283E06" w:rsidRPr="003E212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0DB5CBC" w14:textId="5671DA5D" w:rsidR="00F21FB8" w:rsidRDefault="005F3A97" w:rsidP="002B7E8F">
      <w:pPr>
        <w:rPr>
          <w:rFonts w:ascii="Times New Roman" w:hAnsi="Times New Roman" w:cs="Times New Roman"/>
          <w:sz w:val="24"/>
          <w:szCs w:val="24"/>
        </w:rPr>
      </w:pPr>
      <w:r w:rsidRPr="003E2125">
        <w:rPr>
          <w:rFonts w:ascii="Times New Roman" w:eastAsia="Calibri" w:hAnsi="Times New Roman" w:cs="Times New Roman"/>
          <w:sz w:val="24"/>
          <w:szCs w:val="24"/>
        </w:rPr>
        <w:t>DFØ</w:t>
      </w:r>
      <w:r w:rsidR="009F7A2A" w:rsidRPr="003E21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56AEF" w:rsidRPr="00A22E95">
        <w:rPr>
          <w:rFonts w:ascii="Times New Roman" w:hAnsi="Times New Roman" w:cs="Times New Roman"/>
          <w:sz w:val="24"/>
          <w:szCs w:val="24"/>
        </w:rPr>
        <w:t>har gjennomført</w:t>
      </w:r>
      <w:r w:rsidR="00656AEF">
        <w:rPr>
          <w:rFonts w:ascii="Times New Roman" w:hAnsi="Times New Roman" w:cs="Times New Roman"/>
          <w:sz w:val="24"/>
          <w:szCs w:val="24"/>
        </w:rPr>
        <w:t xml:space="preserve"> høring av</w:t>
      </w:r>
      <w:r w:rsidR="00EB5BA4">
        <w:rPr>
          <w:rFonts w:ascii="Times New Roman" w:hAnsi="Times New Roman" w:cs="Times New Roman"/>
          <w:sz w:val="24"/>
          <w:szCs w:val="24"/>
        </w:rPr>
        <w:t xml:space="preserve"> krav </w:t>
      </w:r>
      <w:r w:rsidR="00113240">
        <w:rPr>
          <w:rFonts w:ascii="Times New Roman" w:hAnsi="Times New Roman" w:cs="Times New Roman"/>
          <w:sz w:val="24"/>
          <w:szCs w:val="24"/>
        </w:rPr>
        <w:t>til klimavennlig mat og lærlinger i offentlige anskaffelser av måltidstjenester.</w:t>
      </w:r>
      <w:r w:rsidR="00C24521">
        <w:rPr>
          <w:rFonts w:ascii="Times New Roman" w:hAnsi="Times New Roman" w:cs="Times New Roman"/>
          <w:sz w:val="24"/>
          <w:szCs w:val="24"/>
        </w:rPr>
        <w:t xml:space="preserve"> Høringen ble sendt til</w:t>
      </w:r>
      <w:r w:rsidR="00F81571">
        <w:rPr>
          <w:rFonts w:ascii="Times New Roman" w:hAnsi="Times New Roman" w:cs="Times New Roman"/>
          <w:sz w:val="24"/>
          <w:szCs w:val="24"/>
        </w:rPr>
        <w:t xml:space="preserve"> relevante myndigheter, </w:t>
      </w:r>
      <w:r w:rsidR="004C1A16">
        <w:rPr>
          <w:rFonts w:ascii="Times New Roman" w:hAnsi="Times New Roman" w:cs="Times New Roman"/>
          <w:sz w:val="24"/>
          <w:szCs w:val="24"/>
        </w:rPr>
        <w:t xml:space="preserve">offentlige innkjøpere, </w:t>
      </w:r>
      <w:r w:rsidR="3A8E01D7" w:rsidRPr="6C62F045">
        <w:rPr>
          <w:rFonts w:ascii="Times New Roman" w:hAnsi="Times New Roman" w:cs="Times New Roman"/>
          <w:sz w:val="24"/>
          <w:szCs w:val="24"/>
        </w:rPr>
        <w:t>bransjeorganisasjoner,</w:t>
      </w:r>
      <w:r w:rsidR="004C1A16">
        <w:rPr>
          <w:rFonts w:ascii="Times New Roman" w:hAnsi="Times New Roman" w:cs="Times New Roman"/>
          <w:sz w:val="24"/>
          <w:szCs w:val="24"/>
        </w:rPr>
        <w:t xml:space="preserve"> leverandører </w:t>
      </w:r>
      <w:r w:rsidR="3A8E01D7" w:rsidRPr="6C62F045">
        <w:rPr>
          <w:rFonts w:ascii="Times New Roman" w:hAnsi="Times New Roman" w:cs="Times New Roman"/>
          <w:sz w:val="24"/>
          <w:szCs w:val="24"/>
        </w:rPr>
        <w:t>som har meldt interesse</w:t>
      </w:r>
      <w:r w:rsidR="004C1A16">
        <w:rPr>
          <w:rFonts w:ascii="Times New Roman" w:hAnsi="Times New Roman" w:cs="Times New Roman"/>
          <w:sz w:val="24"/>
          <w:szCs w:val="24"/>
        </w:rPr>
        <w:t xml:space="preserve"> og andre</w:t>
      </w:r>
      <w:r w:rsidR="00E744DC">
        <w:rPr>
          <w:rFonts w:ascii="Times New Roman" w:hAnsi="Times New Roman" w:cs="Times New Roman"/>
          <w:sz w:val="24"/>
          <w:szCs w:val="24"/>
        </w:rPr>
        <w:t xml:space="preserve"> </w:t>
      </w:r>
      <w:r w:rsidR="3A8E01D7" w:rsidRPr="6C62F045">
        <w:rPr>
          <w:rFonts w:ascii="Times New Roman" w:hAnsi="Times New Roman" w:cs="Times New Roman"/>
          <w:sz w:val="24"/>
          <w:szCs w:val="24"/>
        </w:rPr>
        <w:t>aktører</w:t>
      </w:r>
      <w:r w:rsidR="004C1A16" w:rsidRPr="6C62F045">
        <w:rPr>
          <w:rFonts w:ascii="Times New Roman" w:hAnsi="Times New Roman" w:cs="Times New Roman"/>
          <w:sz w:val="24"/>
          <w:szCs w:val="24"/>
        </w:rPr>
        <w:t xml:space="preserve"> </w:t>
      </w:r>
      <w:r w:rsidR="00E744DC" w:rsidRPr="6C62F045">
        <w:rPr>
          <w:rFonts w:ascii="Times New Roman" w:hAnsi="Times New Roman" w:cs="Times New Roman"/>
          <w:sz w:val="24"/>
          <w:szCs w:val="24"/>
        </w:rPr>
        <w:t>som har</w:t>
      </w:r>
      <w:r w:rsidR="00F21FB8" w:rsidRPr="6C62F045">
        <w:rPr>
          <w:rFonts w:ascii="Times New Roman" w:hAnsi="Times New Roman" w:cs="Times New Roman"/>
          <w:sz w:val="24"/>
          <w:szCs w:val="24"/>
        </w:rPr>
        <w:t xml:space="preserve"> interesse</w:t>
      </w:r>
      <w:r w:rsidR="00E744DC">
        <w:rPr>
          <w:rFonts w:ascii="Times New Roman" w:hAnsi="Times New Roman" w:cs="Times New Roman"/>
          <w:sz w:val="24"/>
          <w:szCs w:val="24"/>
        </w:rPr>
        <w:t xml:space="preserve"> i tematikken. </w:t>
      </w:r>
      <w:r w:rsidR="00E744DC" w:rsidRPr="6C62F045">
        <w:rPr>
          <w:rFonts w:ascii="Times New Roman" w:hAnsi="Times New Roman" w:cs="Times New Roman"/>
          <w:sz w:val="24"/>
          <w:szCs w:val="24"/>
        </w:rPr>
        <w:t xml:space="preserve">Høringen ble også publisert på </w:t>
      </w:r>
      <w:hyperlink r:id="rId11">
        <w:r w:rsidR="00850109" w:rsidRPr="6C62F045">
          <w:rPr>
            <w:rStyle w:val="Hyperkobling"/>
            <w:rFonts w:ascii="Times New Roman" w:hAnsi="Times New Roman" w:cs="Times New Roman"/>
            <w:sz w:val="24"/>
            <w:szCs w:val="24"/>
          </w:rPr>
          <w:t>anskaffelser.no.</w:t>
        </w:r>
      </w:hyperlink>
      <w:r w:rsidR="00850109" w:rsidRPr="6C62F045">
        <w:rPr>
          <w:rFonts w:ascii="Times New Roman" w:hAnsi="Times New Roman" w:cs="Times New Roman"/>
          <w:sz w:val="24"/>
          <w:szCs w:val="24"/>
        </w:rPr>
        <w:t xml:space="preserve"> </w:t>
      </w:r>
      <w:r w:rsidR="00603522" w:rsidRPr="6C62F045">
        <w:rPr>
          <w:rFonts w:ascii="Times New Roman" w:hAnsi="Times New Roman" w:cs="Times New Roman"/>
          <w:sz w:val="24"/>
          <w:szCs w:val="24"/>
        </w:rPr>
        <w:t>Høringen pågikk i perioden</w:t>
      </w:r>
      <w:r w:rsidR="00A33F07">
        <w:rPr>
          <w:rFonts w:ascii="Times New Roman" w:hAnsi="Times New Roman" w:cs="Times New Roman"/>
          <w:sz w:val="24"/>
          <w:szCs w:val="24"/>
        </w:rPr>
        <w:t xml:space="preserve"> 01.06.22</w:t>
      </w:r>
      <w:r w:rsidR="0082073D">
        <w:rPr>
          <w:rFonts w:ascii="Times New Roman" w:hAnsi="Times New Roman" w:cs="Times New Roman"/>
          <w:sz w:val="24"/>
          <w:szCs w:val="24"/>
        </w:rPr>
        <w:t>-15.08.22.</w:t>
      </w:r>
      <w:r w:rsidR="00603522" w:rsidRPr="6C62F0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6E2593" w14:textId="4C134CE4" w:rsidR="00603522" w:rsidRDefault="00D777E9" w:rsidP="002B7E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DFØ mottok innspill </w:t>
      </w:r>
      <w:r>
        <w:rPr>
          <w:rFonts w:ascii="Times New Roman" w:hAnsi="Times New Roman" w:cs="Times New Roman"/>
          <w:sz w:val="24"/>
          <w:szCs w:val="24"/>
        </w:rPr>
        <w:t>fra 16 høringsinstanser</w:t>
      </w:r>
      <w:r w:rsidR="003D3909">
        <w:rPr>
          <w:rFonts w:ascii="Times New Roman" w:hAnsi="Times New Roman" w:cs="Times New Roman"/>
          <w:sz w:val="24"/>
          <w:szCs w:val="24"/>
        </w:rPr>
        <w:t>.</w:t>
      </w:r>
    </w:p>
    <w:p w14:paraId="748B0EF0" w14:textId="206D52EF" w:rsidR="002E15F8" w:rsidRDefault="002E15F8" w:rsidP="00D777E9">
      <w:pPr>
        <w:rPr>
          <w:rFonts w:ascii="Times New Roman" w:hAnsi="Times New Roman" w:cs="Times New Roman"/>
          <w:sz w:val="24"/>
          <w:szCs w:val="24"/>
        </w:rPr>
      </w:pPr>
    </w:p>
    <w:p w14:paraId="6EA18C9E" w14:textId="6B42BD14" w:rsidR="00FA0D09" w:rsidRDefault="00FA0D09" w:rsidP="002B7E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Her følger en oppsummering </w:t>
      </w:r>
      <w:r>
        <w:rPr>
          <w:rFonts w:ascii="Times New Roman" w:hAnsi="Times New Roman" w:cs="Times New Roman"/>
          <w:sz w:val="24"/>
          <w:szCs w:val="24"/>
        </w:rPr>
        <w:t xml:space="preserve">av høringsinnspillene og </w:t>
      </w:r>
      <w:r w:rsidR="005851DD">
        <w:rPr>
          <w:rFonts w:ascii="Times New Roman" w:hAnsi="Times New Roman" w:cs="Times New Roman"/>
          <w:sz w:val="24"/>
          <w:szCs w:val="24"/>
        </w:rPr>
        <w:t xml:space="preserve">endringer som er gjort på bakgrunn av høringen. </w:t>
      </w:r>
    </w:p>
    <w:p w14:paraId="4D4171D1" w14:textId="6DCC40CF" w:rsidR="00182635" w:rsidRDefault="00CA7B98" w:rsidP="005861A4">
      <w:pPr>
        <w:pStyle w:val="Overskrift1"/>
      </w:pPr>
      <w:r>
        <w:t>Innspill på kravene til klimavennlig mat i måltidstjenester</w:t>
      </w:r>
    </w:p>
    <w:p w14:paraId="109A5C09" w14:textId="7073664F" w:rsidR="005861A4" w:rsidRDefault="005861A4" w:rsidP="005861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DFØ mottok innspill fra </w:t>
      </w:r>
      <w:r w:rsidR="007352C9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høringsinstanser </w:t>
      </w:r>
      <w:r w:rsidR="00912B53">
        <w:rPr>
          <w:rFonts w:ascii="Times New Roman" w:hAnsi="Times New Roman" w:cs="Times New Roman"/>
          <w:sz w:val="24"/>
          <w:szCs w:val="24"/>
        </w:rPr>
        <w:t xml:space="preserve">for de tre kravene til klimavennlig mat. </w:t>
      </w:r>
      <w:r w:rsidR="001E5480">
        <w:rPr>
          <w:rFonts w:ascii="Times New Roman" w:hAnsi="Times New Roman" w:cs="Times New Roman"/>
          <w:sz w:val="24"/>
          <w:szCs w:val="24"/>
        </w:rPr>
        <w:t>Det var i høringen foreslått tre krav</w:t>
      </w:r>
      <w:r w:rsidR="00DC134F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lrutenett"/>
        <w:tblW w:w="11341" w:type="dxa"/>
        <w:tblInd w:w="-856" w:type="dxa"/>
        <w:tblLook w:val="04A0" w:firstRow="1" w:lastRow="0" w:firstColumn="1" w:lastColumn="0" w:noHBand="0" w:noVBand="1"/>
      </w:tblPr>
      <w:tblGrid>
        <w:gridCol w:w="2891"/>
        <w:gridCol w:w="1857"/>
        <w:gridCol w:w="1206"/>
        <w:gridCol w:w="5387"/>
      </w:tblGrid>
      <w:tr w:rsidR="00676709" w:rsidRPr="00E261D2" w14:paraId="291CA23F" w14:textId="77777777" w:rsidTr="0090451C">
        <w:trPr>
          <w:trHeight w:val="278"/>
        </w:trPr>
        <w:tc>
          <w:tcPr>
            <w:tcW w:w="11341" w:type="dxa"/>
            <w:gridSpan w:val="4"/>
            <w:shd w:val="clear" w:color="auto" w:fill="DEEAF6"/>
          </w:tcPr>
          <w:p w14:paraId="40F8F004" w14:textId="77777777" w:rsidR="00676709" w:rsidRPr="00E261D2" w:rsidRDefault="00676709" w:rsidP="0090451C">
            <w:pPr>
              <w:rPr>
                <w:rFonts w:ascii="Calibri" w:eastAsia="Calibri" w:hAnsi="Calibri"/>
              </w:rPr>
            </w:pPr>
            <w:r w:rsidRPr="00E261D2">
              <w:rPr>
                <w:rFonts w:ascii="Calibri" w:eastAsia="Calibri" w:hAnsi="Calibri"/>
              </w:rPr>
              <w:t>Oversikt over spesifikasjoner</w:t>
            </w:r>
          </w:p>
        </w:tc>
      </w:tr>
      <w:tr w:rsidR="00676709" w:rsidRPr="00E261D2" w14:paraId="072C8CD4" w14:textId="77777777" w:rsidTr="0090451C">
        <w:trPr>
          <w:trHeight w:val="278"/>
        </w:trPr>
        <w:tc>
          <w:tcPr>
            <w:tcW w:w="2891" w:type="dxa"/>
            <w:shd w:val="clear" w:color="auto" w:fill="DEEAF6"/>
          </w:tcPr>
          <w:p w14:paraId="4A8907BA" w14:textId="77777777" w:rsidR="00676709" w:rsidRPr="00E261D2" w:rsidRDefault="00676709" w:rsidP="0090451C">
            <w:pPr>
              <w:rPr>
                <w:rFonts w:ascii="Calibri" w:eastAsia="Calibri" w:hAnsi="Calibri"/>
              </w:rPr>
            </w:pPr>
            <w:r w:rsidRPr="00E261D2">
              <w:rPr>
                <w:rFonts w:ascii="Calibri" w:eastAsia="Calibri" w:hAnsi="Calibri"/>
              </w:rPr>
              <w:t>Tittel på krav/kontraktsvilkår</w:t>
            </w:r>
          </w:p>
        </w:tc>
        <w:tc>
          <w:tcPr>
            <w:tcW w:w="1857" w:type="dxa"/>
            <w:shd w:val="clear" w:color="auto" w:fill="DEEAF6"/>
          </w:tcPr>
          <w:p w14:paraId="05FA574C" w14:textId="77777777" w:rsidR="00676709" w:rsidRPr="00E261D2" w:rsidRDefault="00676709" w:rsidP="0090451C">
            <w:pPr>
              <w:rPr>
                <w:rFonts w:ascii="Calibri" w:eastAsia="Calibri" w:hAnsi="Calibri"/>
              </w:rPr>
            </w:pPr>
            <w:r w:rsidRPr="00E261D2">
              <w:rPr>
                <w:rFonts w:ascii="Calibri" w:eastAsia="Calibri" w:hAnsi="Calibri"/>
              </w:rPr>
              <w:t>Spesifikasjonstype</w:t>
            </w:r>
          </w:p>
        </w:tc>
        <w:tc>
          <w:tcPr>
            <w:tcW w:w="1206" w:type="dxa"/>
            <w:shd w:val="clear" w:color="auto" w:fill="DEEAF6"/>
          </w:tcPr>
          <w:p w14:paraId="6FF3A139" w14:textId="77777777" w:rsidR="00676709" w:rsidRPr="00E261D2" w:rsidRDefault="00676709" w:rsidP="0090451C">
            <w:pPr>
              <w:rPr>
                <w:rFonts w:ascii="Calibri" w:eastAsia="Calibri" w:hAnsi="Calibri"/>
              </w:rPr>
            </w:pPr>
            <w:r w:rsidRPr="00E261D2">
              <w:rPr>
                <w:rFonts w:ascii="Calibri" w:eastAsia="Calibri" w:hAnsi="Calibri"/>
              </w:rPr>
              <w:t>Nivå</w:t>
            </w:r>
          </w:p>
        </w:tc>
        <w:tc>
          <w:tcPr>
            <w:tcW w:w="5387" w:type="dxa"/>
            <w:shd w:val="clear" w:color="auto" w:fill="DEEAF6"/>
          </w:tcPr>
          <w:p w14:paraId="707D04C2" w14:textId="77777777" w:rsidR="00676709" w:rsidRPr="00E261D2" w:rsidRDefault="00676709" w:rsidP="0090451C">
            <w:pPr>
              <w:rPr>
                <w:rFonts w:ascii="Calibri" w:eastAsia="Calibri" w:hAnsi="Calibri"/>
              </w:rPr>
            </w:pPr>
            <w:r w:rsidRPr="00E261D2">
              <w:rPr>
                <w:rFonts w:ascii="Calibri" w:eastAsia="Calibri" w:hAnsi="Calibri"/>
              </w:rPr>
              <w:t xml:space="preserve">Kravet/kontraktsvilkåret innebærer: </w:t>
            </w:r>
          </w:p>
        </w:tc>
      </w:tr>
      <w:tr w:rsidR="00676709" w:rsidRPr="00E261D2" w14:paraId="620B5ECF" w14:textId="77777777" w:rsidTr="0090451C">
        <w:trPr>
          <w:trHeight w:val="546"/>
        </w:trPr>
        <w:tc>
          <w:tcPr>
            <w:tcW w:w="2891" w:type="dxa"/>
          </w:tcPr>
          <w:p w14:paraId="5323485A" w14:textId="77777777" w:rsidR="00676709" w:rsidRPr="00E261D2" w:rsidRDefault="00676709" w:rsidP="0090451C">
            <w:pPr>
              <w:rPr>
                <w:rFonts w:ascii="Calibri" w:eastAsia="Calibri" w:hAnsi="Calibri"/>
              </w:rPr>
            </w:pPr>
            <w:r w:rsidRPr="00E261D2">
              <w:rPr>
                <w:rFonts w:ascii="Calibri" w:eastAsia="Calibri" w:hAnsi="Calibri"/>
              </w:rPr>
              <w:t xml:space="preserve">Klimavennlig mat: utvalg i menyen og </w:t>
            </w:r>
            <w:proofErr w:type="spellStart"/>
            <w:r w:rsidRPr="00E261D2">
              <w:rPr>
                <w:rFonts w:ascii="Calibri" w:eastAsia="Calibri" w:hAnsi="Calibri"/>
              </w:rPr>
              <w:t>fremming</w:t>
            </w:r>
            <w:proofErr w:type="spellEnd"/>
            <w:r w:rsidRPr="00E261D2">
              <w:rPr>
                <w:rFonts w:ascii="Calibri" w:eastAsia="Calibri" w:hAnsi="Calibri"/>
              </w:rPr>
              <w:t xml:space="preserve"> av klimavennlig mat</w:t>
            </w:r>
          </w:p>
        </w:tc>
        <w:tc>
          <w:tcPr>
            <w:tcW w:w="1857" w:type="dxa"/>
          </w:tcPr>
          <w:p w14:paraId="0B9B8C66" w14:textId="77777777" w:rsidR="00676709" w:rsidRPr="00E261D2" w:rsidRDefault="00676709" w:rsidP="0090451C">
            <w:pPr>
              <w:rPr>
                <w:rFonts w:ascii="Calibri" w:eastAsia="Calibri" w:hAnsi="Calibri"/>
              </w:rPr>
            </w:pPr>
            <w:r w:rsidRPr="00E261D2">
              <w:rPr>
                <w:rFonts w:ascii="Calibri" w:eastAsia="Calibri" w:hAnsi="Calibri"/>
              </w:rPr>
              <w:t>Kravspesifikasjon</w:t>
            </w:r>
          </w:p>
        </w:tc>
        <w:tc>
          <w:tcPr>
            <w:tcW w:w="1206" w:type="dxa"/>
          </w:tcPr>
          <w:p w14:paraId="6965E784" w14:textId="77777777" w:rsidR="00676709" w:rsidRPr="00E261D2" w:rsidRDefault="00676709" w:rsidP="0090451C">
            <w:pPr>
              <w:rPr>
                <w:rFonts w:ascii="Calibri" w:eastAsia="Calibri" w:hAnsi="Calibri"/>
              </w:rPr>
            </w:pPr>
            <w:r w:rsidRPr="00E261D2">
              <w:rPr>
                <w:rFonts w:ascii="Calibri" w:eastAsia="Calibri" w:hAnsi="Calibri"/>
              </w:rPr>
              <w:t>Basis</w:t>
            </w:r>
          </w:p>
        </w:tc>
        <w:tc>
          <w:tcPr>
            <w:tcW w:w="5387" w:type="dxa"/>
          </w:tcPr>
          <w:p w14:paraId="056F9138" w14:textId="77777777" w:rsidR="00676709" w:rsidRPr="00E261D2" w:rsidRDefault="00676709" w:rsidP="00676709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</w:rPr>
            </w:pPr>
            <w:r w:rsidRPr="00E261D2">
              <w:rPr>
                <w:rFonts w:ascii="Calibri" w:eastAsia="Calibri" w:hAnsi="Calibri"/>
              </w:rPr>
              <w:t>At det skal være et tilbud av klimavennlig mat</w:t>
            </w:r>
          </w:p>
          <w:p w14:paraId="2422B1CA" w14:textId="77777777" w:rsidR="00676709" w:rsidRPr="00E261D2" w:rsidRDefault="00676709" w:rsidP="00676709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</w:rPr>
            </w:pPr>
            <w:proofErr w:type="spellStart"/>
            <w:r w:rsidRPr="00E261D2">
              <w:rPr>
                <w:rFonts w:ascii="Calibri" w:eastAsia="Calibri" w:hAnsi="Calibri"/>
              </w:rPr>
              <w:t>Nudging</w:t>
            </w:r>
            <w:proofErr w:type="spellEnd"/>
            <w:r w:rsidRPr="00E261D2">
              <w:rPr>
                <w:rFonts w:ascii="Calibri" w:eastAsia="Calibri" w:hAnsi="Calibri"/>
              </w:rPr>
              <w:t xml:space="preserve"> for å bidra til at klimavennlig mat blir valgt</w:t>
            </w:r>
          </w:p>
        </w:tc>
      </w:tr>
      <w:tr w:rsidR="00676709" w:rsidRPr="00E261D2" w14:paraId="0B3FF80F" w14:textId="77777777" w:rsidTr="0090451C">
        <w:trPr>
          <w:trHeight w:val="557"/>
        </w:trPr>
        <w:tc>
          <w:tcPr>
            <w:tcW w:w="2891" w:type="dxa"/>
          </w:tcPr>
          <w:p w14:paraId="69410F87" w14:textId="77777777" w:rsidR="00676709" w:rsidRPr="00E261D2" w:rsidRDefault="00676709" w:rsidP="0090451C">
            <w:pPr>
              <w:rPr>
                <w:rFonts w:ascii="Calibri" w:eastAsia="Calibri" w:hAnsi="Calibri"/>
              </w:rPr>
            </w:pPr>
            <w:r w:rsidRPr="00E261D2">
              <w:rPr>
                <w:rFonts w:ascii="Calibri" w:eastAsia="Calibri" w:hAnsi="Calibri"/>
              </w:rPr>
              <w:t>Klimavennlig mat: måling og oppfølging</w:t>
            </w:r>
          </w:p>
        </w:tc>
        <w:tc>
          <w:tcPr>
            <w:tcW w:w="1857" w:type="dxa"/>
          </w:tcPr>
          <w:p w14:paraId="7FFD9032" w14:textId="77777777" w:rsidR="00676709" w:rsidRPr="00E261D2" w:rsidRDefault="00676709" w:rsidP="0090451C">
            <w:pPr>
              <w:rPr>
                <w:rFonts w:ascii="Calibri" w:eastAsia="Calibri" w:hAnsi="Calibri"/>
              </w:rPr>
            </w:pPr>
            <w:r w:rsidRPr="00E261D2">
              <w:rPr>
                <w:rFonts w:ascii="Calibri" w:eastAsia="Calibri" w:hAnsi="Calibri"/>
              </w:rPr>
              <w:t>Kontraktsvilkår</w:t>
            </w:r>
          </w:p>
        </w:tc>
        <w:tc>
          <w:tcPr>
            <w:tcW w:w="1206" w:type="dxa"/>
          </w:tcPr>
          <w:p w14:paraId="3D91CC6B" w14:textId="77777777" w:rsidR="00676709" w:rsidRPr="00E261D2" w:rsidRDefault="00676709" w:rsidP="0090451C">
            <w:pPr>
              <w:rPr>
                <w:rFonts w:ascii="Calibri" w:eastAsia="Calibri" w:hAnsi="Calibri"/>
              </w:rPr>
            </w:pPr>
            <w:r w:rsidRPr="00E261D2">
              <w:rPr>
                <w:rFonts w:ascii="Calibri" w:eastAsia="Calibri" w:hAnsi="Calibri"/>
              </w:rPr>
              <w:t>Basis</w:t>
            </w:r>
          </w:p>
        </w:tc>
        <w:tc>
          <w:tcPr>
            <w:tcW w:w="5387" w:type="dxa"/>
          </w:tcPr>
          <w:p w14:paraId="1D5C0143" w14:textId="77777777" w:rsidR="00676709" w:rsidRPr="00E261D2" w:rsidRDefault="00676709" w:rsidP="00676709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</w:rPr>
            </w:pPr>
            <w:r w:rsidRPr="00E261D2">
              <w:rPr>
                <w:rFonts w:ascii="Calibri" w:eastAsia="Calibri" w:hAnsi="Calibri"/>
              </w:rPr>
              <w:t xml:space="preserve">Oppfølging av krav om klimavennlig mat </w:t>
            </w:r>
          </w:p>
          <w:p w14:paraId="6DA91964" w14:textId="77777777" w:rsidR="00676709" w:rsidRPr="00E261D2" w:rsidRDefault="00676709" w:rsidP="00676709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</w:rPr>
            </w:pPr>
            <w:r w:rsidRPr="00E261D2">
              <w:rPr>
                <w:rFonts w:ascii="Calibri" w:eastAsia="Calibri" w:hAnsi="Calibri"/>
              </w:rPr>
              <w:t>Måling som kan gjøres på ulike måter</w:t>
            </w:r>
          </w:p>
        </w:tc>
      </w:tr>
      <w:tr w:rsidR="00676709" w:rsidRPr="00E261D2" w14:paraId="1FD24CEC" w14:textId="77777777" w:rsidTr="0090451C">
        <w:trPr>
          <w:trHeight w:val="557"/>
        </w:trPr>
        <w:tc>
          <w:tcPr>
            <w:tcW w:w="2891" w:type="dxa"/>
          </w:tcPr>
          <w:p w14:paraId="301C0C20" w14:textId="77777777" w:rsidR="00676709" w:rsidRPr="00E261D2" w:rsidRDefault="00676709" w:rsidP="0090451C">
            <w:pPr>
              <w:rPr>
                <w:rFonts w:ascii="Calibri" w:eastAsia="Calibri" w:hAnsi="Calibri"/>
              </w:rPr>
            </w:pPr>
            <w:r w:rsidRPr="00E261D2">
              <w:rPr>
                <w:rFonts w:ascii="Calibri" w:eastAsia="Calibri" w:hAnsi="Calibri"/>
              </w:rPr>
              <w:t>Klimavennlig mat: måling, beregning av klimafotavtrykk og oppfølging</w:t>
            </w:r>
          </w:p>
        </w:tc>
        <w:tc>
          <w:tcPr>
            <w:tcW w:w="1857" w:type="dxa"/>
          </w:tcPr>
          <w:p w14:paraId="3F09F5B3" w14:textId="77777777" w:rsidR="00676709" w:rsidRPr="00E261D2" w:rsidRDefault="00676709" w:rsidP="0090451C">
            <w:pPr>
              <w:rPr>
                <w:rFonts w:ascii="Calibri" w:eastAsia="Calibri" w:hAnsi="Calibri"/>
              </w:rPr>
            </w:pPr>
            <w:r w:rsidRPr="00E261D2">
              <w:rPr>
                <w:rFonts w:ascii="Calibri" w:eastAsia="Calibri" w:hAnsi="Calibri"/>
              </w:rPr>
              <w:t>Kontraktsvilkår</w:t>
            </w:r>
          </w:p>
        </w:tc>
        <w:tc>
          <w:tcPr>
            <w:tcW w:w="1206" w:type="dxa"/>
          </w:tcPr>
          <w:p w14:paraId="7C23B834" w14:textId="77777777" w:rsidR="00676709" w:rsidRPr="00E261D2" w:rsidRDefault="00676709" w:rsidP="0090451C">
            <w:pPr>
              <w:rPr>
                <w:rFonts w:ascii="Calibri" w:eastAsia="Calibri" w:hAnsi="Calibri"/>
              </w:rPr>
            </w:pPr>
            <w:r w:rsidRPr="00E261D2">
              <w:rPr>
                <w:rFonts w:ascii="Calibri" w:eastAsia="Calibri" w:hAnsi="Calibri"/>
              </w:rPr>
              <w:t>Ambisiøst</w:t>
            </w:r>
          </w:p>
        </w:tc>
        <w:tc>
          <w:tcPr>
            <w:tcW w:w="5387" w:type="dxa"/>
          </w:tcPr>
          <w:p w14:paraId="015E9D7A" w14:textId="77777777" w:rsidR="00676709" w:rsidRPr="00E261D2" w:rsidRDefault="00676709" w:rsidP="00676709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</w:rPr>
            </w:pPr>
            <w:r w:rsidRPr="00E261D2">
              <w:rPr>
                <w:rFonts w:ascii="Calibri" w:eastAsia="Calibri" w:hAnsi="Calibri"/>
              </w:rPr>
              <w:t>Oppfølging av krav om klimavennlig mat</w:t>
            </w:r>
          </w:p>
          <w:p w14:paraId="25CC0B18" w14:textId="77777777" w:rsidR="00676709" w:rsidRPr="00E261D2" w:rsidRDefault="00676709" w:rsidP="00676709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</w:rPr>
            </w:pPr>
            <w:r w:rsidRPr="00E261D2">
              <w:rPr>
                <w:rFonts w:ascii="Calibri" w:eastAsia="Calibri" w:hAnsi="Calibri"/>
              </w:rPr>
              <w:t>Klimakalkulator</w:t>
            </w:r>
          </w:p>
        </w:tc>
      </w:tr>
    </w:tbl>
    <w:p w14:paraId="3B337AC0" w14:textId="77777777" w:rsidR="00676709" w:rsidRDefault="00676709" w:rsidP="005861A4"/>
    <w:p w14:paraId="08FA4772" w14:textId="2E4B1957" w:rsidR="006E0CA7" w:rsidRPr="00BB1F81" w:rsidRDefault="006E473E" w:rsidP="006E473E">
      <w:pPr>
        <w:pStyle w:val="Overskrift2"/>
      </w:pPr>
      <w:r>
        <w:lastRenderedPageBreak/>
        <w:t>Innspill</w:t>
      </w:r>
      <w:r w:rsidR="004F0A86" w:rsidRPr="00BB1F81">
        <w:t xml:space="preserve"> til </w:t>
      </w:r>
      <w:r w:rsidR="00550B49" w:rsidRPr="00BB1F81">
        <w:t>kravspesifikasjonen</w:t>
      </w:r>
      <w:r w:rsidR="00BB1F81" w:rsidRPr="00BB1F81">
        <w:t xml:space="preserve"> om klimavennlig m</w:t>
      </w:r>
      <w:r w:rsidR="00D30972">
        <w:t>at: utvalg i menye</w:t>
      </w:r>
      <w:r w:rsidR="0058619C">
        <w:t>n</w:t>
      </w:r>
      <w:r w:rsidR="00BB1F81" w:rsidRPr="00BB1F81">
        <w:t xml:space="preserve"> og </w:t>
      </w:r>
      <w:proofErr w:type="spellStart"/>
      <w:r w:rsidR="00BB1F81" w:rsidRPr="00BB1F81">
        <w:t>fremming</w:t>
      </w:r>
      <w:proofErr w:type="spellEnd"/>
      <w:r w:rsidR="00BB1F81" w:rsidRPr="00BB1F81">
        <w:t xml:space="preserve"> av klimavennlig mat</w:t>
      </w:r>
    </w:p>
    <w:p w14:paraId="4228B920" w14:textId="7AF8915F" w:rsidR="00BB1F81" w:rsidRDefault="00666642" w:rsidP="002B7E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Høringsinstansene ga innspill </w:t>
      </w:r>
      <w:r w:rsidR="00716077">
        <w:rPr>
          <w:rFonts w:ascii="Times New Roman" w:hAnsi="Times New Roman" w:cs="Times New Roman"/>
          <w:sz w:val="24"/>
          <w:szCs w:val="24"/>
        </w:rPr>
        <w:t>om at de er positive til et slikt krav, og flere understreket at dette er et viktig krav for å bidra til mer bærekraftige måltidstjenester</w:t>
      </w:r>
      <w:r w:rsidR="00F21D43">
        <w:rPr>
          <w:rFonts w:ascii="Times New Roman" w:hAnsi="Times New Roman" w:cs="Times New Roman"/>
          <w:sz w:val="24"/>
          <w:szCs w:val="24"/>
        </w:rPr>
        <w:t xml:space="preserve">. Det ble i innspillene også </w:t>
      </w:r>
      <w:r w:rsidR="00686780">
        <w:rPr>
          <w:rFonts w:ascii="Times New Roman" w:hAnsi="Times New Roman" w:cs="Times New Roman"/>
          <w:sz w:val="24"/>
          <w:szCs w:val="24"/>
        </w:rPr>
        <w:t>trukket frem</w:t>
      </w:r>
      <w:r w:rsidR="000A748B">
        <w:rPr>
          <w:rFonts w:ascii="Times New Roman" w:hAnsi="Times New Roman" w:cs="Times New Roman"/>
          <w:sz w:val="24"/>
          <w:szCs w:val="24"/>
        </w:rPr>
        <w:t xml:space="preserve"> at et slikt krav kan bidra til mer helsevennlig mat, ettersom et laver</w:t>
      </w:r>
      <w:r w:rsidR="00686780">
        <w:rPr>
          <w:rFonts w:ascii="Times New Roman" w:hAnsi="Times New Roman" w:cs="Times New Roman"/>
          <w:sz w:val="24"/>
          <w:szCs w:val="24"/>
        </w:rPr>
        <w:t>e</w:t>
      </w:r>
      <w:r w:rsidR="000A748B">
        <w:rPr>
          <w:rFonts w:ascii="Times New Roman" w:hAnsi="Times New Roman" w:cs="Times New Roman"/>
          <w:sz w:val="24"/>
          <w:szCs w:val="24"/>
        </w:rPr>
        <w:t xml:space="preserve"> inntak av rødt kjøtt og økt inntak av </w:t>
      </w:r>
      <w:r w:rsidR="00FD5FDC">
        <w:rPr>
          <w:rFonts w:ascii="Times New Roman" w:hAnsi="Times New Roman" w:cs="Times New Roman"/>
          <w:sz w:val="24"/>
          <w:szCs w:val="24"/>
        </w:rPr>
        <w:t>plantebasert mat og fisk er i tråd med</w:t>
      </w:r>
      <w:r w:rsidR="00A26C4B">
        <w:rPr>
          <w:rFonts w:ascii="Times New Roman" w:hAnsi="Times New Roman" w:cs="Times New Roman"/>
          <w:sz w:val="24"/>
          <w:szCs w:val="24"/>
        </w:rPr>
        <w:t xml:space="preserve"> kostråd</w:t>
      </w:r>
      <w:r w:rsidR="00611BF1">
        <w:rPr>
          <w:rFonts w:ascii="Times New Roman" w:hAnsi="Times New Roman" w:cs="Times New Roman"/>
          <w:sz w:val="24"/>
          <w:szCs w:val="24"/>
        </w:rPr>
        <w:t xml:space="preserve">ene fra Helsedirektoratet. </w:t>
      </w:r>
      <w:r w:rsidR="00D14CA2">
        <w:rPr>
          <w:rFonts w:ascii="Times New Roman" w:hAnsi="Times New Roman" w:cs="Times New Roman"/>
          <w:sz w:val="24"/>
          <w:szCs w:val="24"/>
        </w:rPr>
        <w:t xml:space="preserve">Innspillene for endringer i dette kravet omfattet </w:t>
      </w:r>
      <w:r w:rsidR="006A0EF3">
        <w:rPr>
          <w:rFonts w:ascii="Times New Roman" w:hAnsi="Times New Roman" w:cs="Times New Roman"/>
          <w:sz w:val="24"/>
          <w:szCs w:val="24"/>
        </w:rPr>
        <w:t xml:space="preserve">i stor grad </w:t>
      </w:r>
      <w:r w:rsidR="006A44BF">
        <w:rPr>
          <w:rFonts w:ascii="Times New Roman" w:hAnsi="Times New Roman" w:cs="Times New Roman"/>
          <w:sz w:val="24"/>
          <w:szCs w:val="24"/>
        </w:rPr>
        <w:t xml:space="preserve">momenter som kan legges til og justeringer i formuleringen. </w:t>
      </w:r>
      <w:r w:rsidR="00625CDC">
        <w:rPr>
          <w:rFonts w:ascii="Times New Roman" w:hAnsi="Times New Roman" w:cs="Times New Roman"/>
          <w:sz w:val="24"/>
          <w:szCs w:val="24"/>
        </w:rPr>
        <w:t xml:space="preserve">Flere av innspillene </w:t>
      </w:r>
      <w:r w:rsidR="00555B4E">
        <w:rPr>
          <w:rFonts w:ascii="Times New Roman" w:hAnsi="Times New Roman" w:cs="Times New Roman"/>
          <w:sz w:val="24"/>
          <w:szCs w:val="24"/>
        </w:rPr>
        <w:t xml:space="preserve">var innspill til konkrete endringer i teksten, for at formuleringene skal være tydelige. DFØ har endret flere av formuleringene i tråd med disse innspillene. </w:t>
      </w:r>
    </w:p>
    <w:p w14:paraId="52FD90EF" w14:textId="337E7DA9" w:rsidR="00A14C49" w:rsidRDefault="00372CB9" w:rsidP="00A14C4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Innspill </w:t>
      </w:r>
      <w:r w:rsidR="007B6C9F">
        <w:rPr>
          <w:rFonts w:ascii="Times New Roman" w:hAnsi="Times New Roman" w:cs="Times New Roman"/>
          <w:b/>
          <w:bCs/>
          <w:sz w:val="24"/>
          <w:szCs w:val="24"/>
        </w:rPr>
        <w:t>om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konkrete </w:t>
      </w:r>
      <w:r w:rsidR="007B6C9F">
        <w:rPr>
          <w:rFonts w:ascii="Times New Roman" w:hAnsi="Times New Roman" w:cs="Times New Roman"/>
          <w:b/>
          <w:bCs/>
          <w:sz w:val="24"/>
          <w:szCs w:val="24"/>
        </w:rPr>
        <w:t xml:space="preserve">matvaretyper og </w:t>
      </w:r>
      <w:proofErr w:type="spellStart"/>
      <w:r w:rsidR="007B6C9F">
        <w:rPr>
          <w:rFonts w:ascii="Times New Roman" w:hAnsi="Times New Roman" w:cs="Times New Roman"/>
          <w:b/>
          <w:bCs/>
          <w:sz w:val="24"/>
          <w:szCs w:val="24"/>
        </w:rPr>
        <w:t>kostholds</w:t>
      </w:r>
      <w:r w:rsidR="00A81FF9">
        <w:rPr>
          <w:rFonts w:ascii="Times New Roman" w:hAnsi="Times New Roman" w:cs="Times New Roman"/>
          <w:b/>
          <w:bCs/>
          <w:sz w:val="24"/>
          <w:szCs w:val="24"/>
        </w:rPr>
        <w:t>anbefalinger</w:t>
      </w:r>
      <w:proofErr w:type="spellEnd"/>
      <w:r w:rsidR="00A81F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950BB0F" w14:textId="3854B3A6" w:rsidR="00451C2A" w:rsidRPr="005D39C9" w:rsidRDefault="009D6F57" w:rsidP="00372CB9">
      <w:pPr>
        <w:pStyle w:val="Brdtekst"/>
        <w:rPr>
          <w:rFonts w:ascii="Times New Roman" w:hAnsi="Times New Roman"/>
        </w:rPr>
      </w:pPr>
      <w:r w:rsidRPr="005D39C9">
        <w:rPr>
          <w:rFonts w:ascii="Times New Roman" w:hAnsi="Times New Roman"/>
        </w:rPr>
        <w:t>Flere av høringsinstansene ga</w:t>
      </w:r>
      <w:r w:rsidR="00372CB9" w:rsidRPr="005D39C9">
        <w:rPr>
          <w:rFonts w:ascii="Times New Roman" w:hAnsi="Times New Roman"/>
        </w:rPr>
        <w:t xml:space="preserve"> innspill </w:t>
      </w:r>
      <w:r w:rsidRPr="005D39C9">
        <w:rPr>
          <w:rFonts w:ascii="Times New Roman" w:hAnsi="Times New Roman"/>
        </w:rPr>
        <w:t>knyttet til</w:t>
      </w:r>
      <w:r w:rsidR="00372CB9" w:rsidRPr="005D39C9">
        <w:rPr>
          <w:rFonts w:ascii="Times New Roman" w:hAnsi="Times New Roman"/>
        </w:rPr>
        <w:t xml:space="preserve"> konkrete kostholdanbefalinger </w:t>
      </w:r>
      <w:r w:rsidR="007C485D">
        <w:rPr>
          <w:rFonts w:ascii="Times New Roman" w:hAnsi="Times New Roman"/>
        </w:rPr>
        <w:t xml:space="preserve">og </w:t>
      </w:r>
      <w:r w:rsidR="000F2BD1">
        <w:rPr>
          <w:rFonts w:ascii="Times New Roman" w:hAnsi="Times New Roman"/>
        </w:rPr>
        <w:t xml:space="preserve">valg av matvarer. </w:t>
      </w:r>
      <w:r w:rsidR="00D648B2">
        <w:rPr>
          <w:rFonts w:ascii="Times New Roman" w:hAnsi="Times New Roman"/>
        </w:rPr>
        <w:t>Dette inkluderer et</w:t>
      </w:r>
      <w:r w:rsidR="00583FC8">
        <w:rPr>
          <w:rFonts w:ascii="Times New Roman" w:hAnsi="Times New Roman"/>
        </w:rPr>
        <w:t xml:space="preserve"> innspill </w:t>
      </w:r>
      <w:r w:rsidR="00D648B2">
        <w:rPr>
          <w:rFonts w:ascii="Times New Roman" w:hAnsi="Times New Roman"/>
        </w:rPr>
        <w:t>om</w:t>
      </w:r>
      <w:r w:rsidR="000F2BD1">
        <w:rPr>
          <w:rFonts w:ascii="Times New Roman" w:hAnsi="Times New Roman"/>
        </w:rPr>
        <w:t xml:space="preserve"> at enkelte </w:t>
      </w:r>
      <w:r w:rsidR="00372CB9" w:rsidRPr="005D39C9">
        <w:rPr>
          <w:rFonts w:ascii="Times New Roman" w:hAnsi="Times New Roman"/>
        </w:rPr>
        <w:t>matvare</w:t>
      </w:r>
      <w:r w:rsidR="000F2BD1">
        <w:rPr>
          <w:rFonts w:ascii="Times New Roman" w:hAnsi="Times New Roman"/>
        </w:rPr>
        <w:t>r med lavt klimafotavtrykk</w:t>
      </w:r>
      <w:r w:rsidR="00372CB9" w:rsidRPr="005D39C9">
        <w:rPr>
          <w:rFonts w:ascii="Times New Roman" w:hAnsi="Times New Roman"/>
        </w:rPr>
        <w:t xml:space="preserve"> kan ha andre negative </w:t>
      </w:r>
      <w:proofErr w:type="spellStart"/>
      <w:r w:rsidR="00372CB9" w:rsidRPr="005D39C9">
        <w:rPr>
          <w:rFonts w:ascii="Times New Roman" w:hAnsi="Times New Roman"/>
        </w:rPr>
        <w:t>bærekraftseffekter</w:t>
      </w:r>
      <w:proofErr w:type="spellEnd"/>
      <w:r w:rsidR="00372CB9" w:rsidRPr="005D39C9">
        <w:rPr>
          <w:rFonts w:ascii="Times New Roman" w:hAnsi="Times New Roman"/>
        </w:rPr>
        <w:t>. F</w:t>
      </w:r>
      <w:r w:rsidR="009D325B" w:rsidRPr="005D39C9">
        <w:rPr>
          <w:rFonts w:ascii="Times New Roman" w:hAnsi="Times New Roman"/>
        </w:rPr>
        <w:t xml:space="preserve">or eksempel ble </w:t>
      </w:r>
      <w:r w:rsidR="00372CB9" w:rsidRPr="005D39C9">
        <w:rPr>
          <w:rFonts w:ascii="Times New Roman" w:hAnsi="Times New Roman"/>
        </w:rPr>
        <w:t xml:space="preserve">fisk og sjømat </w:t>
      </w:r>
      <w:r w:rsidR="005763B8">
        <w:rPr>
          <w:rFonts w:ascii="Times New Roman" w:hAnsi="Times New Roman"/>
        </w:rPr>
        <w:t xml:space="preserve">av </w:t>
      </w:r>
      <w:r w:rsidR="00372CB9" w:rsidRPr="005D39C9">
        <w:rPr>
          <w:rFonts w:ascii="Times New Roman" w:hAnsi="Times New Roman"/>
        </w:rPr>
        <w:t xml:space="preserve">flere trukket frem som en produktgruppe </w:t>
      </w:r>
      <w:r w:rsidR="008E36FE" w:rsidRPr="005D39C9">
        <w:rPr>
          <w:rFonts w:ascii="Times New Roman" w:hAnsi="Times New Roman"/>
        </w:rPr>
        <w:t>som</w:t>
      </w:r>
      <w:r w:rsidR="00372CB9" w:rsidRPr="005D39C9">
        <w:rPr>
          <w:rFonts w:ascii="Times New Roman" w:hAnsi="Times New Roman"/>
        </w:rPr>
        <w:t xml:space="preserve"> </w:t>
      </w:r>
      <w:r w:rsidR="009D325B" w:rsidRPr="005D39C9">
        <w:rPr>
          <w:rFonts w:ascii="Times New Roman" w:hAnsi="Times New Roman"/>
        </w:rPr>
        <w:t>DFØ</w:t>
      </w:r>
      <w:r w:rsidR="00372CB9" w:rsidRPr="005D39C9">
        <w:rPr>
          <w:rFonts w:ascii="Times New Roman" w:hAnsi="Times New Roman"/>
        </w:rPr>
        <w:t xml:space="preserve"> bør </w:t>
      </w:r>
      <w:r w:rsidR="008E36FE" w:rsidRPr="005D39C9">
        <w:rPr>
          <w:rFonts w:ascii="Times New Roman" w:hAnsi="Times New Roman"/>
        </w:rPr>
        <w:t>anbefale</w:t>
      </w:r>
      <w:r w:rsidR="00372CB9" w:rsidRPr="005D39C9">
        <w:rPr>
          <w:rFonts w:ascii="Times New Roman" w:hAnsi="Times New Roman"/>
        </w:rPr>
        <w:t xml:space="preserve"> </w:t>
      </w:r>
      <w:r w:rsidR="006F4D2C">
        <w:rPr>
          <w:rFonts w:ascii="Times New Roman" w:hAnsi="Times New Roman"/>
        </w:rPr>
        <w:t xml:space="preserve">egne </w:t>
      </w:r>
      <w:r w:rsidR="00372CB9" w:rsidRPr="005D39C9">
        <w:rPr>
          <w:rFonts w:ascii="Times New Roman" w:hAnsi="Times New Roman"/>
        </w:rPr>
        <w:t xml:space="preserve">krav om at produktene er </w:t>
      </w:r>
      <w:proofErr w:type="spellStart"/>
      <w:r w:rsidR="00372CB9" w:rsidRPr="005D39C9">
        <w:rPr>
          <w:rFonts w:ascii="Times New Roman" w:hAnsi="Times New Roman"/>
        </w:rPr>
        <w:t>bærekraftssertifiserte</w:t>
      </w:r>
      <w:proofErr w:type="spellEnd"/>
      <w:r w:rsidR="00372CB9" w:rsidRPr="005D39C9">
        <w:rPr>
          <w:rFonts w:ascii="Times New Roman" w:hAnsi="Times New Roman"/>
        </w:rPr>
        <w:t xml:space="preserve">. </w:t>
      </w:r>
      <w:r w:rsidR="0055493D" w:rsidRPr="005D39C9">
        <w:rPr>
          <w:rFonts w:ascii="Times New Roman" w:hAnsi="Times New Roman"/>
        </w:rPr>
        <w:t>DFØ noterer fisk og sjømat</w:t>
      </w:r>
      <w:r w:rsidR="00372CB9" w:rsidRPr="005D39C9">
        <w:rPr>
          <w:rFonts w:ascii="Times New Roman" w:hAnsi="Times New Roman"/>
        </w:rPr>
        <w:t xml:space="preserve"> som en høyt prioritert produktgruppe å utvikle produktspesifikke krav for. </w:t>
      </w:r>
      <w:r w:rsidR="0055493D" w:rsidRPr="005D39C9">
        <w:rPr>
          <w:rFonts w:ascii="Times New Roman" w:hAnsi="Times New Roman"/>
        </w:rPr>
        <w:t xml:space="preserve">Innspillene </w:t>
      </w:r>
      <w:r w:rsidR="001E26CB" w:rsidRPr="005D39C9">
        <w:rPr>
          <w:rFonts w:ascii="Times New Roman" w:hAnsi="Times New Roman"/>
        </w:rPr>
        <w:t>er også tatt hensyn til ved at DFØ har lagt til informasjon til kravet som vi</w:t>
      </w:r>
      <w:r w:rsidR="00EB5C32" w:rsidRPr="005D39C9">
        <w:rPr>
          <w:rFonts w:ascii="Times New Roman" w:hAnsi="Times New Roman"/>
        </w:rPr>
        <w:t xml:space="preserve">ser til WWFs liste over truede arter, samt svenske </w:t>
      </w:r>
      <w:proofErr w:type="spellStart"/>
      <w:r w:rsidR="00EB5C32" w:rsidRPr="005D39C9">
        <w:rPr>
          <w:rFonts w:ascii="Times New Roman" w:hAnsi="Times New Roman"/>
        </w:rPr>
        <w:t>Upphandlingsmyndighetens</w:t>
      </w:r>
      <w:proofErr w:type="spellEnd"/>
      <w:r w:rsidR="00EB5C32" w:rsidRPr="005D39C9">
        <w:rPr>
          <w:rFonts w:ascii="Times New Roman" w:hAnsi="Times New Roman"/>
        </w:rPr>
        <w:t xml:space="preserve"> produktspesifikke krav for fisk og sjømat. </w:t>
      </w:r>
      <w:r w:rsidR="00451C2A" w:rsidRPr="005D39C9">
        <w:rPr>
          <w:rFonts w:ascii="Times New Roman" w:hAnsi="Times New Roman"/>
        </w:rPr>
        <w:t xml:space="preserve">Disse kavene kan innkjøpere bruke som et utgangspunkt i dialog med markedet i forberedelse av konkurranse. </w:t>
      </w:r>
    </w:p>
    <w:p w14:paraId="7AD39124" w14:textId="77777777" w:rsidR="005851DD" w:rsidRPr="005D39C9" w:rsidRDefault="005851DD" w:rsidP="00372CB9">
      <w:pPr>
        <w:pStyle w:val="Brdtekst"/>
        <w:rPr>
          <w:rFonts w:ascii="Times New Roman" w:hAnsi="Times New Roman"/>
        </w:rPr>
      </w:pPr>
    </w:p>
    <w:p w14:paraId="1108680C" w14:textId="03AA66A3" w:rsidR="00E72CFA" w:rsidRPr="005D39C9" w:rsidRDefault="004B6692" w:rsidP="00372CB9">
      <w:pPr>
        <w:pStyle w:val="Brdtekst"/>
        <w:rPr>
          <w:rFonts w:ascii="Times New Roman" w:hAnsi="Times New Roman"/>
        </w:rPr>
      </w:pPr>
      <w:r>
        <w:rPr>
          <w:rFonts w:ascii="Times New Roman" w:hAnsi="Times New Roman"/>
        </w:rPr>
        <w:t>Det ble også gitt innspill om at</w:t>
      </w:r>
      <w:r w:rsidR="00372CB9" w:rsidRPr="005D39C9">
        <w:rPr>
          <w:rFonts w:ascii="Times New Roman" w:hAnsi="Times New Roman"/>
        </w:rPr>
        <w:t xml:space="preserve"> </w:t>
      </w:r>
      <w:r w:rsidR="00451C2A" w:rsidRPr="005D39C9">
        <w:rPr>
          <w:rFonts w:ascii="Times New Roman" w:hAnsi="Times New Roman"/>
        </w:rPr>
        <w:t>DFØ</w:t>
      </w:r>
      <w:r w:rsidR="00372CB9" w:rsidRPr="005D39C9">
        <w:rPr>
          <w:rFonts w:ascii="Times New Roman" w:hAnsi="Times New Roman"/>
        </w:rPr>
        <w:t xml:space="preserve"> k</w:t>
      </w:r>
      <w:r w:rsidR="00151DAB">
        <w:rPr>
          <w:rFonts w:ascii="Times New Roman" w:hAnsi="Times New Roman"/>
        </w:rPr>
        <w:t>an</w:t>
      </w:r>
      <w:r w:rsidR="00372CB9" w:rsidRPr="005D39C9">
        <w:rPr>
          <w:rFonts w:ascii="Times New Roman" w:hAnsi="Times New Roman"/>
        </w:rPr>
        <w:t xml:space="preserve"> anbefale innkjøpere å be om</w:t>
      </w:r>
      <w:r w:rsidR="00C43D96">
        <w:rPr>
          <w:rFonts w:ascii="Times New Roman" w:hAnsi="Times New Roman"/>
        </w:rPr>
        <w:t xml:space="preserve"> at menyene skal inkludere</w:t>
      </w:r>
      <w:r w:rsidR="00372CB9" w:rsidRPr="005D39C9">
        <w:rPr>
          <w:rFonts w:ascii="Times New Roman" w:hAnsi="Times New Roman"/>
        </w:rPr>
        <w:t xml:space="preserve"> innovative rett</w:t>
      </w:r>
      <w:r w:rsidR="009E493D">
        <w:rPr>
          <w:rFonts w:ascii="Times New Roman" w:hAnsi="Times New Roman"/>
        </w:rPr>
        <w:t>er og matvarer</w:t>
      </w:r>
      <w:r w:rsidR="00372CB9" w:rsidRPr="005D39C9">
        <w:rPr>
          <w:rFonts w:ascii="Times New Roman" w:hAnsi="Times New Roman"/>
        </w:rPr>
        <w:t>, som tang</w:t>
      </w:r>
      <w:r w:rsidR="00151DAB">
        <w:rPr>
          <w:rFonts w:ascii="Times New Roman" w:hAnsi="Times New Roman"/>
        </w:rPr>
        <w:t>,</w:t>
      </w:r>
      <w:r w:rsidR="00372CB9" w:rsidRPr="005D39C9">
        <w:rPr>
          <w:rFonts w:ascii="Times New Roman" w:hAnsi="Times New Roman"/>
        </w:rPr>
        <w:t xml:space="preserve"> tare og insekter, men på grunn av manglende råd om dette i kostrådene, avventer </w:t>
      </w:r>
      <w:r w:rsidR="00E72CFA" w:rsidRPr="005D39C9">
        <w:rPr>
          <w:rFonts w:ascii="Times New Roman" w:hAnsi="Times New Roman"/>
        </w:rPr>
        <w:t>DFØ</w:t>
      </w:r>
      <w:r w:rsidR="00372CB9" w:rsidRPr="005D39C9">
        <w:rPr>
          <w:rFonts w:ascii="Times New Roman" w:hAnsi="Times New Roman"/>
        </w:rPr>
        <w:t xml:space="preserve"> å gjøre slike anbefalinger. </w:t>
      </w:r>
    </w:p>
    <w:p w14:paraId="44253D79" w14:textId="77777777" w:rsidR="00E72CFA" w:rsidRPr="005D39C9" w:rsidRDefault="00E72CFA" w:rsidP="00372CB9">
      <w:pPr>
        <w:pStyle w:val="Brdtekst"/>
        <w:rPr>
          <w:rFonts w:ascii="Times New Roman" w:hAnsi="Times New Roman"/>
        </w:rPr>
      </w:pPr>
    </w:p>
    <w:p w14:paraId="56B5D9C6" w14:textId="7061EDA6" w:rsidR="00372CB9" w:rsidRDefault="00372CB9" w:rsidP="00372CB9">
      <w:pPr>
        <w:pStyle w:val="Brdtekst"/>
        <w:rPr>
          <w:rFonts w:ascii="Times New Roman" w:hAnsi="Times New Roman"/>
        </w:rPr>
      </w:pPr>
      <w:r w:rsidRPr="005D39C9">
        <w:rPr>
          <w:rFonts w:ascii="Times New Roman" w:hAnsi="Times New Roman"/>
        </w:rPr>
        <w:t>De</w:t>
      </w:r>
      <w:r w:rsidR="00BC5FA5">
        <w:rPr>
          <w:rFonts w:ascii="Times New Roman" w:hAnsi="Times New Roman"/>
        </w:rPr>
        <w:t>t ble også gitt innspill knyttet til</w:t>
      </w:r>
      <w:r w:rsidRPr="005D39C9">
        <w:rPr>
          <w:rFonts w:ascii="Times New Roman" w:hAnsi="Times New Roman"/>
        </w:rPr>
        <w:t xml:space="preserve"> konkrete </w:t>
      </w:r>
      <w:proofErr w:type="spellStart"/>
      <w:r w:rsidRPr="005D39C9">
        <w:rPr>
          <w:rFonts w:ascii="Times New Roman" w:hAnsi="Times New Roman"/>
        </w:rPr>
        <w:t>kostholdsanbefalinger</w:t>
      </w:r>
      <w:proofErr w:type="spellEnd"/>
      <w:r w:rsidRPr="005D39C9">
        <w:rPr>
          <w:rFonts w:ascii="Times New Roman" w:hAnsi="Times New Roman"/>
        </w:rPr>
        <w:t xml:space="preserve"> </w:t>
      </w:r>
      <w:r w:rsidR="00BC5FA5">
        <w:rPr>
          <w:rFonts w:ascii="Times New Roman" w:hAnsi="Times New Roman"/>
        </w:rPr>
        <w:t>(</w:t>
      </w:r>
      <w:r w:rsidR="005D779E">
        <w:rPr>
          <w:rFonts w:ascii="Times New Roman" w:hAnsi="Times New Roman"/>
        </w:rPr>
        <w:t>for eksempel</w:t>
      </w:r>
      <w:r w:rsidR="00BC5FA5">
        <w:rPr>
          <w:rFonts w:ascii="Times New Roman" w:hAnsi="Times New Roman"/>
        </w:rPr>
        <w:t xml:space="preserve"> </w:t>
      </w:r>
      <w:r w:rsidR="005D779E">
        <w:rPr>
          <w:rFonts w:ascii="Times New Roman" w:hAnsi="Times New Roman"/>
        </w:rPr>
        <w:t>en øvre grense på</w:t>
      </w:r>
      <w:r w:rsidR="00BC5FA5">
        <w:rPr>
          <w:rFonts w:ascii="Times New Roman" w:hAnsi="Times New Roman"/>
        </w:rPr>
        <w:t xml:space="preserve"> gram kjøtt per rett)</w:t>
      </w:r>
      <w:r w:rsidR="00A10238">
        <w:rPr>
          <w:rFonts w:ascii="Times New Roman" w:hAnsi="Times New Roman"/>
        </w:rPr>
        <w:t xml:space="preserve">. Disse innspillene </w:t>
      </w:r>
      <w:r w:rsidRPr="005D39C9">
        <w:rPr>
          <w:rFonts w:ascii="Times New Roman" w:hAnsi="Times New Roman"/>
        </w:rPr>
        <w:t>noteres og vil tas med i en eventuell videre prosess med å utvikle menyanbefalinger.</w:t>
      </w:r>
      <w:r w:rsidR="00A27031">
        <w:rPr>
          <w:rFonts w:ascii="Times New Roman" w:hAnsi="Times New Roman"/>
        </w:rPr>
        <w:t xml:space="preserve"> Per nå er det opp til innkjøper å sette konkrete </w:t>
      </w:r>
      <w:r w:rsidR="004861AF">
        <w:rPr>
          <w:rFonts w:ascii="Times New Roman" w:hAnsi="Times New Roman"/>
        </w:rPr>
        <w:t>maksgrenser på kjøtt, på bakgrunn av brukerundersøkelse og målene for anskaffelsen.</w:t>
      </w:r>
      <w:r w:rsidRPr="005D39C9">
        <w:rPr>
          <w:rFonts w:ascii="Times New Roman" w:hAnsi="Times New Roman"/>
        </w:rPr>
        <w:t xml:space="preserve"> </w:t>
      </w:r>
      <w:r w:rsidR="003F0BAF" w:rsidRPr="005D39C9">
        <w:rPr>
          <w:rFonts w:ascii="Times New Roman" w:hAnsi="Times New Roman"/>
        </w:rPr>
        <w:t xml:space="preserve">DFØ mottok også innspill fra </w:t>
      </w:r>
      <w:r w:rsidR="00F9017C" w:rsidRPr="005D39C9">
        <w:rPr>
          <w:rFonts w:ascii="Times New Roman" w:hAnsi="Times New Roman"/>
        </w:rPr>
        <w:t xml:space="preserve">Helsedirektoratet om at belgvekster kan nevnes som en matvare med lavt klimafotavtrykk og </w:t>
      </w:r>
      <w:r w:rsidR="00ED1DAE" w:rsidRPr="005D39C9">
        <w:rPr>
          <w:rFonts w:ascii="Times New Roman" w:hAnsi="Times New Roman"/>
        </w:rPr>
        <w:t xml:space="preserve">høyt innhold av næringsstoffer. Denne informasjonen er nå lagt til kravet. </w:t>
      </w:r>
      <w:r w:rsidR="00D20D4A">
        <w:rPr>
          <w:rFonts w:ascii="Times New Roman" w:hAnsi="Times New Roman"/>
        </w:rPr>
        <w:t xml:space="preserve">DFØ har også tatt inn forslag til endringer i formuleringer, for å bidra til </w:t>
      </w:r>
      <w:r w:rsidR="00AA3630">
        <w:rPr>
          <w:rFonts w:ascii="Times New Roman" w:hAnsi="Times New Roman"/>
        </w:rPr>
        <w:t xml:space="preserve">at den plantebaserte maten som tilbys </w:t>
      </w:r>
      <w:r w:rsidR="001A364A">
        <w:rPr>
          <w:rFonts w:ascii="Times New Roman" w:hAnsi="Times New Roman"/>
        </w:rPr>
        <w:t xml:space="preserve">er laget av rene råvarer, og ikke ultraprosesserte matvarer. </w:t>
      </w:r>
    </w:p>
    <w:p w14:paraId="7E1C714D" w14:textId="77777777" w:rsidR="00C53902" w:rsidRDefault="00C53902" w:rsidP="00372CB9">
      <w:pPr>
        <w:pStyle w:val="Brdtekst"/>
        <w:rPr>
          <w:rFonts w:ascii="Times New Roman" w:hAnsi="Times New Roman"/>
        </w:rPr>
      </w:pPr>
    </w:p>
    <w:p w14:paraId="6C0D1624" w14:textId="330ECEAB" w:rsidR="00C53902" w:rsidRPr="005D39C9" w:rsidRDefault="00C53902" w:rsidP="00372CB9">
      <w:pPr>
        <w:pStyle w:val="Brdtek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DFØ mottok også innspill om at det er en utfordring av svin er definert som rødt kjøtt i helsesammenheng, men ikke i klimasammenheng. Dette har DFØ presisert i informasjon til innkjøpere som skal bruke kravet. </w:t>
      </w:r>
    </w:p>
    <w:p w14:paraId="25E10B1F" w14:textId="77777777" w:rsidR="007250E7" w:rsidRPr="005D39C9" w:rsidRDefault="007250E7" w:rsidP="00372CB9">
      <w:pPr>
        <w:pStyle w:val="Brdtekst"/>
        <w:rPr>
          <w:rFonts w:ascii="Times New Roman" w:hAnsi="Times New Roman"/>
        </w:rPr>
      </w:pPr>
    </w:p>
    <w:p w14:paraId="202507FC" w14:textId="520C8AF7" w:rsidR="007250E7" w:rsidRPr="005D39C9" w:rsidRDefault="00D75678" w:rsidP="00372CB9">
      <w:pPr>
        <w:pStyle w:val="Brdtek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På bakgrunn av innspill om at </w:t>
      </w:r>
      <w:r w:rsidR="001E7F62">
        <w:rPr>
          <w:rFonts w:ascii="Times New Roman" w:hAnsi="Times New Roman"/>
        </w:rPr>
        <w:t>matvarer innenfor samme kategori (f</w:t>
      </w:r>
      <w:r w:rsidR="00C84D56">
        <w:rPr>
          <w:rFonts w:ascii="Times New Roman" w:hAnsi="Times New Roman"/>
        </w:rPr>
        <w:t xml:space="preserve">or eksempel </w:t>
      </w:r>
      <w:r w:rsidR="001E7F62">
        <w:rPr>
          <w:rFonts w:ascii="Times New Roman" w:hAnsi="Times New Roman"/>
        </w:rPr>
        <w:t xml:space="preserve">ulike typer kjøtt) kan ha betydelig ulikt klimafotavtrykk har </w:t>
      </w:r>
      <w:r w:rsidR="007250E7" w:rsidRPr="005D39C9">
        <w:rPr>
          <w:rFonts w:ascii="Times New Roman" w:hAnsi="Times New Roman"/>
        </w:rPr>
        <w:t>DFØ</w:t>
      </w:r>
      <w:r w:rsidR="001E7F62">
        <w:rPr>
          <w:rFonts w:ascii="Times New Roman" w:hAnsi="Times New Roman"/>
        </w:rPr>
        <w:t>, som informasjon knyttet til kravet, l</w:t>
      </w:r>
      <w:r w:rsidR="007250E7" w:rsidRPr="005D39C9">
        <w:rPr>
          <w:rFonts w:ascii="Times New Roman" w:hAnsi="Times New Roman"/>
        </w:rPr>
        <w:t xml:space="preserve">agt ved informasjon om klimafotavtrykk for ulike typer matvarer, basert på </w:t>
      </w:r>
      <w:r w:rsidR="00BF433F" w:rsidRPr="005D39C9">
        <w:rPr>
          <w:rFonts w:ascii="Times New Roman" w:hAnsi="Times New Roman"/>
        </w:rPr>
        <w:t xml:space="preserve">rapporten </w:t>
      </w:r>
      <w:r w:rsidR="00C8306A" w:rsidRPr="005D39C9">
        <w:rPr>
          <w:rFonts w:ascii="Times New Roman" w:hAnsi="Times New Roman"/>
        </w:rPr>
        <w:t>«</w:t>
      </w:r>
      <w:hyperlink r:id="rId12" w:history="1">
        <w:r w:rsidR="00C8306A" w:rsidRPr="005D39C9">
          <w:rPr>
            <w:rStyle w:val="Hyperkobling"/>
            <w:rFonts w:ascii="Times New Roman" w:hAnsi="Times New Roman"/>
          </w:rPr>
          <w:t xml:space="preserve">Offentlige innkjøp som klimapolitisk virkemiddel: Potensialet for å kutte utslipp i </w:t>
        </w:r>
        <w:proofErr w:type="spellStart"/>
        <w:r w:rsidR="00C8306A" w:rsidRPr="005D39C9">
          <w:rPr>
            <w:rStyle w:val="Hyperkobling"/>
            <w:rFonts w:ascii="Times New Roman" w:hAnsi="Times New Roman"/>
          </w:rPr>
          <w:t>matsystemet</w:t>
        </w:r>
        <w:proofErr w:type="spellEnd"/>
      </w:hyperlink>
      <w:r w:rsidR="00C8306A" w:rsidRPr="005D39C9">
        <w:rPr>
          <w:rFonts w:ascii="Times New Roman" w:hAnsi="Times New Roman"/>
        </w:rPr>
        <w:t>». Denne rapporten er knyttet til prosjektene Platon og VOM, hvor utslippstallene er utarbeidet av CICERO. Dette for å gi innkjøpere og leverandører informasjon om gjennomsni</w:t>
      </w:r>
      <w:r w:rsidR="004A42D3" w:rsidRPr="005D39C9">
        <w:rPr>
          <w:rFonts w:ascii="Times New Roman" w:hAnsi="Times New Roman"/>
        </w:rPr>
        <w:t xml:space="preserve">ttlig </w:t>
      </w:r>
      <w:r w:rsidR="004A42D3" w:rsidRPr="005D39C9">
        <w:rPr>
          <w:rFonts w:ascii="Times New Roman" w:hAnsi="Times New Roman"/>
        </w:rPr>
        <w:lastRenderedPageBreak/>
        <w:t xml:space="preserve">klimafotavtrykk for ulike matvarer, slik at de har mer kunnskap om hvordan sette sammen en klimavennlig meny. </w:t>
      </w:r>
    </w:p>
    <w:p w14:paraId="587ECEFD" w14:textId="77777777" w:rsidR="009C63A3" w:rsidRPr="005D39C9" w:rsidRDefault="009C63A3" w:rsidP="00372CB9">
      <w:pPr>
        <w:pStyle w:val="Brdtekst"/>
        <w:rPr>
          <w:rFonts w:ascii="Times New Roman" w:hAnsi="Times New Roman"/>
        </w:rPr>
      </w:pPr>
    </w:p>
    <w:p w14:paraId="7D221FDD" w14:textId="442BB0AB" w:rsidR="00E52679" w:rsidRDefault="00E52679" w:rsidP="00372CB9">
      <w:pPr>
        <w:pStyle w:val="Brdtekst"/>
        <w:rPr>
          <w:b/>
          <w:bCs/>
        </w:rPr>
      </w:pPr>
      <w:r w:rsidRPr="0041165B">
        <w:rPr>
          <w:b/>
          <w:bCs/>
        </w:rPr>
        <w:t>Innspill til hvordan leverandører skal påvirke («</w:t>
      </w:r>
      <w:proofErr w:type="spellStart"/>
      <w:r w:rsidRPr="0041165B">
        <w:rPr>
          <w:b/>
          <w:bCs/>
        </w:rPr>
        <w:t>nudge</w:t>
      </w:r>
      <w:proofErr w:type="spellEnd"/>
      <w:r w:rsidRPr="0041165B">
        <w:rPr>
          <w:b/>
          <w:bCs/>
        </w:rPr>
        <w:t xml:space="preserve">») </w:t>
      </w:r>
      <w:r w:rsidR="0041165B" w:rsidRPr="0041165B">
        <w:rPr>
          <w:b/>
          <w:bCs/>
        </w:rPr>
        <w:t>gjester til å velge mer klimavennlig mat</w:t>
      </w:r>
    </w:p>
    <w:p w14:paraId="1C26815E" w14:textId="0C739085" w:rsidR="00714D4F" w:rsidRPr="00641CF2" w:rsidRDefault="00714D4F" w:rsidP="00714D4F">
      <w:pPr>
        <w:rPr>
          <w:rFonts w:ascii="Times New Roman" w:hAnsi="Times New Roman" w:cs="Times New Roman"/>
          <w:sz w:val="24"/>
          <w:szCs w:val="24"/>
        </w:rPr>
      </w:pPr>
      <w:r w:rsidRPr="00641CF2">
        <w:rPr>
          <w:rFonts w:ascii="Times New Roman" w:hAnsi="Times New Roman" w:cs="Times New Roman"/>
          <w:sz w:val="24"/>
          <w:szCs w:val="24"/>
        </w:rPr>
        <w:t xml:space="preserve">DFØ mottok flere innspill til hvordan leverandøren </w:t>
      </w:r>
      <w:r w:rsidR="008F1CAB">
        <w:rPr>
          <w:rFonts w:ascii="Times New Roman" w:hAnsi="Times New Roman" w:cs="Times New Roman"/>
          <w:sz w:val="24"/>
          <w:szCs w:val="24"/>
        </w:rPr>
        <w:t>kan</w:t>
      </w:r>
      <w:r w:rsidRPr="00641CF2">
        <w:rPr>
          <w:rFonts w:ascii="Times New Roman" w:hAnsi="Times New Roman" w:cs="Times New Roman"/>
          <w:sz w:val="24"/>
          <w:szCs w:val="24"/>
        </w:rPr>
        <w:t xml:space="preserve"> påvirke (også kalt «</w:t>
      </w:r>
      <w:proofErr w:type="spellStart"/>
      <w:r w:rsidRPr="00641CF2">
        <w:rPr>
          <w:rFonts w:ascii="Times New Roman" w:hAnsi="Times New Roman" w:cs="Times New Roman"/>
          <w:sz w:val="24"/>
          <w:szCs w:val="24"/>
        </w:rPr>
        <w:t>nudge</w:t>
      </w:r>
      <w:proofErr w:type="spellEnd"/>
      <w:r w:rsidRPr="00641CF2">
        <w:rPr>
          <w:rFonts w:ascii="Times New Roman" w:hAnsi="Times New Roman" w:cs="Times New Roman"/>
          <w:sz w:val="24"/>
          <w:szCs w:val="24"/>
        </w:rPr>
        <w:t xml:space="preserve">») gjestene til å velge mer klimavennlig mat. </w:t>
      </w:r>
      <w:r w:rsidR="00A82FEB">
        <w:rPr>
          <w:rFonts w:ascii="Times New Roman" w:hAnsi="Times New Roman" w:cs="Times New Roman"/>
          <w:sz w:val="24"/>
          <w:szCs w:val="24"/>
        </w:rPr>
        <w:t>DFØ ser dette som gode tiltak</w:t>
      </w:r>
      <w:r w:rsidR="00510A88">
        <w:rPr>
          <w:rFonts w:ascii="Times New Roman" w:hAnsi="Times New Roman" w:cs="Times New Roman"/>
          <w:sz w:val="24"/>
          <w:szCs w:val="24"/>
        </w:rPr>
        <w:t>, og f</w:t>
      </w:r>
      <w:r w:rsidR="00641CF2" w:rsidRPr="00641CF2">
        <w:rPr>
          <w:rFonts w:ascii="Times New Roman" w:hAnsi="Times New Roman" w:cs="Times New Roman"/>
          <w:sz w:val="24"/>
          <w:szCs w:val="24"/>
        </w:rPr>
        <w:t>lere av disse innspillene er tatt inn i kravformuleringen</w:t>
      </w:r>
      <w:r w:rsidR="00405087">
        <w:rPr>
          <w:rFonts w:ascii="Times New Roman" w:hAnsi="Times New Roman" w:cs="Times New Roman"/>
          <w:sz w:val="24"/>
          <w:szCs w:val="24"/>
        </w:rPr>
        <w:t xml:space="preserve">, som forslag til hvordan leverandøren kan oppfylle dette kravet. </w:t>
      </w:r>
    </w:p>
    <w:p w14:paraId="056B8B50" w14:textId="77777777" w:rsidR="00E52679" w:rsidRDefault="00E52679" w:rsidP="00372CB9">
      <w:pPr>
        <w:pStyle w:val="Brdtekst"/>
      </w:pPr>
    </w:p>
    <w:p w14:paraId="7776E7C1" w14:textId="77777777" w:rsidR="00E52679" w:rsidRDefault="00E52679" w:rsidP="00372CB9">
      <w:pPr>
        <w:pStyle w:val="Brdtekst"/>
      </w:pPr>
    </w:p>
    <w:p w14:paraId="53379524" w14:textId="5EBFAF4A" w:rsidR="009C63A3" w:rsidRDefault="009C63A3" w:rsidP="00E52679">
      <w:pPr>
        <w:pStyle w:val="Overskrift2"/>
      </w:pPr>
      <w:r>
        <w:t xml:space="preserve">Innspill </w:t>
      </w:r>
      <w:r w:rsidR="00E52679">
        <w:t>til de to kontraktsvilkårene om</w:t>
      </w:r>
      <w:r>
        <w:t xml:space="preserve"> måling og beregning av klimafotavtrykk for </w:t>
      </w:r>
      <w:r w:rsidR="001D7410">
        <w:t>måltidstjenester</w:t>
      </w:r>
    </w:p>
    <w:p w14:paraId="45AB7A00" w14:textId="77777777" w:rsidR="008F7977" w:rsidRDefault="0045634E" w:rsidP="00372CB9">
      <w:pPr>
        <w:pStyle w:val="Brdtekst"/>
        <w:rPr>
          <w:rFonts w:ascii="Times New Roman" w:hAnsi="Times New Roman"/>
        </w:rPr>
      </w:pPr>
      <w:proofErr w:type="spellStart"/>
      <w:r w:rsidRPr="00B24C3A">
        <w:rPr>
          <w:rFonts w:ascii="Times New Roman" w:hAnsi="Times New Roman"/>
        </w:rPr>
        <w:t>DFØs</w:t>
      </w:r>
      <w:proofErr w:type="spellEnd"/>
      <w:r w:rsidRPr="00B24C3A">
        <w:rPr>
          <w:rFonts w:ascii="Times New Roman" w:hAnsi="Times New Roman"/>
        </w:rPr>
        <w:t xml:space="preserve"> erfaring med å jobbe med klimavennlig mat tilsier at </w:t>
      </w:r>
      <w:r w:rsidR="009F2E22" w:rsidRPr="00B24C3A">
        <w:rPr>
          <w:rFonts w:ascii="Times New Roman" w:hAnsi="Times New Roman"/>
        </w:rPr>
        <w:t xml:space="preserve">måling og oppfølging av klimavennlige kantinetjenester er et viktig tiltak for å sikre </w:t>
      </w:r>
      <w:r w:rsidR="001965E0" w:rsidRPr="00B24C3A">
        <w:rPr>
          <w:rFonts w:ascii="Times New Roman" w:hAnsi="Times New Roman"/>
        </w:rPr>
        <w:t xml:space="preserve">lavere klimafotavtrykk. </w:t>
      </w:r>
      <w:r w:rsidR="008802FA" w:rsidRPr="00B24C3A">
        <w:rPr>
          <w:rFonts w:ascii="Times New Roman" w:hAnsi="Times New Roman"/>
        </w:rPr>
        <w:t xml:space="preserve">DFØ mottok flere innspill som peker på utfordringer knyttet til disse kontraktsvilkårene. Blant annet er det varierende modenhet i markedet for </w:t>
      </w:r>
      <w:r w:rsidR="00547568" w:rsidRPr="00B24C3A">
        <w:rPr>
          <w:rFonts w:ascii="Times New Roman" w:hAnsi="Times New Roman"/>
        </w:rPr>
        <w:t xml:space="preserve">hvor godt leverandørene kan måle hvor klimavennlig kantinetjenesten er. </w:t>
      </w:r>
      <w:r w:rsidR="0060336D" w:rsidRPr="00B24C3A">
        <w:rPr>
          <w:rFonts w:ascii="Times New Roman" w:hAnsi="Times New Roman"/>
        </w:rPr>
        <w:t xml:space="preserve">Særlig </w:t>
      </w:r>
      <w:r w:rsidR="00910ABD">
        <w:rPr>
          <w:rFonts w:ascii="Times New Roman" w:hAnsi="Times New Roman"/>
        </w:rPr>
        <w:t xml:space="preserve">er </w:t>
      </w:r>
      <w:r w:rsidR="0060336D" w:rsidRPr="00B24C3A">
        <w:rPr>
          <w:rFonts w:ascii="Times New Roman" w:hAnsi="Times New Roman"/>
        </w:rPr>
        <w:t>beregning av det totale klimafotavtrykket fra kantinetjenesten</w:t>
      </w:r>
      <w:r w:rsidR="00345D51" w:rsidRPr="00B24C3A">
        <w:rPr>
          <w:rFonts w:ascii="Times New Roman" w:hAnsi="Times New Roman"/>
        </w:rPr>
        <w:t xml:space="preserve"> arbeidskrevende for leverandørene, og kontraktsvilkåret har høy risiko for å ekskludere små og mellomstore bedrifter (SMBer). </w:t>
      </w:r>
      <w:r w:rsidR="00AE69BD" w:rsidRPr="00B24C3A">
        <w:rPr>
          <w:rFonts w:ascii="Times New Roman" w:hAnsi="Times New Roman"/>
        </w:rPr>
        <w:t xml:space="preserve">Flere høringsinstanser ga også innspill om at </w:t>
      </w:r>
      <w:r w:rsidR="00ED5D14" w:rsidRPr="00B24C3A">
        <w:rPr>
          <w:rFonts w:ascii="Times New Roman" w:hAnsi="Times New Roman"/>
        </w:rPr>
        <w:t xml:space="preserve">DFØ bør samkjøre seg med </w:t>
      </w:r>
      <w:r w:rsidR="008F7977">
        <w:rPr>
          <w:rFonts w:ascii="Times New Roman" w:hAnsi="Times New Roman"/>
        </w:rPr>
        <w:t xml:space="preserve">sertifiseringsordninger for </w:t>
      </w:r>
      <w:r w:rsidR="00E105CA" w:rsidRPr="00B24C3A">
        <w:rPr>
          <w:rFonts w:ascii="Times New Roman" w:hAnsi="Times New Roman"/>
        </w:rPr>
        <w:t>miljø</w:t>
      </w:r>
      <w:r w:rsidR="008F7977">
        <w:rPr>
          <w:rFonts w:ascii="Times New Roman" w:hAnsi="Times New Roman"/>
        </w:rPr>
        <w:t>ledelsessystem</w:t>
      </w:r>
      <w:r w:rsidR="00E105CA" w:rsidRPr="00B24C3A">
        <w:rPr>
          <w:rFonts w:ascii="Times New Roman" w:hAnsi="Times New Roman"/>
        </w:rPr>
        <w:t xml:space="preserve"> for kantinetjenester. </w:t>
      </w:r>
    </w:p>
    <w:p w14:paraId="2994AAD9" w14:textId="77777777" w:rsidR="008F7977" w:rsidRDefault="008F7977" w:rsidP="00372CB9">
      <w:pPr>
        <w:pStyle w:val="Brdtekst"/>
        <w:rPr>
          <w:rFonts w:ascii="Times New Roman" w:hAnsi="Times New Roman"/>
        </w:rPr>
      </w:pPr>
    </w:p>
    <w:p w14:paraId="466F5FD6" w14:textId="358C7117" w:rsidR="009F2E22" w:rsidRPr="00B24C3A" w:rsidRDefault="00E33309" w:rsidP="00372CB9">
      <w:pPr>
        <w:pStyle w:val="Brdtekst"/>
        <w:rPr>
          <w:rFonts w:ascii="Times New Roman" w:hAnsi="Times New Roman"/>
        </w:rPr>
      </w:pPr>
      <w:r w:rsidRPr="00B24C3A">
        <w:rPr>
          <w:rFonts w:ascii="Times New Roman" w:hAnsi="Times New Roman"/>
        </w:rPr>
        <w:t xml:space="preserve">På bakgrunn av innspillene har DFØ besluttet å avvente publisering av disse kravene, siden de i sin nåværende form kan føre til uforholdsmessig merarbeid for </w:t>
      </w:r>
      <w:r w:rsidR="00A4740A">
        <w:rPr>
          <w:rFonts w:ascii="Times New Roman" w:hAnsi="Times New Roman"/>
        </w:rPr>
        <w:t>leverandører</w:t>
      </w:r>
      <w:r w:rsidRPr="00B24C3A">
        <w:rPr>
          <w:rFonts w:ascii="Times New Roman" w:hAnsi="Times New Roman"/>
        </w:rPr>
        <w:t xml:space="preserve">. DFØ ser det som nødvendig å undersøke markedet nærmere </w:t>
      </w:r>
      <w:r w:rsidR="009E1A01" w:rsidRPr="00B24C3A">
        <w:rPr>
          <w:rFonts w:ascii="Times New Roman" w:hAnsi="Times New Roman"/>
        </w:rPr>
        <w:t>f</w:t>
      </w:r>
      <w:r w:rsidR="007B11B0" w:rsidRPr="00B24C3A">
        <w:rPr>
          <w:rFonts w:ascii="Times New Roman" w:hAnsi="Times New Roman"/>
        </w:rPr>
        <w:t>or å få et bedre bilde av m</w:t>
      </w:r>
      <w:r w:rsidR="00130C37">
        <w:rPr>
          <w:rFonts w:ascii="Times New Roman" w:hAnsi="Times New Roman"/>
        </w:rPr>
        <w:t>arkedsm</w:t>
      </w:r>
      <w:r w:rsidR="007B11B0" w:rsidRPr="00B24C3A">
        <w:rPr>
          <w:rFonts w:ascii="Times New Roman" w:hAnsi="Times New Roman"/>
        </w:rPr>
        <w:t xml:space="preserve">odenheten. DFØ vil også se nærmere på hvordan kontraktsvilkår </w:t>
      </w:r>
      <w:r w:rsidR="00A4740A">
        <w:rPr>
          <w:rFonts w:ascii="Times New Roman" w:hAnsi="Times New Roman"/>
        </w:rPr>
        <w:t xml:space="preserve">om måling og beregning av klimafotavtrykk </w:t>
      </w:r>
      <w:r w:rsidR="007B11B0" w:rsidRPr="00B24C3A">
        <w:rPr>
          <w:rFonts w:ascii="Times New Roman" w:hAnsi="Times New Roman"/>
        </w:rPr>
        <w:t xml:space="preserve">kan samkjøres med </w:t>
      </w:r>
      <w:r w:rsidR="00A4740A">
        <w:rPr>
          <w:rFonts w:ascii="Times New Roman" w:hAnsi="Times New Roman"/>
        </w:rPr>
        <w:t xml:space="preserve">sertifiseringsordninger for </w:t>
      </w:r>
      <w:r w:rsidR="00A4740A" w:rsidRPr="00B24C3A">
        <w:rPr>
          <w:rFonts w:ascii="Times New Roman" w:hAnsi="Times New Roman"/>
        </w:rPr>
        <w:t>miljø</w:t>
      </w:r>
      <w:r w:rsidR="00A4740A">
        <w:rPr>
          <w:rFonts w:ascii="Times New Roman" w:hAnsi="Times New Roman"/>
        </w:rPr>
        <w:t>ledelsessystem</w:t>
      </w:r>
      <w:r w:rsidR="007B11B0" w:rsidRPr="00B24C3A">
        <w:rPr>
          <w:rFonts w:ascii="Times New Roman" w:hAnsi="Times New Roman"/>
        </w:rPr>
        <w:t xml:space="preserve">. </w:t>
      </w:r>
      <w:r w:rsidR="00A63C7E" w:rsidRPr="00B24C3A">
        <w:rPr>
          <w:rFonts w:ascii="Times New Roman" w:hAnsi="Times New Roman"/>
        </w:rPr>
        <w:t xml:space="preserve">Ettersom måling og oppfølging </w:t>
      </w:r>
      <w:r w:rsidR="00060CF9">
        <w:rPr>
          <w:rFonts w:ascii="Times New Roman" w:hAnsi="Times New Roman"/>
        </w:rPr>
        <w:t>er</w:t>
      </w:r>
      <w:r w:rsidR="00A63C7E" w:rsidRPr="00B24C3A">
        <w:rPr>
          <w:rFonts w:ascii="Times New Roman" w:hAnsi="Times New Roman"/>
        </w:rPr>
        <w:t xml:space="preserve"> et viktig grep for å sikre at måltidstjenester blir mer klimavennlige, har DFØ lagt til </w:t>
      </w:r>
      <w:r w:rsidR="00963395" w:rsidRPr="00B24C3A">
        <w:rPr>
          <w:rFonts w:ascii="Times New Roman" w:hAnsi="Times New Roman"/>
        </w:rPr>
        <w:t xml:space="preserve">informasjon </w:t>
      </w:r>
      <w:r w:rsidR="009032F5">
        <w:rPr>
          <w:rFonts w:ascii="Times New Roman" w:hAnsi="Times New Roman"/>
        </w:rPr>
        <w:t>om</w:t>
      </w:r>
      <w:r w:rsidR="00963395" w:rsidRPr="00B24C3A">
        <w:rPr>
          <w:rFonts w:ascii="Times New Roman" w:hAnsi="Times New Roman"/>
        </w:rPr>
        <w:t xml:space="preserve"> dette i kravspesifikasjonen «</w:t>
      </w:r>
      <w:r w:rsidR="00963395" w:rsidRPr="00B24C3A">
        <w:rPr>
          <w:rFonts w:ascii="Times New Roman" w:eastAsia="Calibri" w:hAnsi="Times New Roman"/>
          <w:szCs w:val="22"/>
        </w:rPr>
        <w:t xml:space="preserve">Klimavennlig mat: utvalg i menyen og </w:t>
      </w:r>
      <w:proofErr w:type="spellStart"/>
      <w:r w:rsidR="00963395" w:rsidRPr="00B24C3A">
        <w:rPr>
          <w:rFonts w:ascii="Times New Roman" w:eastAsia="Calibri" w:hAnsi="Times New Roman"/>
          <w:szCs w:val="22"/>
        </w:rPr>
        <w:t>fremming</w:t>
      </w:r>
      <w:proofErr w:type="spellEnd"/>
      <w:r w:rsidR="00963395" w:rsidRPr="00B24C3A">
        <w:rPr>
          <w:rFonts w:ascii="Times New Roman" w:eastAsia="Calibri" w:hAnsi="Times New Roman"/>
          <w:szCs w:val="22"/>
        </w:rPr>
        <w:t xml:space="preserve"> av klimavennlig mat». </w:t>
      </w:r>
      <w:r w:rsidR="003A41B2" w:rsidRPr="00B24C3A">
        <w:rPr>
          <w:rFonts w:ascii="Times New Roman" w:eastAsia="Calibri" w:hAnsi="Times New Roman"/>
          <w:szCs w:val="22"/>
        </w:rPr>
        <w:t xml:space="preserve">Her anbefaler DFØ at innkjøper følger opp avtalen og undersøker med leverandøren </w:t>
      </w:r>
      <w:r w:rsidR="00DF1E70" w:rsidRPr="00B24C3A">
        <w:rPr>
          <w:rFonts w:ascii="Times New Roman" w:eastAsia="Calibri" w:hAnsi="Times New Roman"/>
          <w:szCs w:val="22"/>
        </w:rPr>
        <w:t>i hvilken grad de kan lever</w:t>
      </w:r>
      <w:r w:rsidR="00C90B57" w:rsidRPr="00B24C3A">
        <w:rPr>
          <w:rFonts w:ascii="Times New Roman" w:eastAsia="Calibri" w:hAnsi="Times New Roman"/>
          <w:szCs w:val="22"/>
        </w:rPr>
        <w:t>e</w:t>
      </w:r>
      <w:r w:rsidR="00DF1E70" w:rsidRPr="00B24C3A">
        <w:rPr>
          <w:rFonts w:ascii="Times New Roman" w:eastAsia="Calibri" w:hAnsi="Times New Roman"/>
          <w:szCs w:val="22"/>
        </w:rPr>
        <w:t xml:space="preserve"> statistikk og måling knyttet til klima. </w:t>
      </w:r>
    </w:p>
    <w:p w14:paraId="7D32E66C" w14:textId="77777777" w:rsidR="00A14C49" w:rsidRDefault="00A14C49" w:rsidP="00A14C4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253DDBA" w14:textId="0AF79839" w:rsidR="00A444E9" w:rsidRDefault="63C98F2D" w:rsidP="00B24C3A">
      <w:pPr>
        <w:pStyle w:val="Overskrift1"/>
      </w:pPr>
      <w:r w:rsidRPr="002D2E2F">
        <w:t>Innspill til kontraktsvilkår om lærlinger</w:t>
      </w:r>
    </w:p>
    <w:p w14:paraId="14B43CA6" w14:textId="5C098C80" w:rsidR="008359A3" w:rsidRDefault="008359A3" w:rsidP="00CF6BFC">
      <w:pPr>
        <w:rPr>
          <w:rFonts w:ascii="Times New Roman" w:hAnsi="Times New Roman" w:cs="Times New Roman"/>
          <w:sz w:val="24"/>
          <w:szCs w:val="24"/>
        </w:rPr>
      </w:pPr>
      <w:r w:rsidRPr="008359A3">
        <w:rPr>
          <w:rFonts w:ascii="Times New Roman" w:hAnsi="Times New Roman" w:cs="Times New Roman"/>
          <w:sz w:val="24"/>
          <w:szCs w:val="24"/>
        </w:rPr>
        <w:t xml:space="preserve">Det </w:t>
      </w:r>
      <w:r>
        <w:rPr>
          <w:rFonts w:ascii="Times New Roman" w:hAnsi="Times New Roman" w:cs="Times New Roman"/>
          <w:sz w:val="24"/>
          <w:szCs w:val="24"/>
        </w:rPr>
        <w:t xml:space="preserve">følger av anskaffelsesloven § </w:t>
      </w:r>
      <w:r w:rsidR="006607E5">
        <w:rPr>
          <w:rFonts w:ascii="Times New Roman" w:hAnsi="Times New Roman" w:cs="Times New Roman"/>
          <w:sz w:val="24"/>
          <w:szCs w:val="24"/>
        </w:rPr>
        <w:t>7 at oppdragsgivere skal stille krav om at leverandører er tilknyttet en lærlingeordning</w:t>
      </w:r>
      <w:r w:rsidR="00BE1F53">
        <w:rPr>
          <w:rFonts w:ascii="Times New Roman" w:hAnsi="Times New Roman" w:cs="Times New Roman"/>
          <w:sz w:val="24"/>
          <w:szCs w:val="24"/>
        </w:rPr>
        <w:t xml:space="preserve">, og at en eller flere lærlinger deltar i arbeidet med gjennomføringen av kontrakten. </w:t>
      </w:r>
      <w:r w:rsidR="00F558CB">
        <w:rPr>
          <w:rFonts w:ascii="Times New Roman" w:hAnsi="Times New Roman" w:cs="Times New Roman"/>
          <w:sz w:val="24"/>
          <w:szCs w:val="24"/>
        </w:rPr>
        <w:t xml:space="preserve">Plikten til å stille krav til lærlinger i anskaffelser gjelder i bransjer hvor departementet i forskrift har definert at det er særlig behov for læreplasser. </w:t>
      </w:r>
      <w:r w:rsidR="008D7A7F">
        <w:rPr>
          <w:rFonts w:ascii="Times New Roman" w:hAnsi="Times New Roman" w:cs="Times New Roman"/>
          <w:sz w:val="24"/>
          <w:szCs w:val="24"/>
        </w:rPr>
        <w:t xml:space="preserve">En slik forskrift er fastsatt av </w:t>
      </w:r>
      <w:r w:rsidR="00C61765">
        <w:rPr>
          <w:rFonts w:ascii="Times New Roman" w:hAnsi="Times New Roman" w:cs="Times New Roman"/>
          <w:sz w:val="24"/>
          <w:szCs w:val="24"/>
        </w:rPr>
        <w:t>Kunnskapsdepartementet</w:t>
      </w:r>
      <w:r w:rsidR="00C61765">
        <w:rPr>
          <w:rStyle w:val="Fotnotereferanse"/>
          <w:rFonts w:ascii="Times New Roman" w:hAnsi="Times New Roman" w:cs="Times New Roman"/>
          <w:sz w:val="24"/>
          <w:szCs w:val="24"/>
        </w:rPr>
        <w:footnoteReference w:id="2"/>
      </w:r>
      <w:r w:rsidR="00C61765">
        <w:rPr>
          <w:rFonts w:ascii="Times New Roman" w:hAnsi="Times New Roman" w:cs="Times New Roman"/>
          <w:sz w:val="24"/>
          <w:szCs w:val="24"/>
        </w:rPr>
        <w:t xml:space="preserve"> hvor det </w:t>
      </w:r>
      <w:proofErr w:type="gramStart"/>
      <w:r w:rsidR="00C61765">
        <w:rPr>
          <w:rFonts w:ascii="Times New Roman" w:hAnsi="Times New Roman" w:cs="Times New Roman"/>
          <w:sz w:val="24"/>
          <w:szCs w:val="24"/>
        </w:rPr>
        <w:t>fremgår</w:t>
      </w:r>
      <w:proofErr w:type="gramEnd"/>
      <w:r w:rsidR="00C61765">
        <w:rPr>
          <w:rFonts w:ascii="Times New Roman" w:hAnsi="Times New Roman" w:cs="Times New Roman"/>
          <w:sz w:val="24"/>
          <w:szCs w:val="24"/>
        </w:rPr>
        <w:t xml:space="preserve"> i § </w:t>
      </w:r>
      <w:r w:rsidR="00CF6BFC">
        <w:rPr>
          <w:rFonts w:ascii="Times New Roman" w:hAnsi="Times New Roman" w:cs="Times New Roman"/>
          <w:sz w:val="24"/>
          <w:szCs w:val="24"/>
        </w:rPr>
        <w:t>7 jf. § 6</w:t>
      </w:r>
      <w:r w:rsidR="00C61765">
        <w:rPr>
          <w:rFonts w:ascii="Times New Roman" w:hAnsi="Times New Roman" w:cs="Times New Roman"/>
          <w:sz w:val="24"/>
          <w:szCs w:val="24"/>
        </w:rPr>
        <w:t xml:space="preserve"> at </w:t>
      </w:r>
      <w:r w:rsidR="00CF6BFC">
        <w:rPr>
          <w:rFonts w:ascii="Times New Roman" w:hAnsi="Times New Roman" w:cs="Times New Roman"/>
          <w:sz w:val="24"/>
          <w:szCs w:val="24"/>
        </w:rPr>
        <w:t>p</w:t>
      </w:r>
      <w:r w:rsidR="00CF6BFC" w:rsidRPr="00CF6BFC">
        <w:rPr>
          <w:rFonts w:ascii="Times New Roman" w:hAnsi="Times New Roman" w:cs="Times New Roman"/>
          <w:sz w:val="24"/>
          <w:szCs w:val="24"/>
        </w:rPr>
        <w:t>likten gjelder bare dersom det er særlig behov for læreplasser innenfor bransjen.</w:t>
      </w:r>
      <w:r w:rsidR="00CF6BFC">
        <w:rPr>
          <w:rFonts w:ascii="Times New Roman" w:hAnsi="Times New Roman" w:cs="Times New Roman"/>
          <w:sz w:val="24"/>
          <w:szCs w:val="24"/>
        </w:rPr>
        <w:t xml:space="preserve"> </w:t>
      </w:r>
      <w:r w:rsidR="00AA18D2">
        <w:rPr>
          <w:rFonts w:ascii="Times New Roman" w:hAnsi="Times New Roman" w:cs="Times New Roman"/>
          <w:sz w:val="24"/>
          <w:szCs w:val="24"/>
        </w:rPr>
        <w:t>Det må også være kontrakter over tre måneder og</w:t>
      </w:r>
      <w:r w:rsidR="00AA18D2" w:rsidRPr="00AA18D2">
        <w:t xml:space="preserve"> </w:t>
      </w:r>
      <w:r w:rsidR="00AA18D2">
        <w:rPr>
          <w:rFonts w:ascii="Times New Roman" w:hAnsi="Times New Roman" w:cs="Times New Roman"/>
          <w:sz w:val="24"/>
          <w:szCs w:val="24"/>
        </w:rPr>
        <w:t>hvor k</w:t>
      </w:r>
      <w:r w:rsidR="00AA18D2" w:rsidRPr="00AA18D2">
        <w:rPr>
          <w:rFonts w:ascii="Times New Roman" w:hAnsi="Times New Roman" w:cs="Times New Roman"/>
          <w:sz w:val="24"/>
          <w:szCs w:val="24"/>
        </w:rPr>
        <w:t>ontraktens hovedelement omfatter arbeider der det er relevant å benytte arbeidskraft med fag- eller svennebrev</w:t>
      </w:r>
      <w:r w:rsidR="00AA18D2">
        <w:rPr>
          <w:rFonts w:ascii="Times New Roman" w:hAnsi="Times New Roman" w:cs="Times New Roman"/>
          <w:sz w:val="24"/>
          <w:szCs w:val="24"/>
        </w:rPr>
        <w:t xml:space="preserve">. </w:t>
      </w:r>
      <w:r w:rsidR="00CF6BFC" w:rsidRPr="00CF6BFC">
        <w:rPr>
          <w:rFonts w:ascii="Times New Roman" w:hAnsi="Times New Roman" w:cs="Times New Roman"/>
          <w:sz w:val="24"/>
          <w:szCs w:val="24"/>
        </w:rPr>
        <w:t xml:space="preserve">Særlig behov for læreplasser er det i en bransje når det </w:t>
      </w:r>
      <w:r w:rsidR="00CF6BFC" w:rsidRPr="00CF6BFC">
        <w:rPr>
          <w:rFonts w:ascii="Times New Roman" w:hAnsi="Times New Roman" w:cs="Times New Roman"/>
          <w:sz w:val="24"/>
          <w:szCs w:val="24"/>
        </w:rPr>
        <w:lastRenderedPageBreak/>
        <w:t>ved siste søkning til videregående opplæring var klart flere søkere til læreplass innenfor et utdanningsprogram enn antallet inngåtte lærekontrakter innen samme program.</w:t>
      </w:r>
      <w:r w:rsidR="00DA3D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3172BA" w14:textId="77777777" w:rsidR="00713145" w:rsidRDefault="008E46CD" w:rsidP="00CF6B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å finne ut om </w:t>
      </w:r>
      <w:r w:rsidR="003B6B66">
        <w:rPr>
          <w:rFonts w:ascii="Times New Roman" w:hAnsi="Times New Roman" w:cs="Times New Roman"/>
          <w:sz w:val="24"/>
          <w:szCs w:val="24"/>
        </w:rPr>
        <w:t xml:space="preserve">det er særlig behov for læreplasser kan man bruke </w:t>
      </w:r>
      <w:r w:rsidR="00D85869">
        <w:rPr>
          <w:rFonts w:ascii="Times New Roman" w:hAnsi="Times New Roman" w:cs="Times New Roman"/>
          <w:sz w:val="24"/>
          <w:szCs w:val="24"/>
        </w:rPr>
        <w:t>U</w:t>
      </w:r>
      <w:r w:rsidR="003B6B66">
        <w:rPr>
          <w:rFonts w:ascii="Times New Roman" w:hAnsi="Times New Roman" w:cs="Times New Roman"/>
          <w:sz w:val="24"/>
          <w:szCs w:val="24"/>
        </w:rPr>
        <w:t>tdannings</w:t>
      </w:r>
      <w:r w:rsidR="00D85869">
        <w:rPr>
          <w:rFonts w:ascii="Times New Roman" w:hAnsi="Times New Roman" w:cs="Times New Roman"/>
          <w:sz w:val="24"/>
          <w:szCs w:val="24"/>
        </w:rPr>
        <w:t>direktoratets statistikk</w:t>
      </w:r>
      <w:r w:rsidR="003B6B66">
        <w:rPr>
          <w:rStyle w:val="Fotnotereferanse"/>
          <w:rFonts w:ascii="Times New Roman" w:hAnsi="Times New Roman" w:cs="Times New Roman"/>
          <w:sz w:val="24"/>
          <w:szCs w:val="24"/>
        </w:rPr>
        <w:footnoteReference w:id="3"/>
      </w:r>
      <w:r w:rsidR="00D85869">
        <w:rPr>
          <w:rFonts w:ascii="Times New Roman" w:hAnsi="Times New Roman" w:cs="Times New Roman"/>
          <w:sz w:val="24"/>
          <w:szCs w:val="24"/>
        </w:rPr>
        <w:t xml:space="preserve">. </w:t>
      </w:r>
      <w:r w:rsidR="00CF1A10">
        <w:rPr>
          <w:rFonts w:ascii="Times New Roman" w:hAnsi="Times New Roman" w:cs="Times New Roman"/>
          <w:sz w:val="24"/>
          <w:szCs w:val="24"/>
        </w:rPr>
        <w:t>Er underdekningen mer en</w:t>
      </w:r>
      <w:r w:rsidR="007B526F">
        <w:rPr>
          <w:rFonts w:ascii="Times New Roman" w:hAnsi="Times New Roman" w:cs="Times New Roman"/>
          <w:sz w:val="24"/>
          <w:szCs w:val="24"/>
        </w:rPr>
        <w:t>n 10 prosent av søkertallet vil det være et særlig behov. Utdanningsdirektoratets statistikk viser at for mat- og restaurantfag var dekningen kun</w:t>
      </w:r>
      <w:r w:rsidR="00C14840">
        <w:rPr>
          <w:rFonts w:ascii="Times New Roman" w:hAnsi="Times New Roman" w:cs="Times New Roman"/>
          <w:sz w:val="24"/>
          <w:szCs w:val="24"/>
        </w:rPr>
        <w:t xml:space="preserve"> </w:t>
      </w:r>
      <w:r w:rsidR="00E45448">
        <w:rPr>
          <w:rFonts w:ascii="Times New Roman" w:hAnsi="Times New Roman" w:cs="Times New Roman"/>
          <w:sz w:val="24"/>
          <w:szCs w:val="24"/>
        </w:rPr>
        <w:t xml:space="preserve">73,5 prosent i 2021 og </w:t>
      </w:r>
      <w:r w:rsidR="00713145">
        <w:rPr>
          <w:rFonts w:ascii="Times New Roman" w:hAnsi="Times New Roman" w:cs="Times New Roman"/>
          <w:sz w:val="24"/>
          <w:szCs w:val="24"/>
        </w:rPr>
        <w:t>70,8 prosent i 2020</w:t>
      </w:r>
      <w:r w:rsidR="00C14840">
        <w:rPr>
          <w:rStyle w:val="Fotnotereferanse"/>
          <w:rFonts w:ascii="Times New Roman" w:hAnsi="Times New Roman" w:cs="Times New Roman"/>
          <w:sz w:val="24"/>
          <w:szCs w:val="24"/>
        </w:rPr>
        <w:footnoteReference w:id="4"/>
      </w:r>
      <w:r w:rsidR="00713145">
        <w:rPr>
          <w:rFonts w:ascii="Times New Roman" w:hAnsi="Times New Roman" w:cs="Times New Roman"/>
          <w:sz w:val="24"/>
          <w:szCs w:val="24"/>
        </w:rPr>
        <w:t>.</w:t>
      </w:r>
    </w:p>
    <w:p w14:paraId="6704AE02" w14:textId="3C424DFF" w:rsidR="00CF6BFC" w:rsidRDefault="007D627E" w:rsidP="00CF6BFC">
      <w:pPr>
        <w:rPr>
          <w:rFonts w:ascii="Times New Roman" w:hAnsi="Times New Roman" w:cs="Times New Roman"/>
          <w:sz w:val="24"/>
          <w:szCs w:val="24"/>
        </w:rPr>
      </w:pPr>
      <w:r w:rsidRPr="007D627E">
        <w:rPr>
          <w:rFonts w:ascii="Times New Roman" w:hAnsi="Times New Roman" w:cs="Times New Roman"/>
          <w:sz w:val="24"/>
          <w:szCs w:val="24"/>
        </w:rPr>
        <w:t xml:space="preserve">I 2021 kom rapporten «Uten fagarbeidere – ingen </w:t>
      </w:r>
      <w:proofErr w:type="spellStart"/>
      <w:r w:rsidRPr="007D627E">
        <w:rPr>
          <w:rFonts w:ascii="Times New Roman" w:hAnsi="Times New Roman" w:cs="Times New Roman"/>
          <w:sz w:val="24"/>
          <w:szCs w:val="24"/>
        </w:rPr>
        <w:t>matnasjon</w:t>
      </w:r>
      <w:proofErr w:type="spellEnd"/>
      <w:r w:rsidRPr="007D627E">
        <w:rPr>
          <w:rFonts w:ascii="Times New Roman" w:hAnsi="Times New Roman" w:cs="Times New Roman"/>
          <w:sz w:val="24"/>
          <w:szCs w:val="24"/>
        </w:rPr>
        <w:t>»</w:t>
      </w:r>
      <w:r w:rsidR="00FB2E2D">
        <w:rPr>
          <w:rFonts w:ascii="Times New Roman" w:hAnsi="Times New Roman" w:cs="Times New Roman"/>
          <w:sz w:val="24"/>
          <w:szCs w:val="24"/>
        </w:rPr>
        <w:t>, som er utarbeidet av et rådgivende utvalg for rekruttering til mat og måltidsb</w:t>
      </w:r>
      <w:r w:rsidR="00290D87">
        <w:rPr>
          <w:rFonts w:ascii="Times New Roman" w:hAnsi="Times New Roman" w:cs="Times New Roman"/>
          <w:sz w:val="24"/>
          <w:szCs w:val="24"/>
        </w:rPr>
        <w:t xml:space="preserve">ransjen. Rapporten inneholder </w:t>
      </w:r>
      <w:r w:rsidRPr="007D627E">
        <w:rPr>
          <w:rFonts w:ascii="Times New Roman" w:hAnsi="Times New Roman" w:cs="Times New Roman"/>
          <w:sz w:val="24"/>
          <w:szCs w:val="24"/>
        </w:rPr>
        <w:t xml:space="preserve">en rekke anbefalinger om tiltak for å bedre rekrutteringen til mat- og måltidsbransjen. En av anbefalingene var at alle offentlige anskaffelser innen mat- og måltidstjenester må ha krav om at de aktuelle bedriftene har lærlinger i sine virksomheter. </w:t>
      </w:r>
      <w:r w:rsidR="00A603D1">
        <w:rPr>
          <w:rFonts w:ascii="Times New Roman" w:hAnsi="Times New Roman" w:cs="Times New Roman"/>
          <w:sz w:val="24"/>
          <w:szCs w:val="24"/>
        </w:rPr>
        <w:t>Landbruks- og matdepartementet, som er ansvarlig for følge opp rapporten, peker på at o</w:t>
      </w:r>
      <w:r w:rsidRPr="007D627E">
        <w:rPr>
          <w:rFonts w:ascii="Times New Roman" w:hAnsi="Times New Roman" w:cs="Times New Roman"/>
          <w:sz w:val="24"/>
          <w:szCs w:val="24"/>
        </w:rPr>
        <w:t>m lag 30 p</w:t>
      </w:r>
      <w:r w:rsidR="00A603D1">
        <w:rPr>
          <w:rFonts w:ascii="Times New Roman" w:hAnsi="Times New Roman" w:cs="Times New Roman"/>
          <w:sz w:val="24"/>
          <w:szCs w:val="24"/>
        </w:rPr>
        <w:t>rosent</w:t>
      </w:r>
      <w:r w:rsidRPr="007D627E">
        <w:rPr>
          <w:rFonts w:ascii="Times New Roman" w:hAnsi="Times New Roman" w:cs="Times New Roman"/>
          <w:sz w:val="24"/>
          <w:szCs w:val="24"/>
        </w:rPr>
        <w:t xml:space="preserve"> av restaurant- og matfagelevene får ikke godkjent lærekontrakten. </w:t>
      </w:r>
      <w:r w:rsidR="00A603D1">
        <w:rPr>
          <w:rFonts w:ascii="Times New Roman" w:hAnsi="Times New Roman" w:cs="Times New Roman"/>
          <w:sz w:val="24"/>
          <w:szCs w:val="24"/>
        </w:rPr>
        <w:t>De har også innhentet tall</w:t>
      </w:r>
      <w:r w:rsidRPr="007D627E">
        <w:rPr>
          <w:rFonts w:ascii="Times New Roman" w:hAnsi="Times New Roman" w:cs="Times New Roman"/>
          <w:sz w:val="24"/>
          <w:szCs w:val="24"/>
        </w:rPr>
        <w:t xml:space="preserve"> fra DFØ </w:t>
      </w:r>
      <w:r w:rsidR="00A603D1">
        <w:rPr>
          <w:rFonts w:ascii="Times New Roman" w:hAnsi="Times New Roman" w:cs="Times New Roman"/>
          <w:sz w:val="24"/>
          <w:szCs w:val="24"/>
        </w:rPr>
        <w:t xml:space="preserve">som viser </w:t>
      </w:r>
      <w:r w:rsidRPr="007D627E">
        <w:rPr>
          <w:rFonts w:ascii="Times New Roman" w:hAnsi="Times New Roman" w:cs="Times New Roman"/>
          <w:sz w:val="24"/>
          <w:szCs w:val="24"/>
        </w:rPr>
        <w:t>at færre enn 14 p</w:t>
      </w:r>
      <w:r w:rsidR="00A603D1">
        <w:rPr>
          <w:rFonts w:ascii="Times New Roman" w:hAnsi="Times New Roman" w:cs="Times New Roman"/>
          <w:sz w:val="24"/>
          <w:szCs w:val="24"/>
        </w:rPr>
        <w:t>rosent</w:t>
      </w:r>
      <w:r w:rsidRPr="007D627E">
        <w:rPr>
          <w:rFonts w:ascii="Times New Roman" w:hAnsi="Times New Roman" w:cs="Times New Roman"/>
          <w:sz w:val="24"/>
          <w:szCs w:val="24"/>
        </w:rPr>
        <w:t xml:space="preserve"> av offentlige utlysninger av mat- og måltidstjenester hadde krav om lærlinger i 2021.</w:t>
      </w:r>
      <w:r w:rsidR="00290D87" w:rsidRPr="00290D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1B9D2E" w14:textId="3EB1EDF0" w:rsidR="00A603D1" w:rsidRDefault="00DC5FDF" w:rsidP="00CF6B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 å ha ferdige formuleringer til kontraktsvilkår vil trolig </w:t>
      </w:r>
      <w:r w:rsidR="005249CD">
        <w:rPr>
          <w:rFonts w:ascii="Times New Roman" w:hAnsi="Times New Roman" w:cs="Times New Roman"/>
          <w:sz w:val="24"/>
          <w:szCs w:val="24"/>
        </w:rPr>
        <w:t xml:space="preserve">gjøre det enklere </w:t>
      </w:r>
      <w:r w:rsidR="008A4E49">
        <w:rPr>
          <w:rFonts w:ascii="Times New Roman" w:hAnsi="Times New Roman" w:cs="Times New Roman"/>
          <w:sz w:val="24"/>
          <w:szCs w:val="24"/>
        </w:rPr>
        <w:t xml:space="preserve">for oppdragsgivere å stille krav om lærlinger i de kontraktene på måltidstjenester hvor det er plikt til å gjøre dette. Landbruksdepartementet vil også kunne innhente statistikk fra DFØ om </w:t>
      </w:r>
      <w:r w:rsidR="009878F1">
        <w:rPr>
          <w:rFonts w:ascii="Times New Roman" w:hAnsi="Times New Roman" w:cs="Times New Roman"/>
          <w:sz w:val="24"/>
          <w:szCs w:val="24"/>
        </w:rPr>
        <w:t xml:space="preserve">andel anskaffelser hvor det stilles krav om lærlinger og vil sånn kunne følge utviklingen. </w:t>
      </w:r>
    </w:p>
    <w:p w14:paraId="23BB1D5F" w14:textId="64460AD8" w:rsidR="009878F1" w:rsidRDefault="00E513AA" w:rsidP="00CF6B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Et kontraktsvilkår om bruk av lærlinger i kontrakter om måltidstjenester var med på høringen om klimasmart meny. </w:t>
      </w:r>
      <w:r w:rsidR="00666023">
        <w:rPr>
          <w:rFonts w:ascii="Times New Roman" w:hAnsi="Times New Roman" w:cs="Times New Roman"/>
          <w:sz w:val="24"/>
          <w:szCs w:val="24"/>
        </w:rPr>
        <w:t>DFØ mottok høringsinnspill fra Virke</w:t>
      </w:r>
      <w:r w:rsidR="00664F08">
        <w:rPr>
          <w:rFonts w:ascii="Times New Roman" w:hAnsi="Times New Roman" w:cs="Times New Roman"/>
          <w:sz w:val="24"/>
          <w:szCs w:val="24"/>
        </w:rPr>
        <w:t>, Framtiden i våre hender, Helsedirektoratet</w:t>
      </w:r>
      <w:r w:rsidR="00EB73C7">
        <w:rPr>
          <w:rFonts w:ascii="Times New Roman" w:hAnsi="Times New Roman" w:cs="Times New Roman"/>
          <w:sz w:val="24"/>
          <w:szCs w:val="24"/>
        </w:rPr>
        <w:t>, NAV, Sykehusinnkjøp, Matvalget</w:t>
      </w:r>
      <w:r w:rsidR="00513033">
        <w:rPr>
          <w:rFonts w:ascii="Times New Roman" w:hAnsi="Times New Roman" w:cs="Times New Roman"/>
          <w:sz w:val="24"/>
          <w:szCs w:val="24"/>
        </w:rPr>
        <w:t>, SMB Norge</w:t>
      </w:r>
      <w:r w:rsidR="00F80F11">
        <w:rPr>
          <w:rFonts w:ascii="Times New Roman" w:hAnsi="Times New Roman" w:cs="Times New Roman"/>
          <w:sz w:val="24"/>
          <w:szCs w:val="24"/>
        </w:rPr>
        <w:t xml:space="preserve"> og kantineleverandørene ISS og COOR. </w:t>
      </w:r>
    </w:p>
    <w:p w14:paraId="48BB2542" w14:textId="108CC66D" w:rsidR="0052729B" w:rsidRDefault="0052729B" w:rsidP="00CF6B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Generelt er alle høringsinstansene positive til </w:t>
      </w:r>
      <w:r w:rsidR="00176EC0">
        <w:rPr>
          <w:rFonts w:ascii="Times New Roman" w:hAnsi="Times New Roman" w:cs="Times New Roman"/>
          <w:sz w:val="24"/>
          <w:szCs w:val="24"/>
        </w:rPr>
        <w:t>at det kommer formuleringer på kontraktsvilkår om lærlinger inn i kriterieveivisere</w:t>
      </w:r>
      <w:r w:rsidR="001462AD">
        <w:rPr>
          <w:rFonts w:ascii="Times New Roman" w:hAnsi="Times New Roman" w:cs="Times New Roman"/>
          <w:sz w:val="24"/>
          <w:szCs w:val="24"/>
        </w:rPr>
        <w:t xml:space="preserve">n og flere fremhever at dette er </w:t>
      </w:r>
      <w:r w:rsidR="004B362A" w:rsidRPr="004B362A">
        <w:rPr>
          <w:rFonts w:ascii="Times New Roman" w:hAnsi="Times New Roman" w:cs="Times New Roman"/>
          <w:sz w:val="24"/>
          <w:szCs w:val="24"/>
        </w:rPr>
        <w:t>et viktig tiltak i arbeidet med å øke rekrutteringen av fagfolk til mat- og måltidsbransjen</w:t>
      </w:r>
      <w:r w:rsidR="004B362A">
        <w:rPr>
          <w:rFonts w:ascii="Times New Roman" w:hAnsi="Times New Roman" w:cs="Times New Roman"/>
          <w:sz w:val="24"/>
          <w:szCs w:val="24"/>
        </w:rPr>
        <w:t xml:space="preserve">, og en naturlig del av samfunnsansvaret. </w:t>
      </w:r>
    </w:p>
    <w:p w14:paraId="1124F980" w14:textId="1043B237" w:rsidR="00CF6BFC" w:rsidRDefault="001462AD" w:rsidP="00CF6B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Flere fremhever </w:t>
      </w:r>
      <w:r w:rsidR="008450DC">
        <w:rPr>
          <w:rFonts w:ascii="Times New Roman" w:hAnsi="Times New Roman" w:cs="Times New Roman"/>
          <w:sz w:val="24"/>
          <w:szCs w:val="24"/>
        </w:rPr>
        <w:t xml:space="preserve">at det er viktig at </w:t>
      </w:r>
      <w:r w:rsidR="00F330A1" w:rsidRPr="00F330A1">
        <w:rPr>
          <w:rFonts w:ascii="Times New Roman" w:hAnsi="Times New Roman" w:cs="Times New Roman"/>
          <w:sz w:val="24"/>
          <w:szCs w:val="24"/>
        </w:rPr>
        <w:t>lærlingebruken benyttes med hensikt, og det bør settes fokus ikke bare på at det benyttes lærlinger, men hvordan disse følges opp og hvilke oppgaver disse settes til</w:t>
      </w:r>
      <w:r w:rsidR="00C86DBC">
        <w:rPr>
          <w:rFonts w:ascii="Times New Roman" w:hAnsi="Times New Roman" w:cs="Times New Roman"/>
          <w:sz w:val="24"/>
          <w:szCs w:val="24"/>
        </w:rPr>
        <w:t>.</w:t>
      </w:r>
      <w:r w:rsidR="006F6E85">
        <w:rPr>
          <w:rFonts w:ascii="Times New Roman" w:hAnsi="Times New Roman" w:cs="Times New Roman"/>
          <w:sz w:val="24"/>
          <w:szCs w:val="24"/>
        </w:rPr>
        <w:t xml:space="preserve"> Det blir også trukket frem at det mange steder er </w:t>
      </w:r>
      <w:r w:rsidR="00E44953">
        <w:rPr>
          <w:rFonts w:ascii="Times New Roman" w:hAnsi="Times New Roman" w:cs="Times New Roman"/>
          <w:sz w:val="24"/>
          <w:szCs w:val="24"/>
        </w:rPr>
        <w:t xml:space="preserve">en utfordring å </w:t>
      </w:r>
      <w:r w:rsidR="00AD5E0B" w:rsidRPr="00AD5E0B">
        <w:rPr>
          <w:rFonts w:ascii="Times New Roman" w:hAnsi="Times New Roman" w:cs="Times New Roman"/>
          <w:sz w:val="24"/>
          <w:szCs w:val="24"/>
        </w:rPr>
        <w:t>skaffe lærlinger, og at det er konkurranse om lærlingene som er utdannet innen restaurant- og matfaget.</w:t>
      </w:r>
    </w:p>
    <w:p w14:paraId="4682E56B" w14:textId="6F37214F" w:rsidR="008F07A1" w:rsidRDefault="008F07A1" w:rsidP="008F07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Framtiden i våre hender foreslår å gjøre om </w:t>
      </w:r>
      <w:r w:rsidR="008B0A14">
        <w:rPr>
          <w:rFonts w:ascii="Times New Roman" w:hAnsi="Times New Roman" w:cs="Times New Roman"/>
          <w:sz w:val="24"/>
          <w:szCs w:val="24"/>
        </w:rPr>
        <w:t xml:space="preserve">formuleringen </w:t>
      </w:r>
      <w:r w:rsidR="00C96999">
        <w:rPr>
          <w:rFonts w:ascii="Times New Roman" w:hAnsi="Times New Roman" w:cs="Times New Roman"/>
          <w:sz w:val="24"/>
          <w:szCs w:val="24"/>
        </w:rPr>
        <w:t>under informasjon rundt hvordan</w:t>
      </w:r>
      <w:r w:rsidRPr="008F07A1">
        <w:rPr>
          <w:rFonts w:ascii="Times New Roman" w:hAnsi="Times New Roman" w:cs="Times New Roman"/>
          <w:sz w:val="24"/>
          <w:szCs w:val="24"/>
        </w:rPr>
        <w:t xml:space="preserve"> stille krav om lærlinger for kontrakter under forskriftens grenseverdi</w:t>
      </w:r>
      <w:r w:rsidR="00C96999">
        <w:rPr>
          <w:rFonts w:ascii="Times New Roman" w:hAnsi="Times New Roman" w:cs="Times New Roman"/>
          <w:sz w:val="24"/>
          <w:szCs w:val="24"/>
        </w:rPr>
        <w:t xml:space="preserve">, å skille mellom </w:t>
      </w:r>
      <w:r w:rsidR="007833FF">
        <w:rPr>
          <w:rFonts w:ascii="Times New Roman" w:hAnsi="Times New Roman" w:cs="Times New Roman"/>
          <w:sz w:val="24"/>
          <w:szCs w:val="24"/>
        </w:rPr>
        <w:t xml:space="preserve">kontrakter over og under 500 000, </w:t>
      </w:r>
      <w:r w:rsidRPr="008F07A1">
        <w:rPr>
          <w:rFonts w:ascii="Times New Roman" w:hAnsi="Times New Roman" w:cs="Times New Roman"/>
          <w:sz w:val="24"/>
          <w:szCs w:val="24"/>
        </w:rPr>
        <w:t>i samsvar med utvalget bak</w:t>
      </w:r>
      <w:r w:rsidR="007833FF">
        <w:rPr>
          <w:rFonts w:ascii="Times New Roman" w:hAnsi="Times New Roman" w:cs="Times New Roman"/>
          <w:sz w:val="24"/>
          <w:szCs w:val="24"/>
        </w:rPr>
        <w:t xml:space="preserve"> </w:t>
      </w:r>
      <w:r w:rsidRPr="008F07A1">
        <w:rPr>
          <w:rFonts w:ascii="Times New Roman" w:hAnsi="Times New Roman" w:cs="Times New Roman"/>
          <w:sz w:val="24"/>
          <w:szCs w:val="24"/>
        </w:rPr>
        <w:t xml:space="preserve">«uten fagarbeidere – ingen </w:t>
      </w:r>
      <w:proofErr w:type="spellStart"/>
      <w:r w:rsidRPr="008F07A1">
        <w:rPr>
          <w:rFonts w:ascii="Times New Roman" w:hAnsi="Times New Roman" w:cs="Times New Roman"/>
          <w:sz w:val="24"/>
          <w:szCs w:val="24"/>
        </w:rPr>
        <w:t>matnasjon</w:t>
      </w:r>
      <w:proofErr w:type="spellEnd"/>
      <w:r w:rsidRPr="008F07A1">
        <w:rPr>
          <w:rFonts w:ascii="Times New Roman" w:hAnsi="Times New Roman" w:cs="Times New Roman"/>
          <w:sz w:val="24"/>
          <w:szCs w:val="24"/>
        </w:rPr>
        <w:t>» sin anbefaling.</w:t>
      </w:r>
      <w:r w:rsidR="00C86334">
        <w:rPr>
          <w:rFonts w:ascii="Times New Roman" w:hAnsi="Times New Roman" w:cs="Times New Roman"/>
          <w:sz w:val="24"/>
          <w:szCs w:val="24"/>
        </w:rPr>
        <w:t xml:space="preserve"> DFØ ønsker ikke å gjøre denne endringen</w:t>
      </w:r>
      <w:r w:rsidR="00F946F4">
        <w:rPr>
          <w:rFonts w:ascii="Times New Roman" w:hAnsi="Times New Roman" w:cs="Times New Roman"/>
          <w:sz w:val="24"/>
          <w:szCs w:val="24"/>
        </w:rPr>
        <w:t xml:space="preserve">, vi mener det er tilstrekkelig å oppfordre oppdragsgiverne til å gjøre en vurdering av om det er hensiktsmessig å stille krav om lærlinger </w:t>
      </w:r>
      <w:r w:rsidR="00A4236F">
        <w:rPr>
          <w:rFonts w:ascii="Times New Roman" w:hAnsi="Times New Roman" w:cs="Times New Roman"/>
          <w:sz w:val="24"/>
          <w:szCs w:val="24"/>
        </w:rPr>
        <w:t>også i anskaffelser under terskelverdi</w:t>
      </w:r>
      <w:r w:rsidR="00F464AD">
        <w:rPr>
          <w:rFonts w:ascii="Times New Roman" w:hAnsi="Times New Roman" w:cs="Times New Roman"/>
          <w:sz w:val="24"/>
          <w:szCs w:val="24"/>
        </w:rPr>
        <w:t xml:space="preserve">, i tillegg må jo oppdragsgiver gjøre en vurdering av om det </w:t>
      </w:r>
      <w:r w:rsidR="00F464AD">
        <w:rPr>
          <w:rFonts w:ascii="Times New Roman" w:hAnsi="Times New Roman" w:cs="Times New Roman"/>
          <w:sz w:val="24"/>
          <w:szCs w:val="24"/>
        </w:rPr>
        <w:lastRenderedPageBreak/>
        <w:t>vil være forholdsmessig med et slikt krav</w:t>
      </w:r>
      <w:r w:rsidR="00A4236F">
        <w:rPr>
          <w:rFonts w:ascii="Times New Roman" w:hAnsi="Times New Roman" w:cs="Times New Roman"/>
          <w:sz w:val="24"/>
          <w:szCs w:val="24"/>
        </w:rPr>
        <w:t xml:space="preserve">. </w:t>
      </w:r>
      <w:r w:rsidR="00F464AD">
        <w:rPr>
          <w:rFonts w:ascii="Times New Roman" w:hAnsi="Times New Roman" w:cs="Times New Roman"/>
          <w:sz w:val="24"/>
          <w:szCs w:val="24"/>
        </w:rPr>
        <w:t>I praksis må det være en ganske stor anskaffelse for at det skal bli aktuelt med krav om lærlinger</w:t>
      </w:r>
      <w:r w:rsidR="00DA3242">
        <w:rPr>
          <w:rFonts w:ascii="Times New Roman" w:hAnsi="Times New Roman" w:cs="Times New Roman"/>
          <w:sz w:val="24"/>
          <w:szCs w:val="24"/>
        </w:rPr>
        <w:t xml:space="preserve">, da en </w:t>
      </w:r>
      <w:r w:rsidR="00DA3242">
        <w:rPr>
          <w:rFonts w:ascii="Times New Roman" w:hAnsi="Times New Roman" w:cs="Times New Roman"/>
          <w:sz w:val="24"/>
          <w:szCs w:val="24"/>
        </w:rPr>
        <w:t xml:space="preserve">slik anskaffelse jo vil kreve flere ansatte. </w:t>
      </w:r>
    </w:p>
    <w:p w14:paraId="4954E831" w14:textId="50DCED11" w:rsidR="000645FA" w:rsidRDefault="000645FA" w:rsidP="008F07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På den annen side er det kommet innspill om man kan</w:t>
      </w:r>
      <w:r w:rsidRPr="000645FA">
        <w:rPr>
          <w:rFonts w:ascii="Times New Roman" w:hAnsi="Times New Roman" w:cs="Times New Roman"/>
          <w:sz w:val="24"/>
          <w:szCs w:val="24"/>
        </w:rPr>
        <w:t xml:space="preserve"> øke </w:t>
      </w:r>
      <w:r w:rsidR="00A82AEB">
        <w:rPr>
          <w:rFonts w:ascii="Times New Roman" w:hAnsi="Times New Roman" w:cs="Times New Roman"/>
          <w:sz w:val="24"/>
          <w:szCs w:val="24"/>
        </w:rPr>
        <w:t>grensen</w:t>
      </w:r>
      <w:r w:rsidRPr="000645FA">
        <w:rPr>
          <w:rFonts w:ascii="Times New Roman" w:hAnsi="Times New Roman" w:cs="Times New Roman"/>
          <w:sz w:val="24"/>
          <w:szCs w:val="24"/>
        </w:rPr>
        <w:t xml:space="preserve"> </w:t>
      </w:r>
      <w:r w:rsidR="00A82AEB">
        <w:rPr>
          <w:rFonts w:ascii="Times New Roman" w:hAnsi="Times New Roman" w:cs="Times New Roman"/>
          <w:sz w:val="24"/>
          <w:szCs w:val="24"/>
        </w:rPr>
        <w:t>for når plikten til å stille krav til lærlinger trer inn</w:t>
      </w:r>
      <w:r w:rsidRPr="000645FA">
        <w:rPr>
          <w:rFonts w:ascii="Times New Roman" w:hAnsi="Times New Roman" w:cs="Times New Roman"/>
          <w:sz w:val="24"/>
          <w:szCs w:val="24"/>
        </w:rPr>
        <w:t>– fra 1,</w:t>
      </w:r>
      <w:r w:rsidR="00A82AEB">
        <w:rPr>
          <w:rFonts w:ascii="Times New Roman" w:hAnsi="Times New Roman" w:cs="Times New Roman"/>
          <w:sz w:val="24"/>
          <w:szCs w:val="24"/>
        </w:rPr>
        <w:t>3</w:t>
      </w:r>
      <w:r w:rsidRPr="000645FA">
        <w:rPr>
          <w:rFonts w:ascii="Times New Roman" w:hAnsi="Times New Roman" w:cs="Times New Roman"/>
          <w:sz w:val="24"/>
          <w:szCs w:val="24"/>
        </w:rPr>
        <w:t xml:space="preserve"> og 2,</w:t>
      </w:r>
      <w:r w:rsidR="00A82AEB">
        <w:rPr>
          <w:rFonts w:ascii="Times New Roman" w:hAnsi="Times New Roman" w:cs="Times New Roman"/>
          <w:sz w:val="24"/>
          <w:szCs w:val="24"/>
        </w:rPr>
        <w:t>05</w:t>
      </w:r>
      <w:r w:rsidR="006D7408">
        <w:rPr>
          <w:rFonts w:ascii="Times New Roman" w:hAnsi="Times New Roman" w:cs="Times New Roman"/>
          <w:sz w:val="24"/>
          <w:szCs w:val="24"/>
        </w:rPr>
        <w:t xml:space="preserve"> millioner</w:t>
      </w:r>
      <w:r w:rsidRPr="000645FA">
        <w:rPr>
          <w:rFonts w:ascii="Times New Roman" w:hAnsi="Times New Roman" w:cs="Times New Roman"/>
          <w:sz w:val="24"/>
          <w:szCs w:val="24"/>
        </w:rPr>
        <w:t xml:space="preserve"> til 2,5 og 3,5</w:t>
      </w:r>
      <w:r>
        <w:rPr>
          <w:rFonts w:ascii="Times New Roman" w:hAnsi="Times New Roman" w:cs="Times New Roman"/>
          <w:sz w:val="24"/>
          <w:szCs w:val="24"/>
        </w:rPr>
        <w:t xml:space="preserve"> millioner. DFØ ønsker å beholde omsetningskravet som det er, særlig fordi dette </w:t>
      </w:r>
      <w:r w:rsidR="00C71F83">
        <w:rPr>
          <w:rFonts w:ascii="Times New Roman" w:hAnsi="Times New Roman" w:cs="Times New Roman"/>
          <w:sz w:val="24"/>
          <w:szCs w:val="24"/>
        </w:rPr>
        <w:t xml:space="preserve">er en grense som </w:t>
      </w:r>
      <w:r>
        <w:rPr>
          <w:rFonts w:ascii="Times New Roman" w:hAnsi="Times New Roman" w:cs="Times New Roman"/>
          <w:sz w:val="24"/>
          <w:szCs w:val="24"/>
        </w:rPr>
        <w:t xml:space="preserve">også gjelder </w:t>
      </w:r>
      <w:r w:rsidR="00C71F83">
        <w:rPr>
          <w:rFonts w:ascii="Times New Roman" w:hAnsi="Times New Roman" w:cs="Times New Roman"/>
          <w:sz w:val="24"/>
          <w:szCs w:val="24"/>
        </w:rPr>
        <w:t>for</w:t>
      </w:r>
      <w:r w:rsidR="00B77D7E">
        <w:rPr>
          <w:rFonts w:ascii="Times New Roman" w:hAnsi="Times New Roman" w:cs="Times New Roman"/>
          <w:sz w:val="24"/>
          <w:szCs w:val="24"/>
        </w:rPr>
        <w:t xml:space="preserve"> andre bransjer, jf.</w:t>
      </w:r>
      <w:r w:rsidR="00C71F83">
        <w:rPr>
          <w:rFonts w:ascii="Times New Roman" w:hAnsi="Times New Roman" w:cs="Times New Roman"/>
          <w:sz w:val="24"/>
          <w:szCs w:val="24"/>
        </w:rPr>
        <w:t xml:space="preserve"> forskriften om </w:t>
      </w:r>
      <w:r w:rsidR="0005372A" w:rsidRPr="0005372A">
        <w:rPr>
          <w:rFonts w:ascii="Times New Roman" w:hAnsi="Times New Roman" w:cs="Times New Roman"/>
          <w:sz w:val="24"/>
          <w:szCs w:val="24"/>
        </w:rPr>
        <w:t xml:space="preserve">plikt til å stille </w:t>
      </w:r>
      <w:r w:rsidR="0005372A" w:rsidRPr="0005372A">
        <w:rPr>
          <w:rFonts w:ascii="Times New Roman" w:hAnsi="Times New Roman" w:cs="Times New Roman"/>
          <w:sz w:val="24"/>
          <w:szCs w:val="24"/>
        </w:rPr>
        <w:t>krav om bruk av lærlinger i offentlige kontrakter</w:t>
      </w:r>
      <w:r w:rsidR="00B77D7E">
        <w:rPr>
          <w:rFonts w:ascii="Times New Roman" w:hAnsi="Times New Roman" w:cs="Times New Roman"/>
          <w:sz w:val="24"/>
          <w:szCs w:val="24"/>
        </w:rPr>
        <w:t xml:space="preserve">. Her vil nettopp plikten til å vurdere forholdsmessighet </w:t>
      </w:r>
      <w:r w:rsidR="004221D8">
        <w:rPr>
          <w:rFonts w:ascii="Times New Roman" w:hAnsi="Times New Roman" w:cs="Times New Roman"/>
          <w:sz w:val="24"/>
          <w:szCs w:val="24"/>
        </w:rPr>
        <w:t xml:space="preserve">være førende for at det ikke stilles krav om lærlinger der det ikke er praktisk mulig eller for krevende. </w:t>
      </w:r>
    </w:p>
    <w:p w14:paraId="389FC059" w14:textId="73A4057C" w:rsidR="007B2FD6" w:rsidRDefault="0015221E" w:rsidP="008F07A1">
      <w:pPr>
        <w:rPr>
          <w:rFonts w:ascii="Times New Roman" w:hAnsi="Times New Roman" w:cs="Times New Roman"/>
          <w:sz w:val="24"/>
          <w:szCs w:val="24"/>
        </w:rPr>
      </w:pPr>
      <w:r w:rsidRPr="0015221E">
        <w:rPr>
          <w:rFonts w:ascii="Times New Roman" w:hAnsi="Times New Roman" w:cs="Times New Roman"/>
          <w:sz w:val="24"/>
          <w:szCs w:val="24"/>
        </w:rPr>
        <w:t xml:space="preserve">Det påpekes </w:t>
      </w:r>
      <w:r w:rsidR="00F92ABF">
        <w:rPr>
          <w:rFonts w:ascii="Times New Roman" w:hAnsi="Times New Roman" w:cs="Times New Roman"/>
          <w:sz w:val="24"/>
          <w:szCs w:val="24"/>
        </w:rPr>
        <w:t>at k</w:t>
      </w:r>
      <w:r w:rsidR="00F92ABF" w:rsidRPr="00F92ABF">
        <w:rPr>
          <w:rFonts w:ascii="Times New Roman" w:hAnsi="Times New Roman" w:cs="Times New Roman"/>
          <w:sz w:val="24"/>
          <w:szCs w:val="24"/>
        </w:rPr>
        <w:t xml:space="preserve">ravet bør knyttes sammen med veiledning fra DFØ om hvordan dette skal følges opp i praksis. Det </w:t>
      </w:r>
      <w:r w:rsidR="003E329A">
        <w:rPr>
          <w:rFonts w:ascii="Times New Roman" w:hAnsi="Times New Roman" w:cs="Times New Roman"/>
          <w:sz w:val="24"/>
          <w:szCs w:val="24"/>
        </w:rPr>
        <w:t xml:space="preserve">vises til at det </w:t>
      </w:r>
      <w:r w:rsidR="00F92ABF" w:rsidRPr="00F92ABF">
        <w:rPr>
          <w:rFonts w:ascii="Times New Roman" w:hAnsi="Times New Roman" w:cs="Times New Roman"/>
          <w:sz w:val="24"/>
          <w:szCs w:val="24"/>
        </w:rPr>
        <w:t>er ved oppfølgingen det som oftest blir gjort utilstrekkelig innsats, og dette skyldes mest usikkerhet rundt hvordan en skal gjøre dette.</w:t>
      </w:r>
      <w:r w:rsidR="003E329A">
        <w:rPr>
          <w:rFonts w:ascii="Times New Roman" w:hAnsi="Times New Roman" w:cs="Times New Roman"/>
          <w:sz w:val="24"/>
          <w:szCs w:val="24"/>
        </w:rPr>
        <w:t xml:space="preserve"> DFØ vil vurdere slik veiledning etter hvert, og har kontakt med Landbruks- og matdepartementet om det ber behov for slik veiledning. </w:t>
      </w:r>
    </w:p>
    <w:p w14:paraId="4ABCDC75" w14:textId="07C4074E" w:rsidR="003D1744" w:rsidRDefault="003D1744" w:rsidP="008F07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Fra SMB Norge påpekes det </w:t>
      </w:r>
      <w:r w:rsidR="000113C6">
        <w:rPr>
          <w:rFonts w:ascii="Times New Roman" w:hAnsi="Times New Roman" w:cs="Times New Roman"/>
          <w:sz w:val="24"/>
          <w:szCs w:val="24"/>
        </w:rPr>
        <w:t>a</w:t>
      </w:r>
      <w:r w:rsidR="00DE56BF">
        <w:rPr>
          <w:rFonts w:ascii="Times New Roman" w:hAnsi="Times New Roman" w:cs="Times New Roman"/>
          <w:sz w:val="24"/>
          <w:szCs w:val="24"/>
        </w:rPr>
        <w:t>t det</w:t>
      </w:r>
      <w:r w:rsidR="00DE56BF" w:rsidRPr="00DE56BF">
        <w:t xml:space="preserve"> </w:t>
      </w:r>
      <w:r w:rsidR="00DE56BF" w:rsidRPr="00DE56BF">
        <w:rPr>
          <w:rFonts w:ascii="Times New Roman" w:hAnsi="Times New Roman" w:cs="Times New Roman"/>
          <w:sz w:val="24"/>
          <w:szCs w:val="24"/>
        </w:rPr>
        <w:t>er viktig at kravene tilpasses</w:t>
      </w:r>
      <w:r w:rsidR="00DE56BF">
        <w:rPr>
          <w:rFonts w:ascii="Times New Roman" w:hAnsi="Times New Roman" w:cs="Times New Roman"/>
          <w:sz w:val="24"/>
          <w:szCs w:val="24"/>
        </w:rPr>
        <w:t xml:space="preserve"> små og mellomstore bedrifter</w:t>
      </w:r>
      <w:r w:rsidR="00DE56BF" w:rsidRPr="00DE56BF">
        <w:rPr>
          <w:rFonts w:ascii="Times New Roman" w:hAnsi="Times New Roman" w:cs="Times New Roman"/>
          <w:sz w:val="24"/>
          <w:szCs w:val="24"/>
        </w:rPr>
        <w:t>. Å følge opp en lærling vil være krevende for en liten bedrift med knapphet på tid og ressurser. Det er derfor viktig at et slikt krav ikke hindrer små bedrifter fra å delta i anbud og gir et fortinn til store foretak.</w:t>
      </w:r>
    </w:p>
    <w:p w14:paraId="7E22263A" w14:textId="77777777" w:rsidR="006F229C" w:rsidRDefault="00DE56BF" w:rsidP="008F07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DFØ viser til at krav som stilles i offentlige anskaffelser </w:t>
      </w:r>
      <w:r w:rsidR="00202BC9">
        <w:rPr>
          <w:rFonts w:ascii="Times New Roman" w:hAnsi="Times New Roman" w:cs="Times New Roman"/>
          <w:sz w:val="24"/>
          <w:szCs w:val="24"/>
        </w:rPr>
        <w:t xml:space="preserve">må være forholdsmessige. Her må </w:t>
      </w:r>
      <w:r w:rsidR="005954C7">
        <w:rPr>
          <w:rFonts w:ascii="Times New Roman" w:hAnsi="Times New Roman" w:cs="Times New Roman"/>
          <w:sz w:val="24"/>
          <w:szCs w:val="24"/>
        </w:rPr>
        <w:t xml:space="preserve">oppdragsgiver gjøre en vurdering </w:t>
      </w:r>
      <w:r w:rsidR="00565DE6">
        <w:rPr>
          <w:rFonts w:ascii="Times New Roman" w:hAnsi="Times New Roman" w:cs="Times New Roman"/>
          <w:sz w:val="24"/>
          <w:szCs w:val="24"/>
        </w:rPr>
        <w:t xml:space="preserve">av om det er hensiktsmessig å stille krav om læringer i den konkrete anskaffelsen og om et slikt krav er forholdsmessig. </w:t>
      </w:r>
      <w:r w:rsidR="00AF234E">
        <w:rPr>
          <w:rFonts w:ascii="Times New Roman" w:hAnsi="Times New Roman" w:cs="Times New Roman"/>
          <w:sz w:val="24"/>
          <w:szCs w:val="24"/>
        </w:rPr>
        <w:t xml:space="preserve">I store anskaffelser kan det være aktuelt å stille krav om flere lærlinger, mens det i mindre anskaffelser av måltidstjenester </w:t>
      </w:r>
      <w:r w:rsidR="00A72BA8">
        <w:rPr>
          <w:rFonts w:ascii="Times New Roman" w:hAnsi="Times New Roman" w:cs="Times New Roman"/>
          <w:sz w:val="24"/>
          <w:szCs w:val="24"/>
        </w:rPr>
        <w:t xml:space="preserve">naturlig nok må gjøres markedsundersøkelser om </w:t>
      </w:r>
      <w:r w:rsidR="005C166B">
        <w:rPr>
          <w:rFonts w:ascii="Times New Roman" w:hAnsi="Times New Roman" w:cs="Times New Roman"/>
          <w:sz w:val="24"/>
          <w:szCs w:val="24"/>
        </w:rPr>
        <w:t>hvor mange</w:t>
      </w:r>
      <w:r w:rsidR="00291791">
        <w:rPr>
          <w:rFonts w:ascii="Times New Roman" w:hAnsi="Times New Roman" w:cs="Times New Roman"/>
          <w:sz w:val="24"/>
          <w:szCs w:val="24"/>
        </w:rPr>
        <w:t xml:space="preserve"> aktuelle leverandører som allerede </w:t>
      </w:r>
      <w:r w:rsidR="006312ED">
        <w:rPr>
          <w:rFonts w:ascii="Times New Roman" w:hAnsi="Times New Roman" w:cs="Times New Roman"/>
          <w:sz w:val="24"/>
          <w:szCs w:val="24"/>
        </w:rPr>
        <w:t>er lærlingebedrifter og hvor mange som kan bli det.</w:t>
      </w:r>
      <w:r w:rsidR="003E589A">
        <w:rPr>
          <w:rFonts w:ascii="Times New Roman" w:hAnsi="Times New Roman" w:cs="Times New Roman"/>
          <w:sz w:val="24"/>
          <w:szCs w:val="24"/>
        </w:rPr>
        <w:t xml:space="preserve"> I de virkelig små </w:t>
      </w:r>
      <w:r w:rsidR="00A25121">
        <w:rPr>
          <w:rFonts w:ascii="Times New Roman" w:hAnsi="Times New Roman" w:cs="Times New Roman"/>
          <w:sz w:val="24"/>
          <w:szCs w:val="24"/>
        </w:rPr>
        <w:t xml:space="preserve">anskaffelsene av måltidstjenester, hvor det kanskje bare er en stilling eller en deltidsstilling vil det ikke være aktuelt med lærlinger. </w:t>
      </w:r>
    </w:p>
    <w:p w14:paraId="1D07F0A6" w14:textId="4B994209" w:rsidR="00DE56BF" w:rsidRDefault="00A25121" w:rsidP="008F07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6F229C">
        <w:rPr>
          <w:rFonts w:ascii="Times New Roman" w:hAnsi="Times New Roman" w:cs="Times New Roman"/>
          <w:sz w:val="24"/>
          <w:szCs w:val="24"/>
        </w:rPr>
        <w:t xml:space="preserve">et er også pekt på at noen ganger </w:t>
      </w:r>
      <w:r w:rsidR="00AC2F41">
        <w:rPr>
          <w:rFonts w:ascii="Times New Roman" w:hAnsi="Times New Roman" w:cs="Times New Roman"/>
          <w:sz w:val="24"/>
          <w:szCs w:val="24"/>
        </w:rPr>
        <w:t xml:space="preserve">er en anskaffelse med en eller flere store enheter, hvor det </w:t>
      </w:r>
      <w:r w:rsidR="00A92064">
        <w:rPr>
          <w:rFonts w:ascii="Times New Roman" w:hAnsi="Times New Roman" w:cs="Times New Roman"/>
          <w:sz w:val="24"/>
          <w:szCs w:val="24"/>
        </w:rPr>
        <w:t xml:space="preserve">er </w:t>
      </w:r>
      <w:r w:rsidR="00AC2F41">
        <w:rPr>
          <w:rFonts w:ascii="Times New Roman" w:hAnsi="Times New Roman" w:cs="Times New Roman"/>
          <w:sz w:val="24"/>
          <w:szCs w:val="24"/>
        </w:rPr>
        <w:t>naturlig</w:t>
      </w:r>
      <w:r w:rsidR="00A92064">
        <w:rPr>
          <w:rFonts w:ascii="Times New Roman" w:hAnsi="Times New Roman" w:cs="Times New Roman"/>
          <w:sz w:val="24"/>
          <w:szCs w:val="24"/>
        </w:rPr>
        <w:t xml:space="preserve"> med lærlinger som jobber sammen med faglærte kokker, </w:t>
      </w:r>
      <w:r w:rsidR="00AC2F41">
        <w:rPr>
          <w:rFonts w:ascii="Times New Roman" w:hAnsi="Times New Roman" w:cs="Times New Roman"/>
          <w:sz w:val="24"/>
          <w:szCs w:val="24"/>
        </w:rPr>
        <w:t xml:space="preserve">og en eller flere små enheter, </w:t>
      </w:r>
      <w:r w:rsidR="00A92064">
        <w:rPr>
          <w:rFonts w:ascii="Times New Roman" w:hAnsi="Times New Roman" w:cs="Times New Roman"/>
          <w:sz w:val="24"/>
          <w:szCs w:val="24"/>
        </w:rPr>
        <w:t xml:space="preserve">hvor </w:t>
      </w:r>
      <w:r w:rsidR="00BE5AEB">
        <w:rPr>
          <w:rFonts w:ascii="Times New Roman" w:hAnsi="Times New Roman" w:cs="Times New Roman"/>
          <w:sz w:val="24"/>
          <w:szCs w:val="24"/>
        </w:rPr>
        <w:t xml:space="preserve">det kanskje ikke er noen til å lære opp lærlingene. Kontraktsvilkåret retter seg i utgangspunktet mot </w:t>
      </w:r>
      <w:r w:rsidR="00C40509">
        <w:rPr>
          <w:rFonts w:ascii="Times New Roman" w:hAnsi="Times New Roman" w:cs="Times New Roman"/>
          <w:sz w:val="24"/>
          <w:szCs w:val="24"/>
        </w:rPr>
        <w:t xml:space="preserve">hele kontrakten. Det er oppdragsgiver som </w:t>
      </w:r>
      <w:r w:rsidR="0095720A">
        <w:rPr>
          <w:rFonts w:ascii="Times New Roman" w:hAnsi="Times New Roman" w:cs="Times New Roman"/>
          <w:sz w:val="24"/>
          <w:szCs w:val="24"/>
        </w:rPr>
        <w:t xml:space="preserve">må gjøre vurderinger av hvordan de ønsker å spesifisere </w:t>
      </w:r>
      <w:r w:rsidR="000E3C84">
        <w:rPr>
          <w:rFonts w:ascii="Times New Roman" w:hAnsi="Times New Roman" w:cs="Times New Roman"/>
          <w:sz w:val="24"/>
          <w:szCs w:val="24"/>
        </w:rPr>
        <w:t xml:space="preserve">bruk av lærlinger, her vil det også være naturlig å bruke markedsdialog. </w:t>
      </w:r>
    </w:p>
    <w:p w14:paraId="7A833512" w14:textId="5D6895EE" w:rsidR="007B2FD6" w:rsidRDefault="0089650E" w:rsidP="008F07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 har kommet en kommentar til formuleringen i kravet om at </w:t>
      </w:r>
      <w:r w:rsidR="00E23A00">
        <w:rPr>
          <w:rFonts w:ascii="Times New Roman" w:hAnsi="Times New Roman" w:cs="Times New Roman"/>
          <w:sz w:val="24"/>
          <w:szCs w:val="24"/>
        </w:rPr>
        <w:t>det «v</w:t>
      </w:r>
      <w:r w:rsidR="00E23A00" w:rsidRPr="00E23A00">
        <w:rPr>
          <w:rFonts w:ascii="Times New Roman" w:hAnsi="Times New Roman" w:cs="Times New Roman"/>
          <w:sz w:val="24"/>
          <w:szCs w:val="24"/>
        </w:rPr>
        <w:t>ed avslutning av kontrakten skal fremlegges oversikt over antall timer utført av lærlinger. Timelister skal fremlegges på anmodning</w:t>
      </w:r>
      <w:r w:rsidR="00E23A00">
        <w:rPr>
          <w:rFonts w:ascii="Times New Roman" w:hAnsi="Times New Roman" w:cs="Times New Roman"/>
          <w:sz w:val="24"/>
          <w:szCs w:val="24"/>
        </w:rPr>
        <w:t>», om at d</w:t>
      </w:r>
      <w:r w:rsidR="00E23A00" w:rsidRPr="00E23A00">
        <w:rPr>
          <w:rFonts w:ascii="Times New Roman" w:hAnsi="Times New Roman" w:cs="Times New Roman"/>
          <w:sz w:val="24"/>
          <w:szCs w:val="24"/>
        </w:rPr>
        <w:t>enne kan vanskelig være helt eksakt</w:t>
      </w:r>
      <w:r w:rsidR="00E23A00">
        <w:rPr>
          <w:rFonts w:ascii="Times New Roman" w:hAnsi="Times New Roman" w:cs="Times New Roman"/>
          <w:sz w:val="24"/>
          <w:szCs w:val="24"/>
        </w:rPr>
        <w:t xml:space="preserve">. DFØ antar at </w:t>
      </w:r>
      <w:r w:rsidR="00D81E42">
        <w:rPr>
          <w:rFonts w:ascii="Times New Roman" w:hAnsi="Times New Roman" w:cs="Times New Roman"/>
          <w:sz w:val="24"/>
          <w:szCs w:val="24"/>
        </w:rPr>
        <w:t xml:space="preserve">man i de fleste jobber fører timelister over hvilke timer man jobber, både lærlinger og øvrige ansatte. </w:t>
      </w:r>
      <w:r w:rsidR="005E500D">
        <w:rPr>
          <w:rFonts w:ascii="Times New Roman" w:hAnsi="Times New Roman" w:cs="Times New Roman"/>
          <w:sz w:val="24"/>
          <w:szCs w:val="24"/>
        </w:rPr>
        <w:t xml:space="preserve">DFØ velger å la formuleringen stå. </w:t>
      </w:r>
    </w:p>
    <w:p w14:paraId="1908FECB" w14:textId="77777777" w:rsidR="008F07A1" w:rsidRDefault="008F07A1" w:rsidP="00CF6BFC">
      <w:pPr>
        <w:rPr>
          <w:rFonts w:ascii="Times New Roman" w:hAnsi="Times New Roman" w:cs="Times New Roman"/>
          <w:sz w:val="24"/>
          <w:szCs w:val="24"/>
        </w:rPr>
      </w:pPr>
    </w:p>
    <w:p w14:paraId="29638587" w14:textId="6809BC24" w:rsidR="00C86DBC" w:rsidRDefault="00C86DBC" w:rsidP="00CF6BFC">
      <w:pPr>
        <w:rPr>
          <w:rFonts w:ascii="Times New Roman" w:hAnsi="Times New Roman" w:cs="Times New Roman"/>
          <w:sz w:val="24"/>
          <w:szCs w:val="24"/>
        </w:rPr>
      </w:pPr>
    </w:p>
    <w:p w14:paraId="5BBCB574" w14:textId="5970F747" w:rsidR="00F80F11" w:rsidRPr="008359A3" w:rsidRDefault="00F80F11" w:rsidP="00CF6BFC">
      <w:pPr>
        <w:rPr>
          <w:rFonts w:ascii="Times New Roman" w:hAnsi="Times New Roman" w:cs="Times New Roman"/>
          <w:sz w:val="24"/>
          <w:szCs w:val="24"/>
        </w:rPr>
      </w:pPr>
    </w:p>
    <w:sectPr w:rsidR="00F80F11" w:rsidRPr="008359A3" w:rsidSect="008A7177">
      <w:headerReference w:type="first" r:id="rId13"/>
      <w:footerReference w:type="first" r:id="rId14"/>
      <w:pgSz w:w="12240" w:h="15840"/>
      <w:pgMar w:top="1440" w:right="1440" w:bottom="1440" w:left="1440" w:header="720" w:footer="129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5B3A2" w14:textId="77777777" w:rsidR="003642EE" w:rsidRDefault="003642EE" w:rsidP="00BA6228">
      <w:pPr>
        <w:spacing w:after="0" w:line="240" w:lineRule="auto"/>
      </w:pPr>
      <w:r>
        <w:separator/>
      </w:r>
    </w:p>
  </w:endnote>
  <w:endnote w:type="continuationSeparator" w:id="0">
    <w:p w14:paraId="6A2C0EDE" w14:textId="77777777" w:rsidR="003642EE" w:rsidRDefault="003642EE" w:rsidP="00BA6228">
      <w:pPr>
        <w:spacing w:after="0" w:line="240" w:lineRule="auto"/>
      </w:pPr>
      <w:r>
        <w:continuationSeparator/>
      </w:r>
    </w:p>
  </w:endnote>
  <w:endnote w:type="continuationNotice" w:id="1">
    <w:p w14:paraId="2D437767" w14:textId="77777777" w:rsidR="003642EE" w:rsidRDefault="003642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ITC Officina Sans Book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0813B" w14:textId="77777777" w:rsidR="002A1734" w:rsidRPr="002A1734" w:rsidRDefault="002A1734" w:rsidP="002A1734">
    <w:pPr>
      <w:tabs>
        <w:tab w:val="center" w:pos="4536"/>
        <w:tab w:val="right" w:pos="9072"/>
      </w:tabs>
      <w:spacing w:before="40" w:after="0" w:line="240" w:lineRule="auto"/>
      <w:rPr>
        <w:rFonts w:ascii="Arial" w:eastAsia="Times New Roman" w:hAnsi="Arial" w:cs="Arial"/>
        <w:noProof/>
        <w:color w:val="44546A" w:themeColor="text2"/>
        <w:sz w:val="20"/>
        <w:szCs w:val="20"/>
      </w:rPr>
    </w:pPr>
    <w:r w:rsidRPr="002A1734">
      <w:rPr>
        <w:rFonts w:ascii="Arial" w:eastAsia="Times New Roman" w:hAnsi="Arial" w:cs="Arial"/>
        <w:noProof/>
        <w:color w:val="44546A" w:themeColor="text2"/>
        <w:sz w:val="20"/>
        <w:szCs w:val="20"/>
      </w:rPr>
      <w:t>Post- og besøksadresse: Lørenfaret 1 C, 0585 Oslo</w:t>
    </w:r>
  </w:p>
  <w:p w14:paraId="26EA989D" w14:textId="77777777" w:rsidR="002A1734" w:rsidRPr="002A1734" w:rsidRDefault="002A1734" w:rsidP="002A1734">
    <w:pPr>
      <w:tabs>
        <w:tab w:val="center" w:pos="4536"/>
        <w:tab w:val="right" w:pos="9072"/>
      </w:tabs>
      <w:spacing w:before="40" w:after="0" w:line="240" w:lineRule="auto"/>
      <w:rPr>
        <w:rFonts w:ascii="Arial" w:eastAsia="Times New Roman" w:hAnsi="Arial" w:cs="Arial"/>
        <w:noProof/>
        <w:color w:val="44546A" w:themeColor="text2"/>
        <w:sz w:val="20"/>
        <w:szCs w:val="20"/>
      </w:rPr>
    </w:pPr>
    <w:r w:rsidRPr="002A1734">
      <w:rPr>
        <w:rFonts w:ascii="Arial" w:eastAsia="Times New Roman" w:hAnsi="Arial" w:cs="Arial"/>
        <w:noProof/>
        <w:color w:val="44546A" w:themeColor="text2"/>
        <w:sz w:val="20"/>
        <w:szCs w:val="20"/>
      </w:rPr>
      <w:t>Org. nr. 986252932</w:t>
    </w:r>
  </w:p>
  <w:p w14:paraId="10ED9342" w14:textId="77777777" w:rsidR="002A1734" w:rsidRPr="002A1734" w:rsidRDefault="002A1734" w:rsidP="002A1734">
    <w:pPr>
      <w:tabs>
        <w:tab w:val="center" w:pos="4536"/>
        <w:tab w:val="right" w:pos="9072"/>
      </w:tabs>
      <w:spacing w:before="40" w:after="0" w:line="240" w:lineRule="auto"/>
      <w:rPr>
        <w:rFonts w:ascii="Arial" w:eastAsia="Times New Roman" w:hAnsi="Arial" w:cs="Arial"/>
        <w:noProof/>
        <w:color w:val="44546A" w:themeColor="text2"/>
        <w:sz w:val="20"/>
        <w:szCs w:val="20"/>
      </w:rPr>
    </w:pPr>
    <w:r w:rsidRPr="002A1734">
      <w:rPr>
        <w:rFonts w:ascii="Arial" w:eastAsia="Times New Roman" w:hAnsi="Arial" w:cs="Arial"/>
        <w:noProof/>
        <w:color w:val="44546A" w:themeColor="text2"/>
        <w:sz w:val="20"/>
        <w:szCs w:val="20"/>
      </w:rPr>
      <w:t>Sentralbord: 400 07 997</w:t>
    </w:r>
  </w:p>
  <w:p w14:paraId="7588CD06" w14:textId="053704C0" w:rsidR="002A1734" w:rsidRPr="00DF6E03" w:rsidRDefault="002A1734" w:rsidP="002A1734">
    <w:pPr>
      <w:pStyle w:val="Bunntekst"/>
      <w:rPr>
        <w:color w:val="44546A" w:themeColor="text2"/>
        <w:sz w:val="20"/>
        <w:szCs w:val="20"/>
      </w:rPr>
    </w:pPr>
    <w:r w:rsidRPr="00DF6E03">
      <w:rPr>
        <w:rFonts w:ascii="Arial" w:eastAsia="Times New Roman" w:hAnsi="Arial" w:cs="Arial"/>
        <w:noProof/>
        <w:color w:val="44546A" w:themeColor="text2"/>
        <w:sz w:val="20"/>
        <w:szCs w:val="20"/>
      </w:rPr>
      <w:t>E-post: postmottak@dfo.no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C23F2" w14:textId="77777777" w:rsidR="003642EE" w:rsidRDefault="003642EE" w:rsidP="00BA6228">
      <w:pPr>
        <w:spacing w:after="0" w:line="240" w:lineRule="auto"/>
      </w:pPr>
      <w:r>
        <w:separator/>
      </w:r>
    </w:p>
  </w:footnote>
  <w:footnote w:type="continuationSeparator" w:id="0">
    <w:p w14:paraId="6C659866" w14:textId="77777777" w:rsidR="003642EE" w:rsidRDefault="003642EE" w:rsidP="00BA6228">
      <w:pPr>
        <w:spacing w:after="0" w:line="240" w:lineRule="auto"/>
      </w:pPr>
      <w:r>
        <w:continuationSeparator/>
      </w:r>
    </w:p>
  </w:footnote>
  <w:footnote w:type="continuationNotice" w:id="1">
    <w:p w14:paraId="29F66C55" w14:textId="77777777" w:rsidR="003642EE" w:rsidRDefault="003642EE">
      <w:pPr>
        <w:spacing w:after="0" w:line="240" w:lineRule="auto"/>
      </w:pPr>
    </w:p>
  </w:footnote>
  <w:footnote w:id="2">
    <w:p w14:paraId="36416223" w14:textId="77856560" w:rsidR="00C61765" w:rsidRDefault="00C61765">
      <w:pPr>
        <w:pStyle w:val="Fotnotetekst"/>
      </w:pPr>
      <w:r>
        <w:rPr>
          <w:rStyle w:val="Fotnotereferanse"/>
        </w:rPr>
        <w:footnoteRef/>
      </w:r>
      <w:r>
        <w:t xml:space="preserve"> </w:t>
      </w:r>
      <w:hyperlink r:id="rId1" w:history="1">
        <w:r w:rsidRPr="00C61765">
          <w:rPr>
            <w:color w:val="0000FF"/>
            <w:sz w:val="14"/>
            <w:szCs w:val="14"/>
            <w:u w:val="single"/>
          </w:rPr>
          <w:t>Forskrift om plikt til å stille krav om bruk av lærlinger i offentlige kontrakter - Lovdata</w:t>
        </w:r>
      </w:hyperlink>
    </w:p>
  </w:footnote>
  <w:footnote w:id="3">
    <w:p w14:paraId="5C04B930" w14:textId="0B2C2CCB" w:rsidR="003B6B66" w:rsidRDefault="003B6B66">
      <w:pPr>
        <w:pStyle w:val="Fotnotetekst"/>
      </w:pPr>
      <w:r>
        <w:rPr>
          <w:rStyle w:val="Fotnotereferanse"/>
        </w:rPr>
        <w:footnoteRef/>
      </w:r>
      <w:r>
        <w:t xml:space="preserve"> </w:t>
      </w:r>
      <w:hyperlink r:id="rId2" w:history="1">
        <w:r w:rsidRPr="00D85869">
          <w:rPr>
            <w:color w:val="0000FF"/>
            <w:sz w:val="14"/>
            <w:szCs w:val="14"/>
            <w:u w:val="single"/>
          </w:rPr>
          <w:t>Særlig behov for læreplasser | Anskaffelser.no</w:t>
        </w:r>
      </w:hyperlink>
      <w:r w:rsidR="00D85869" w:rsidRPr="00D85869">
        <w:rPr>
          <w:sz w:val="14"/>
          <w:szCs w:val="14"/>
        </w:rPr>
        <w:t xml:space="preserve"> </w:t>
      </w:r>
      <w:r w:rsidR="00D85869">
        <w:rPr>
          <w:sz w:val="16"/>
          <w:szCs w:val="16"/>
        </w:rPr>
        <w:t xml:space="preserve">og </w:t>
      </w:r>
      <w:hyperlink r:id="rId3" w:history="1">
        <w:r w:rsidR="00D85869" w:rsidRPr="00D85869">
          <w:rPr>
            <w:rStyle w:val="Hyperkobling"/>
            <w:sz w:val="14"/>
            <w:szCs w:val="14"/>
          </w:rPr>
          <w:t>Krav om bruk av lærlinger i offentlige kontrakter | Anskaffelser.no</w:t>
        </w:r>
      </w:hyperlink>
    </w:p>
  </w:footnote>
  <w:footnote w:id="4">
    <w:p w14:paraId="3B470963" w14:textId="39DD2CB2" w:rsidR="00C14840" w:rsidRDefault="00C14840">
      <w:pPr>
        <w:pStyle w:val="Fotnotetekst"/>
      </w:pPr>
      <w:r>
        <w:rPr>
          <w:rStyle w:val="Fotnotereferanse"/>
        </w:rPr>
        <w:footnoteRef/>
      </w:r>
      <w:r>
        <w:t xml:space="preserve"> </w:t>
      </w:r>
      <w:hyperlink r:id="rId4" w:history="1">
        <w:r w:rsidRPr="00C14840">
          <w:rPr>
            <w:color w:val="0000FF"/>
            <w:sz w:val="14"/>
            <w:szCs w:val="14"/>
            <w:u w:val="single"/>
          </w:rPr>
          <w:t>Søkere som har fått lærekontrakt – utdanningsprogram (udir.no)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1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98"/>
      <w:gridCol w:w="2268"/>
      <w:gridCol w:w="1984"/>
      <w:gridCol w:w="1666"/>
    </w:tblGrid>
    <w:tr w:rsidR="00F15831" w:rsidRPr="00BA6228" w14:paraId="33F10B6C" w14:textId="77777777" w:rsidTr="00450B55">
      <w:trPr>
        <w:cantSplit/>
      </w:trPr>
      <w:tc>
        <w:tcPr>
          <w:tcW w:w="3898" w:type="dxa"/>
          <w:vMerge w:val="restart"/>
          <w:vAlign w:val="bottom"/>
        </w:tcPr>
        <w:p w14:paraId="26A50500" w14:textId="77777777" w:rsidR="00F15831" w:rsidRPr="00BA6228" w:rsidRDefault="00F15831" w:rsidP="00F15831">
          <w:pPr>
            <w:spacing w:after="40" w:line="240" w:lineRule="auto"/>
            <w:rPr>
              <w:rFonts w:ascii="NewCenturySchlbk" w:eastAsia="Times New Roman" w:hAnsi="NewCenturySchlbk" w:cs="Times New Roman"/>
              <w:sz w:val="16"/>
              <w:szCs w:val="20"/>
            </w:rPr>
          </w:pPr>
          <w:r w:rsidRPr="00BA6228">
            <w:rPr>
              <w:rFonts w:ascii="NewCenturySchlbk" w:eastAsia="Times New Roman" w:hAnsi="NewCenturySchlbk" w:cs="Times New Roman"/>
              <w:noProof/>
              <w:szCs w:val="20"/>
            </w:rPr>
            <w:drawing>
              <wp:inline distT="0" distB="0" distL="0" distR="0" wp14:anchorId="6A331D4D" wp14:editId="45F7EFBC">
                <wp:extent cx="1971675" cy="285789"/>
                <wp:effectExtent l="0" t="0" r="0" b="0"/>
                <wp:docPr id="2" name="Bilde 2" descr="Et bilde som inneholder tekst&#10;&#10;Automatisk generert beskrivel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e 3" descr="Et bilde som inneholder tekst&#10;&#10;Automatisk generert beskrivels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3813" cy="3078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</w:tcPr>
        <w:p w14:paraId="23BDAB71" w14:textId="77777777" w:rsidR="00F15831" w:rsidRPr="00BA6228" w:rsidRDefault="00F15831" w:rsidP="00F15831">
          <w:pPr>
            <w:tabs>
              <w:tab w:val="center" w:pos="4536"/>
              <w:tab w:val="right" w:pos="9072"/>
            </w:tabs>
            <w:spacing w:after="40" w:line="240" w:lineRule="auto"/>
            <w:rPr>
              <w:rFonts w:ascii="Arial" w:eastAsia="Times New Roman" w:hAnsi="Arial" w:cs="Arial"/>
              <w:noProof/>
              <w:sz w:val="16"/>
              <w:szCs w:val="20"/>
            </w:rPr>
          </w:pPr>
          <w:r w:rsidRPr="00BA6228">
            <w:rPr>
              <w:rFonts w:ascii="Arial" w:eastAsia="Times New Roman" w:hAnsi="Arial" w:cs="Arial"/>
              <w:noProof/>
              <w:sz w:val="16"/>
              <w:szCs w:val="20"/>
            </w:rPr>
            <w:t>Saksbehandler</w:t>
          </w:r>
        </w:p>
      </w:tc>
      <w:tc>
        <w:tcPr>
          <w:tcW w:w="1984" w:type="dxa"/>
        </w:tcPr>
        <w:p w14:paraId="3E66CABE" w14:textId="77777777" w:rsidR="00F15831" w:rsidRPr="00BA6228" w:rsidRDefault="00F15831" w:rsidP="00F15831">
          <w:pPr>
            <w:tabs>
              <w:tab w:val="center" w:pos="4536"/>
              <w:tab w:val="right" w:pos="9072"/>
            </w:tabs>
            <w:spacing w:after="40" w:line="240" w:lineRule="auto"/>
            <w:rPr>
              <w:rFonts w:ascii="Arial" w:eastAsia="Times New Roman" w:hAnsi="Arial" w:cs="Arial"/>
              <w:noProof/>
              <w:sz w:val="16"/>
              <w:szCs w:val="20"/>
            </w:rPr>
          </w:pPr>
          <w:r w:rsidRPr="00BA6228">
            <w:rPr>
              <w:rFonts w:ascii="Arial" w:eastAsia="Times New Roman" w:hAnsi="Arial" w:cs="Arial"/>
              <w:noProof/>
              <w:sz w:val="16"/>
              <w:szCs w:val="20"/>
            </w:rPr>
            <w:t>Deres dato</w:t>
          </w:r>
        </w:p>
      </w:tc>
      <w:tc>
        <w:tcPr>
          <w:tcW w:w="1666" w:type="dxa"/>
        </w:tcPr>
        <w:p w14:paraId="087CB9D0" w14:textId="77777777" w:rsidR="00F15831" w:rsidRPr="00BA6228" w:rsidRDefault="00F15831" w:rsidP="00F15831">
          <w:pPr>
            <w:tabs>
              <w:tab w:val="center" w:pos="4536"/>
              <w:tab w:val="right" w:pos="9072"/>
            </w:tabs>
            <w:spacing w:after="40" w:line="240" w:lineRule="auto"/>
            <w:rPr>
              <w:rFonts w:ascii="Arial" w:eastAsia="Times New Roman" w:hAnsi="Arial" w:cs="Arial"/>
              <w:noProof/>
              <w:sz w:val="16"/>
              <w:szCs w:val="20"/>
            </w:rPr>
          </w:pPr>
          <w:r w:rsidRPr="00BA6228">
            <w:rPr>
              <w:rFonts w:ascii="Arial" w:eastAsia="Times New Roman" w:hAnsi="Arial" w:cs="Arial"/>
              <w:noProof/>
              <w:sz w:val="16"/>
              <w:szCs w:val="20"/>
            </w:rPr>
            <w:t>Vår dato</w:t>
          </w:r>
        </w:p>
      </w:tc>
    </w:tr>
    <w:tr w:rsidR="00F15831" w:rsidRPr="00BA6228" w14:paraId="211ECC06" w14:textId="77777777" w:rsidTr="00450B55">
      <w:trPr>
        <w:cantSplit/>
      </w:trPr>
      <w:tc>
        <w:tcPr>
          <w:tcW w:w="3898" w:type="dxa"/>
          <w:vMerge/>
        </w:tcPr>
        <w:p w14:paraId="4150042D" w14:textId="77777777" w:rsidR="00F15831" w:rsidRPr="00BA6228" w:rsidRDefault="00F15831" w:rsidP="00F1583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ITC Officina Sans Book" w:eastAsia="Times New Roman" w:hAnsi="ITC Officina Sans Book" w:cs="Times New Roman"/>
              <w:noProof/>
              <w:sz w:val="16"/>
              <w:szCs w:val="20"/>
            </w:rPr>
          </w:pPr>
        </w:p>
      </w:tc>
      <w:tc>
        <w:tcPr>
          <w:tcW w:w="2268" w:type="dxa"/>
        </w:tcPr>
        <w:p w14:paraId="35BD194D" w14:textId="0883E560" w:rsidR="00F15831" w:rsidRPr="00BA6228" w:rsidRDefault="00466C32" w:rsidP="00F15831">
          <w:pPr>
            <w:tabs>
              <w:tab w:val="center" w:pos="4536"/>
              <w:tab w:val="right" w:pos="9072"/>
            </w:tabs>
            <w:spacing w:after="40" w:line="240" w:lineRule="auto"/>
            <w:rPr>
              <w:rFonts w:ascii="Arial" w:eastAsia="Times New Roman" w:hAnsi="Arial" w:cs="Arial"/>
              <w:noProof/>
              <w:sz w:val="16"/>
              <w:szCs w:val="20"/>
            </w:rPr>
          </w:pPr>
          <w:r>
            <w:rPr>
              <w:rFonts w:ascii="Arial" w:eastAsia="Times New Roman" w:hAnsi="Arial" w:cs="Arial"/>
              <w:noProof/>
              <w:sz w:val="16"/>
              <w:szCs w:val="20"/>
            </w:rPr>
            <w:t>Victoria Stokke</w:t>
          </w:r>
        </w:p>
      </w:tc>
      <w:tc>
        <w:tcPr>
          <w:tcW w:w="1984" w:type="dxa"/>
        </w:tcPr>
        <w:p w14:paraId="3280687A" w14:textId="77777777" w:rsidR="00F15831" w:rsidRPr="00BA6228" w:rsidRDefault="00F15831" w:rsidP="00F15831">
          <w:pPr>
            <w:tabs>
              <w:tab w:val="center" w:pos="4536"/>
              <w:tab w:val="right" w:pos="9072"/>
            </w:tabs>
            <w:spacing w:after="40" w:line="240" w:lineRule="auto"/>
            <w:rPr>
              <w:rFonts w:ascii="Arial" w:eastAsia="Times New Roman" w:hAnsi="Arial" w:cs="Arial"/>
              <w:noProof/>
              <w:sz w:val="16"/>
              <w:szCs w:val="20"/>
            </w:rPr>
          </w:pPr>
        </w:p>
      </w:tc>
      <w:tc>
        <w:tcPr>
          <w:tcW w:w="1666" w:type="dxa"/>
        </w:tcPr>
        <w:p w14:paraId="0334F16E" w14:textId="47C95BCD" w:rsidR="00F15831" w:rsidRPr="00BA6228" w:rsidRDefault="00F15831" w:rsidP="00F15831">
          <w:pPr>
            <w:tabs>
              <w:tab w:val="center" w:pos="4536"/>
              <w:tab w:val="right" w:pos="9072"/>
            </w:tabs>
            <w:spacing w:after="40" w:line="240" w:lineRule="auto"/>
            <w:rPr>
              <w:rFonts w:ascii="Arial" w:eastAsia="Times New Roman" w:hAnsi="Arial" w:cs="Arial"/>
              <w:noProof/>
              <w:sz w:val="16"/>
              <w:szCs w:val="20"/>
            </w:rPr>
          </w:pPr>
        </w:p>
      </w:tc>
    </w:tr>
    <w:tr w:rsidR="00F15831" w:rsidRPr="00BA6228" w14:paraId="64ED337B" w14:textId="77777777" w:rsidTr="00450B55">
      <w:trPr>
        <w:cantSplit/>
      </w:trPr>
      <w:tc>
        <w:tcPr>
          <w:tcW w:w="3898" w:type="dxa"/>
          <w:vMerge/>
        </w:tcPr>
        <w:p w14:paraId="3585CB76" w14:textId="77777777" w:rsidR="00F15831" w:rsidRPr="00BA6228" w:rsidRDefault="00F15831" w:rsidP="00F1583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ITC Officina Sans Book" w:eastAsia="Times New Roman" w:hAnsi="ITC Officina Sans Book" w:cs="Times New Roman"/>
              <w:noProof/>
              <w:sz w:val="16"/>
              <w:szCs w:val="20"/>
            </w:rPr>
          </w:pPr>
        </w:p>
      </w:tc>
      <w:tc>
        <w:tcPr>
          <w:tcW w:w="2268" w:type="dxa"/>
        </w:tcPr>
        <w:p w14:paraId="68DB5112" w14:textId="77777777" w:rsidR="00F15831" w:rsidRPr="00BA6228" w:rsidRDefault="00F15831" w:rsidP="00F15831">
          <w:pPr>
            <w:tabs>
              <w:tab w:val="center" w:pos="4536"/>
              <w:tab w:val="right" w:pos="9072"/>
            </w:tabs>
            <w:spacing w:after="40" w:line="240" w:lineRule="auto"/>
            <w:rPr>
              <w:rFonts w:ascii="Arial" w:eastAsia="Times New Roman" w:hAnsi="Arial" w:cs="Arial"/>
              <w:noProof/>
              <w:sz w:val="16"/>
              <w:szCs w:val="20"/>
            </w:rPr>
          </w:pPr>
        </w:p>
      </w:tc>
      <w:tc>
        <w:tcPr>
          <w:tcW w:w="1984" w:type="dxa"/>
        </w:tcPr>
        <w:p w14:paraId="40C20C43" w14:textId="77777777" w:rsidR="00F15831" w:rsidRPr="00BA6228" w:rsidRDefault="00F15831" w:rsidP="00F15831">
          <w:pPr>
            <w:tabs>
              <w:tab w:val="center" w:pos="4536"/>
              <w:tab w:val="right" w:pos="9072"/>
            </w:tabs>
            <w:spacing w:after="40" w:line="240" w:lineRule="auto"/>
            <w:rPr>
              <w:rFonts w:ascii="Arial" w:eastAsia="Times New Roman" w:hAnsi="Arial" w:cs="Arial"/>
              <w:noProof/>
              <w:sz w:val="16"/>
              <w:szCs w:val="20"/>
            </w:rPr>
          </w:pPr>
        </w:p>
      </w:tc>
      <w:tc>
        <w:tcPr>
          <w:tcW w:w="1666" w:type="dxa"/>
        </w:tcPr>
        <w:p w14:paraId="6F5D2F51" w14:textId="77777777" w:rsidR="00F15831" w:rsidRPr="00BA6228" w:rsidRDefault="00F15831" w:rsidP="00F15831">
          <w:pPr>
            <w:tabs>
              <w:tab w:val="center" w:pos="4536"/>
              <w:tab w:val="right" w:pos="9072"/>
            </w:tabs>
            <w:spacing w:after="40" w:line="240" w:lineRule="auto"/>
            <w:rPr>
              <w:rFonts w:ascii="Arial" w:eastAsia="Times New Roman" w:hAnsi="Arial" w:cs="Arial"/>
              <w:noProof/>
              <w:sz w:val="16"/>
              <w:szCs w:val="20"/>
            </w:rPr>
          </w:pPr>
        </w:p>
      </w:tc>
    </w:tr>
    <w:tr w:rsidR="00F15831" w:rsidRPr="00BA6228" w14:paraId="295DA15B" w14:textId="77777777" w:rsidTr="00450B55">
      <w:trPr>
        <w:cantSplit/>
      </w:trPr>
      <w:tc>
        <w:tcPr>
          <w:tcW w:w="3898" w:type="dxa"/>
          <w:vMerge w:val="restart"/>
        </w:tcPr>
        <w:p w14:paraId="7ADCD5AA" w14:textId="77777777" w:rsidR="00F15831" w:rsidRPr="00BA6228" w:rsidRDefault="00F15831" w:rsidP="00F1583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Times New Roman" w:hAnsi="Arial" w:cs="Arial"/>
              <w:b/>
              <w:sz w:val="16"/>
              <w:szCs w:val="28"/>
            </w:rPr>
          </w:pPr>
        </w:p>
      </w:tc>
      <w:tc>
        <w:tcPr>
          <w:tcW w:w="2268" w:type="dxa"/>
        </w:tcPr>
        <w:p w14:paraId="04FDCEC0" w14:textId="77777777" w:rsidR="00F15831" w:rsidRPr="00BA6228" w:rsidRDefault="00F15831" w:rsidP="00F15831">
          <w:pPr>
            <w:tabs>
              <w:tab w:val="center" w:pos="4536"/>
              <w:tab w:val="right" w:pos="9072"/>
            </w:tabs>
            <w:spacing w:after="40" w:line="240" w:lineRule="auto"/>
            <w:rPr>
              <w:rFonts w:ascii="Arial" w:eastAsia="Times New Roman" w:hAnsi="Arial" w:cs="Arial"/>
              <w:noProof/>
              <w:sz w:val="16"/>
              <w:szCs w:val="20"/>
            </w:rPr>
          </w:pPr>
          <w:r w:rsidRPr="00BA6228">
            <w:rPr>
              <w:rFonts w:ascii="Arial" w:eastAsia="Times New Roman" w:hAnsi="Arial" w:cs="Arial"/>
              <w:noProof/>
              <w:sz w:val="16"/>
              <w:szCs w:val="20"/>
            </w:rPr>
            <w:t>Telefon</w:t>
          </w:r>
        </w:p>
      </w:tc>
      <w:tc>
        <w:tcPr>
          <w:tcW w:w="1984" w:type="dxa"/>
        </w:tcPr>
        <w:p w14:paraId="17F1561F" w14:textId="77777777" w:rsidR="00F15831" w:rsidRPr="00BA6228" w:rsidRDefault="00F15831" w:rsidP="00F15831">
          <w:pPr>
            <w:tabs>
              <w:tab w:val="center" w:pos="4536"/>
              <w:tab w:val="right" w:pos="9072"/>
            </w:tabs>
            <w:spacing w:after="40" w:line="240" w:lineRule="auto"/>
            <w:rPr>
              <w:rFonts w:ascii="Arial" w:eastAsia="Times New Roman" w:hAnsi="Arial" w:cs="Arial"/>
              <w:noProof/>
              <w:sz w:val="16"/>
              <w:szCs w:val="20"/>
            </w:rPr>
          </w:pPr>
          <w:r w:rsidRPr="00BA6228">
            <w:rPr>
              <w:rFonts w:ascii="Arial" w:eastAsia="Times New Roman" w:hAnsi="Arial" w:cs="Arial"/>
              <w:noProof/>
              <w:sz w:val="16"/>
              <w:szCs w:val="20"/>
            </w:rPr>
            <w:t>Deres referanse</w:t>
          </w:r>
        </w:p>
      </w:tc>
      <w:tc>
        <w:tcPr>
          <w:tcW w:w="1666" w:type="dxa"/>
        </w:tcPr>
        <w:p w14:paraId="2081A9D9" w14:textId="77777777" w:rsidR="00F15831" w:rsidRPr="00BA6228" w:rsidRDefault="00F15831" w:rsidP="00F15831">
          <w:pPr>
            <w:tabs>
              <w:tab w:val="center" w:pos="4536"/>
              <w:tab w:val="right" w:pos="9072"/>
            </w:tabs>
            <w:spacing w:after="40" w:line="240" w:lineRule="auto"/>
            <w:rPr>
              <w:rFonts w:ascii="Arial" w:eastAsia="Times New Roman" w:hAnsi="Arial" w:cs="Arial"/>
              <w:noProof/>
              <w:sz w:val="16"/>
              <w:szCs w:val="20"/>
            </w:rPr>
          </w:pPr>
          <w:r w:rsidRPr="00BA6228">
            <w:rPr>
              <w:rFonts w:ascii="Arial" w:eastAsia="Times New Roman" w:hAnsi="Arial" w:cs="Arial"/>
              <w:noProof/>
              <w:sz w:val="16"/>
              <w:szCs w:val="20"/>
            </w:rPr>
            <w:t>Vår referanse</w:t>
          </w:r>
        </w:p>
      </w:tc>
    </w:tr>
    <w:tr w:rsidR="00F15831" w:rsidRPr="00BA6228" w14:paraId="28D0B817" w14:textId="77777777" w:rsidTr="00450B55">
      <w:trPr>
        <w:cantSplit/>
      </w:trPr>
      <w:tc>
        <w:tcPr>
          <w:tcW w:w="3898" w:type="dxa"/>
          <w:vMerge/>
        </w:tcPr>
        <w:p w14:paraId="0803EA64" w14:textId="77777777" w:rsidR="00F15831" w:rsidRPr="00BA6228" w:rsidRDefault="00F15831" w:rsidP="00F1583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ITC Officina Sans Book" w:eastAsia="Times New Roman" w:hAnsi="ITC Officina Sans Book" w:cs="Times New Roman"/>
              <w:noProof/>
              <w:sz w:val="16"/>
              <w:szCs w:val="20"/>
            </w:rPr>
          </w:pPr>
        </w:p>
      </w:tc>
      <w:tc>
        <w:tcPr>
          <w:tcW w:w="2268" w:type="dxa"/>
        </w:tcPr>
        <w:p w14:paraId="1943B900" w14:textId="77777777" w:rsidR="00F15831" w:rsidRPr="00BA6228" w:rsidRDefault="00F15831" w:rsidP="00F15831">
          <w:pPr>
            <w:tabs>
              <w:tab w:val="center" w:pos="4536"/>
              <w:tab w:val="right" w:pos="9072"/>
            </w:tabs>
            <w:spacing w:after="40" w:line="240" w:lineRule="auto"/>
            <w:rPr>
              <w:rFonts w:ascii="Arial" w:eastAsia="Times New Roman" w:hAnsi="Arial" w:cs="Arial"/>
              <w:noProof/>
              <w:sz w:val="16"/>
              <w:szCs w:val="20"/>
            </w:rPr>
          </w:pPr>
        </w:p>
      </w:tc>
      <w:tc>
        <w:tcPr>
          <w:tcW w:w="1984" w:type="dxa"/>
        </w:tcPr>
        <w:p w14:paraId="561CF117" w14:textId="77777777" w:rsidR="00F15831" w:rsidRPr="0002667D" w:rsidRDefault="00F15831" w:rsidP="00F15831">
          <w:pPr>
            <w:tabs>
              <w:tab w:val="center" w:pos="4536"/>
              <w:tab w:val="right" w:pos="9072"/>
            </w:tabs>
            <w:spacing w:after="40" w:line="240" w:lineRule="auto"/>
            <w:rPr>
              <w:rFonts w:ascii="Arial" w:eastAsia="Times New Roman" w:hAnsi="Arial" w:cs="Arial"/>
              <w:noProof/>
              <w:sz w:val="16"/>
              <w:szCs w:val="20"/>
            </w:rPr>
          </w:pPr>
        </w:p>
      </w:tc>
      <w:tc>
        <w:tcPr>
          <w:tcW w:w="1666" w:type="dxa"/>
        </w:tcPr>
        <w:p w14:paraId="2F59F31F" w14:textId="31597961" w:rsidR="00F15831" w:rsidRPr="0002667D" w:rsidRDefault="00466C32" w:rsidP="00F1583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Times New Roman" w:hAnsi="Arial" w:cs="Arial"/>
              <w:noProof/>
              <w:sz w:val="16"/>
              <w:szCs w:val="20"/>
            </w:rPr>
          </w:pPr>
          <w:r>
            <w:rPr>
              <w:rFonts w:ascii="Arial" w:eastAsia="Times New Roman" w:hAnsi="Arial" w:cs="Arial"/>
              <w:noProof/>
              <w:sz w:val="16"/>
              <w:szCs w:val="20"/>
            </w:rPr>
            <w:t>22/510</w:t>
          </w:r>
        </w:p>
      </w:tc>
    </w:tr>
  </w:tbl>
  <w:p w14:paraId="6E11A6B7" w14:textId="77777777" w:rsidR="00F15831" w:rsidRDefault="00F15831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75F8"/>
    <w:multiLevelType w:val="hybridMultilevel"/>
    <w:tmpl w:val="D61203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873969"/>
    <w:multiLevelType w:val="hybridMultilevel"/>
    <w:tmpl w:val="0C9E63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C1AB5"/>
    <w:multiLevelType w:val="multilevel"/>
    <w:tmpl w:val="AC1C5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5E102F"/>
    <w:multiLevelType w:val="multilevel"/>
    <w:tmpl w:val="2DF21D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D7208E"/>
    <w:multiLevelType w:val="hybridMultilevel"/>
    <w:tmpl w:val="1EA401E8"/>
    <w:lvl w:ilvl="0" w:tplc="32DC68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FC153B"/>
    <w:multiLevelType w:val="hybridMultilevel"/>
    <w:tmpl w:val="54E2F520"/>
    <w:lvl w:ilvl="0" w:tplc="B1941E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C0DDF"/>
    <w:multiLevelType w:val="multilevel"/>
    <w:tmpl w:val="93964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58E626F"/>
    <w:multiLevelType w:val="multilevel"/>
    <w:tmpl w:val="138C2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A863EE"/>
    <w:multiLevelType w:val="multilevel"/>
    <w:tmpl w:val="BCB61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9001CAB"/>
    <w:multiLevelType w:val="hybridMultilevel"/>
    <w:tmpl w:val="8760EAE6"/>
    <w:lvl w:ilvl="0" w:tplc="99780E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AB31B3"/>
    <w:multiLevelType w:val="multilevel"/>
    <w:tmpl w:val="BB620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E6764E5"/>
    <w:multiLevelType w:val="hybridMultilevel"/>
    <w:tmpl w:val="0C9E63A6"/>
    <w:lvl w:ilvl="0" w:tplc="30D6F7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85648E"/>
    <w:multiLevelType w:val="hybridMultilevel"/>
    <w:tmpl w:val="0C9E63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35494E"/>
    <w:multiLevelType w:val="hybridMultilevel"/>
    <w:tmpl w:val="0C9E63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AF380D"/>
    <w:multiLevelType w:val="hybridMultilevel"/>
    <w:tmpl w:val="6188F540"/>
    <w:lvl w:ilvl="0" w:tplc="1D9E7606">
      <w:start w:val="3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91F6B0E"/>
    <w:multiLevelType w:val="hybridMultilevel"/>
    <w:tmpl w:val="0C9E63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8148E5"/>
    <w:multiLevelType w:val="multilevel"/>
    <w:tmpl w:val="65FAB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18059B2"/>
    <w:multiLevelType w:val="multilevel"/>
    <w:tmpl w:val="A756F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5305379"/>
    <w:multiLevelType w:val="hybridMultilevel"/>
    <w:tmpl w:val="9CDE6DF2"/>
    <w:lvl w:ilvl="0" w:tplc="E10C1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A209AD"/>
    <w:multiLevelType w:val="hybridMultilevel"/>
    <w:tmpl w:val="0C9E63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230E9A"/>
    <w:multiLevelType w:val="multilevel"/>
    <w:tmpl w:val="C1FC6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0D5A26"/>
    <w:multiLevelType w:val="multilevel"/>
    <w:tmpl w:val="53BA6FB4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61D02FF"/>
    <w:multiLevelType w:val="multilevel"/>
    <w:tmpl w:val="489E29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B13AED"/>
    <w:multiLevelType w:val="multilevel"/>
    <w:tmpl w:val="BB147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16231180">
    <w:abstractNumId w:val="9"/>
  </w:num>
  <w:num w:numId="2" w16cid:durableId="1820995452">
    <w:abstractNumId w:val="4"/>
  </w:num>
  <w:num w:numId="3" w16cid:durableId="1496458620">
    <w:abstractNumId w:val="11"/>
  </w:num>
  <w:num w:numId="4" w16cid:durableId="986930644">
    <w:abstractNumId w:val="15"/>
  </w:num>
  <w:num w:numId="5" w16cid:durableId="1745757148">
    <w:abstractNumId w:val="12"/>
  </w:num>
  <w:num w:numId="6" w16cid:durableId="1981809213">
    <w:abstractNumId w:val="19"/>
  </w:num>
  <w:num w:numId="7" w16cid:durableId="316030079">
    <w:abstractNumId w:val="14"/>
  </w:num>
  <w:num w:numId="8" w16cid:durableId="571889527">
    <w:abstractNumId w:val="7"/>
  </w:num>
  <w:num w:numId="9" w16cid:durableId="678391580">
    <w:abstractNumId w:val="22"/>
  </w:num>
  <w:num w:numId="10" w16cid:durableId="1349596005">
    <w:abstractNumId w:val="20"/>
  </w:num>
  <w:num w:numId="11" w16cid:durableId="1902132279">
    <w:abstractNumId w:val="3"/>
  </w:num>
  <w:num w:numId="12" w16cid:durableId="1456407852">
    <w:abstractNumId w:val="1"/>
  </w:num>
  <w:num w:numId="13" w16cid:durableId="230775881">
    <w:abstractNumId w:val="6"/>
  </w:num>
  <w:num w:numId="14" w16cid:durableId="869757089">
    <w:abstractNumId w:val="8"/>
  </w:num>
  <w:num w:numId="15" w16cid:durableId="602759590">
    <w:abstractNumId w:val="13"/>
  </w:num>
  <w:num w:numId="16" w16cid:durableId="1816336616">
    <w:abstractNumId w:val="16"/>
  </w:num>
  <w:num w:numId="17" w16cid:durableId="529415803">
    <w:abstractNumId w:val="23"/>
  </w:num>
  <w:num w:numId="18" w16cid:durableId="923534466">
    <w:abstractNumId w:val="10"/>
  </w:num>
  <w:num w:numId="19" w16cid:durableId="276639710">
    <w:abstractNumId w:val="17"/>
  </w:num>
  <w:num w:numId="20" w16cid:durableId="2046366149">
    <w:abstractNumId w:val="21"/>
  </w:num>
  <w:num w:numId="21" w16cid:durableId="1461455640">
    <w:abstractNumId w:val="2"/>
  </w:num>
  <w:num w:numId="22" w16cid:durableId="73749445">
    <w:abstractNumId w:val="0"/>
  </w:num>
  <w:num w:numId="23" w16cid:durableId="673655858">
    <w:abstractNumId w:val="18"/>
  </w:num>
  <w:num w:numId="24" w16cid:durableId="11702159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8E"/>
    <w:rsid w:val="00004658"/>
    <w:rsid w:val="000113C6"/>
    <w:rsid w:val="00012B14"/>
    <w:rsid w:val="0002667D"/>
    <w:rsid w:val="00027D00"/>
    <w:rsid w:val="00042C39"/>
    <w:rsid w:val="000442EB"/>
    <w:rsid w:val="00044D71"/>
    <w:rsid w:val="0004606A"/>
    <w:rsid w:val="0005372A"/>
    <w:rsid w:val="00057186"/>
    <w:rsid w:val="00060CF9"/>
    <w:rsid w:val="000645FA"/>
    <w:rsid w:val="0006512C"/>
    <w:rsid w:val="00073950"/>
    <w:rsid w:val="000746C0"/>
    <w:rsid w:val="00080A52"/>
    <w:rsid w:val="00083B2A"/>
    <w:rsid w:val="00085624"/>
    <w:rsid w:val="00087D3B"/>
    <w:rsid w:val="000A2484"/>
    <w:rsid w:val="000A4B3D"/>
    <w:rsid w:val="000A748B"/>
    <w:rsid w:val="000C0F1A"/>
    <w:rsid w:val="000C74A6"/>
    <w:rsid w:val="000D2304"/>
    <w:rsid w:val="000D42DE"/>
    <w:rsid w:val="000D55BB"/>
    <w:rsid w:val="000E21C9"/>
    <w:rsid w:val="000E3C84"/>
    <w:rsid w:val="000E6239"/>
    <w:rsid w:val="000F2BD1"/>
    <w:rsid w:val="000F2E93"/>
    <w:rsid w:val="000F5894"/>
    <w:rsid w:val="00110119"/>
    <w:rsid w:val="00113240"/>
    <w:rsid w:val="001200B9"/>
    <w:rsid w:val="001206AF"/>
    <w:rsid w:val="001248A8"/>
    <w:rsid w:val="00130C37"/>
    <w:rsid w:val="00133098"/>
    <w:rsid w:val="00137D94"/>
    <w:rsid w:val="001462AD"/>
    <w:rsid w:val="00151DAB"/>
    <w:rsid w:val="0015221E"/>
    <w:rsid w:val="00154D8E"/>
    <w:rsid w:val="00156293"/>
    <w:rsid w:val="001634F2"/>
    <w:rsid w:val="00176313"/>
    <w:rsid w:val="00176EC0"/>
    <w:rsid w:val="001823B3"/>
    <w:rsid w:val="00182635"/>
    <w:rsid w:val="00191919"/>
    <w:rsid w:val="0019275F"/>
    <w:rsid w:val="00193D04"/>
    <w:rsid w:val="001965E0"/>
    <w:rsid w:val="001A2EF4"/>
    <w:rsid w:val="001A364A"/>
    <w:rsid w:val="001A5DA5"/>
    <w:rsid w:val="001A6F03"/>
    <w:rsid w:val="001B089B"/>
    <w:rsid w:val="001B265B"/>
    <w:rsid w:val="001B6BE0"/>
    <w:rsid w:val="001B7B3A"/>
    <w:rsid w:val="001C51C0"/>
    <w:rsid w:val="001D039F"/>
    <w:rsid w:val="001D7410"/>
    <w:rsid w:val="001E10C2"/>
    <w:rsid w:val="001E24C7"/>
    <w:rsid w:val="001E26CB"/>
    <w:rsid w:val="001E2F16"/>
    <w:rsid w:val="001E5480"/>
    <w:rsid w:val="001E64E0"/>
    <w:rsid w:val="001E7F62"/>
    <w:rsid w:val="001F2CE1"/>
    <w:rsid w:val="001F55B3"/>
    <w:rsid w:val="00202BC9"/>
    <w:rsid w:val="00205F33"/>
    <w:rsid w:val="00210E82"/>
    <w:rsid w:val="002136B6"/>
    <w:rsid w:val="002159D3"/>
    <w:rsid w:val="00223ACB"/>
    <w:rsid w:val="00240D61"/>
    <w:rsid w:val="002519A6"/>
    <w:rsid w:val="00253070"/>
    <w:rsid w:val="00254B74"/>
    <w:rsid w:val="00276557"/>
    <w:rsid w:val="00282C5B"/>
    <w:rsid w:val="00283E06"/>
    <w:rsid w:val="00290D87"/>
    <w:rsid w:val="00291791"/>
    <w:rsid w:val="002A1734"/>
    <w:rsid w:val="002A3C1C"/>
    <w:rsid w:val="002B0105"/>
    <w:rsid w:val="002B60A1"/>
    <w:rsid w:val="002B7E3E"/>
    <w:rsid w:val="002B7E8F"/>
    <w:rsid w:val="002C1598"/>
    <w:rsid w:val="002C3D9A"/>
    <w:rsid w:val="002C5D7E"/>
    <w:rsid w:val="002C69D1"/>
    <w:rsid w:val="002D2E2F"/>
    <w:rsid w:val="002E15F8"/>
    <w:rsid w:val="002F123F"/>
    <w:rsid w:val="002F2AD9"/>
    <w:rsid w:val="002F39D0"/>
    <w:rsid w:val="002F72FF"/>
    <w:rsid w:val="00301EA8"/>
    <w:rsid w:val="00313628"/>
    <w:rsid w:val="003139A3"/>
    <w:rsid w:val="0031458C"/>
    <w:rsid w:val="003175B9"/>
    <w:rsid w:val="00326657"/>
    <w:rsid w:val="00330EE9"/>
    <w:rsid w:val="0033132B"/>
    <w:rsid w:val="00345191"/>
    <w:rsid w:val="00345D51"/>
    <w:rsid w:val="00350F74"/>
    <w:rsid w:val="003642EE"/>
    <w:rsid w:val="00367903"/>
    <w:rsid w:val="00367975"/>
    <w:rsid w:val="00372B36"/>
    <w:rsid w:val="00372CB9"/>
    <w:rsid w:val="00380F40"/>
    <w:rsid w:val="003A41B2"/>
    <w:rsid w:val="003B258C"/>
    <w:rsid w:val="003B5C4C"/>
    <w:rsid w:val="003B6B66"/>
    <w:rsid w:val="003C37C1"/>
    <w:rsid w:val="003D1744"/>
    <w:rsid w:val="003D3909"/>
    <w:rsid w:val="003D3B2F"/>
    <w:rsid w:val="003D4DCE"/>
    <w:rsid w:val="003D500C"/>
    <w:rsid w:val="003D66DD"/>
    <w:rsid w:val="003E2125"/>
    <w:rsid w:val="003E329A"/>
    <w:rsid w:val="003E32D0"/>
    <w:rsid w:val="003E589A"/>
    <w:rsid w:val="003E5CDA"/>
    <w:rsid w:val="003E7FF3"/>
    <w:rsid w:val="003F0BAF"/>
    <w:rsid w:val="00401075"/>
    <w:rsid w:val="004026A1"/>
    <w:rsid w:val="004031C2"/>
    <w:rsid w:val="00405087"/>
    <w:rsid w:val="00407325"/>
    <w:rsid w:val="00410B2E"/>
    <w:rsid w:val="0041165B"/>
    <w:rsid w:val="00415DA7"/>
    <w:rsid w:val="004166DD"/>
    <w:rsid w:val="00420ACC"/>
    <w:rsid w:val="004221D8"/>
    <w:rsid w:val="00426A44"/>
    <w:rsid w:val="00431A9C"/>
    <w:rsid w:val="004465BF"/>
    <w:rsid w:val="00450B55"/>
    <w:rsid w:val="00451C2A"/>
    <w:rsid w:val="0045634E"/>
    <w:rsid w:val="004601E2"/>
    <w:rsid w:val="00460215"/>
    <w:rsid w:val="00465511"/>
    <w:rsid w:val="00466C32"/>
    <w:rsid w:val="00470753"/>
    <w:rsid w:val="00470C38"/>
    <w:rsid w:val="00471A6D"/>
    <w:rsid w:val="00472D76"/>
    <w:rsid w:val="004821B5"/>
    <w:rsid w:val="004838D3"/>
    <w:rsid w:val="004861AF"/>
    <w:rsid w:val="00486438"/>
    <w:rsid w:val="00490642"/>
    <w:rsid w:val="004A42D3"/>
    <w:rsid w:val="004B362A"/>
    <w:rsid w:val="004B64D1"/>
    <w:rsid w:val="004B6692"/>
    <w:rsid w:val="004C1A16"/>
    <w:rsid w:val="004C1D6B"/>
    <w:rsid w:val="004C225D"/>
    <w:rsid w:val="004C3CDC"/>
    <w:rsid w:val="004C5BA0"/>
    <w:rsid w:val="004D06C0"/>
    <w:rsid w:val="004D6ACE"/>
    <w:rsid w:val="004E1104"/>
    <w:rsid w:val="004F0A86"/>
    <w:rsid w:val="005014FD"/>
    <w:rsid w:val="00510A88"/>
    <w:rsid w:val="00510D75"/>
    <w:rsid w:val="00513033"/>
    <w:rsid w:val="0052364F"/>
    <w:rsid w:val="005249CD"/>
    <w:rsid w:val="0052729B"/>
    <w:rsid w:val="00532933"/>
    <w:rsid w:val="0054533E"/>
    <w:rsid w:val="00546567"/>
    <w:rsid w:val="005465E7"/>
    <w:rsid w:val="00547568"/>
    <w:rsid w:val="00547D62"/>
    <w:rsid w:val="00550B49"/>
    <w:rsid w:val="00551DB5"/>
    <w:rsid w:val="0055493D"/>
    <w:rsid w:val="00555B4E"/>
    <w:rsid w:val="005564F9"/>
    <w:rsid w:val="00563FA4"/>
    <w:rsid w:val="00565DE6"/>
    <w:rsid w:val="00571F90"/>
    <w:rsid w:val="005763B8"/>
    <w:rsid w:val="00583FC8"/>
    <w:rsid w:val="00584D3E"/>
    <w:rsid w:val="005851DD"/>
    <w:rsid w:val="0058619C"/>
    <w:rsid w:val="005861A4"/>
    <w:rsid w:val="005904AC"/>
    <w:rsid w:val="00590B67"/>
    <w:rsid w:val="005954C7"/>
    <w:rsid w:val="005A0497"/>
    <w:rsid w:val="005B18E8"/>
    <w:rsid w:val="005B47EF"/>
    <w:rsid w:val="005C108C"/>
    <w:rsid w:val="005C166B"/>
    <w:rsid w:val="005D39C9"/>
    <w:rsid w:val="005D7729"/>
    <w:rsid w:val="005D779E"/>
    <w:rsid w:val="005E1190"/>
    <w:rsid w:val="005E500D"/>
    <w:rsid w:val="005F2FD2"/>
    <w:rsid w:val="005F3A97"/>
    <w:rsid w:val="005F6A02"/>
    <w:rsid w:val="0060336D"/>
    <w:rsid w:val="00603522"/>
    <w:rsid w:val="00611BF1"/>
    <w:rsid w:val="00614F74"/>
    <w:rsid w:val="00615C56"/>
    <w:rsid w:val="00617792"/>
    <w:rsid w:val="0062183E"/>
    <w:rsid w:val="00625CDC"/>
    <w:rsid w:val="006312ED"/>
    <w:rsid w:val="0063166B"/>
    <w:rsid w:val="00632E1F"/>
    <w:rsid w:val="00635C01"/>
    <w:rsid w:val="00641CF2"/>
    <w:rsid w:val="006432DB"/>
    <w:rsid w:val="00656AEF"/>
    <w:rsid w:val="006607E5"/>
    <w:rsid w:val="00664F08"/>
    <w:rsid w:val="00665C79"/>
    <w:rsid w:val="00666023"/>
    <w:rsid w:val="00666642"/>
    <w:rsid w:val="00676709"/>
    <w:rsid w:val="00681B83"/>
    <w:rsid w:val="00686780"/>
    <w:rsid w:val="00694332"/>
    <w:rsid w:val="006A0EF3"/>
    <w:rsid w:val="006A20F5"/>
    <w:rsid w:val="006A44BF"/>
    <w:rsid w:val="006B0AB9"/>
    <w:rsid w:val="006B18CE"/>
    <w:rsid w:val="006B2556"/>
    <w:rsid w:val="006B7829"/>
    <w:rsid w:val="006C1C69"/>
    <w:rsid w:val="006C7B0C"/>
    <w:rsid w:val="006D1B81"/>
    <w:rsid w:val="006D43B4"/>
    <w:rsid w:val="006D7408"/>
    <w:rsid w:val="006E0061"/>
    <w:rsid w:val="006E04DE"/>
    <w:rsid w:val="006E0CA7"/>
    <w:rsid w:val="006E473E"/>
    <w:rsid w:val="006F229C"/>
    <w:rsid w:val="006F4D2C"/>
    <w:rsid w:val="006F6E85"/>
    <w:rsid w:val="00713145"/>
    <w:rsid w:val="00714093"/>
    <w:rsid w:val="00714D4F"/>
    <w:rsid w:val="00716077"/>
    <w:rsid w:val="007250E7"/>
    <w:rsid w:val="007261CD"/>
    <w:rsid w:val="007314C8"/>
    <w:rsid w:val="00731C08"/>
    <w:rsid w:val="00732C70"/>
    <w:rsid w:val="007352C9"/>
    <w:rsid w:val="00736176"/>
    <w:rsid w:val="007370C0"/>
    <w:rsid w:val="0074023A"/>
    <w:rsid w:val="00740608"/>
    <w:rsid w:val="00743B45"/>
    <w:rsid w:val="007465D9"/>
    <w:rsid w:val="00756603"/>
    <w:rsid w:val="00767CD0"/>
    <w:rsid w:val="00773313"/>
    <w:rsid w:val="00774B4D"/>
    <w:rsid w:val="007833FF"/>
    <w:rsid w:val="00786795"/>
    <w:rsid w:val="00787D6A"/>
    <w:rsid w:val="00790248"/>
    <w:rsid w:val="007915B7"/>
    <w:rsid w:val="007920FD"/>
    <w:rsid w:val="00794538"/>
    <w:rsid w:val="007A04ED"/>
    <w:rsid w:val="007A3929"/>
    <w:rsid w:val="007A488E"/>
    <w:rsid w:val="007A6020"/>
    <w:rsid w:val="007B11B0"/>
    <w:rsid w:val="007B266A"/>
    <w:rsid w:val="007B2FD6"/>
    <w:rsid w:val="007B33EC"/>
    <w:rsid w:val="007B526F"/>
    <w:rsid w:val="007B6C9F"/>
    <w:rsid w:val="007B78CA"/>
    <w:rsid w:val="007B7DB5"/>
    <w:rsid w:val="007C2852"/>
    <w:rsid w:val="007C485D"/>
    <w:rsid w:val="007D4343"/>
    <w:rsid w:val="007D627E"/>
    <w:rsid w:val="007D6C13"/>
    <w:rsid w:val="007E59BC"/>
    <w:rsid w:val="007E5B56"/>
    <w:rsid w:val="007E76C4"/>
    <w:rsid w:val="007E76E7"/>
    <w:rsid w:val="0080749D"/>
    <w:rsid w:val="00812098"/>
    <w:rsid w:val="00812A32"/>
    <w:rsid w:val="0081415C"/>
    <w:rsid w:val="00815ED0"/>
    <w:rsid w:val="0082073D"/>
    <w:rsid w:val="00821EE4"/>
    <w:rsid w:val="00832C76"/>
    <w:rsid w:val="008359A3"/>
    <w:rsid w:val="00836826"/>
    <w:rsid w:val="008450DC"/>
    <w:rsid w:val="008461E3"/>
    <w:rsid w:val="00850109"/>
    <w:rsid w:val="0085013C"/>
    <w:rsid w:val="008558FA"/>
    <w:rsid w:val="00857CD4"/>
    <w:rsid w:val="0086346B"/>
    <w:rsid w:val="00875D2C"/>
    <w:rsid w:val="00876AFE"/>
    <w:rsid w:val="00877F2B"/>
    <w:rsid w:val="008802FA"/>
    <w:rsid w:val="00894C74"/>
    <w:rsid w:val="0089650E"/>
    <w:rsid w:val="008A0C1B"/>
    <w:rsid w:val="008A4E49"/>
    <w:rsid w:val="008A7177"/>
    <w:rsid w:val="008B012A"/>
    <w:rsid w:val="008B0A14"/>
    <w:rsid w:val="008B65A5"/>
    <w:rsid w:val="008C2297"/>
    <w:rsid w:val="008C4F69"/>
    <w:rsid w:val="008D2B53"/>
    <w:rsid w:val="008D456D"/>
    <w:rsid w:val="008D58C1"/>
    <w:rsid w:val="008D5D84"/>
    <w:rsid w:val="008D7A7F"/>
    <w:rsid w:val="008E36FE"/>
    <w:rsid w:val="008E46CD"/>
    <w:rsid w:val="008E5D6B"/>
    <w:rsid w:val="008F07A1"/>
    <w:rsid w:val="008F1CAB"/>
    <w:rsid w:val="008F29BC"/>
    <w:rsid w:val="008F45E5"/>
    <w:rsid w:val="008F7977"/>
    <w:rsid w:val="009032F5"/>
    <w:rsid w:val="00910ABD"/>
    <w:rsid w:val="00912B53"/>
    <w:rsid w:val="00914148"/>
    <w:rsid w:val="009170AC"/>
    <w:rsid w:val="009237AF"/>
    <w:rsid w:val="0092500A"/>
    <w:rsid w:val="0092636E"/>
    <w:rsid w:val="00931953"/>
    <w:rsid w:val="0093215E"/>
    <w:rsid w:val="0093246B"/>
    <w:rsid w:val="009343C5"/>
    <w:rsid w:val="00942B8C"/>
    <w:rsid w:val="00943F94"/>
    <w:rsid w:val="00944AA0"/>
    <w:rsid w:val="00945CCA"/>
    <w:rsid w:val="00951549"/>
    <w:rsid w:val="0095176C"/>
    <w:rsid w:val="009569A3"/>
    <w:rsid w:val="0095720A"/>
    <w:rsid w:val="00963395"/>
    <w:rsid w:val="009724FD"/>
    <w:rsid w:val="009726C2"/>
    <w:rsid w:val="00972967"/>
    <w:rsid w:val="00976E21"/>
    <w:rsid w:val="00982AB4"/>
    <w:rsid w:val="009833CE"/>
    <w:rsid w:val="009878F1"/>
    <w:rsid w:val="00991A33"/>
    <w:rsid w:val="00994A4C"/>
    <w:rsid w:val="00997107"/>
    <w:rsid w:val="009A11C2"/>
    <w:rsid w:val="009A2C84"/>
    <w:rsid w:val="009A67FC"/>
    <w:rsid w:val="009B47DA"/>
    <w:rsid w:val="009C63A3"/>
    <w:rsid w:val="009C73B9"/>
    <w:rsid w:val="009D325B"/>
    <w:rsid w:val="009D6F57"/>
    <w:rsid w:val="009E0B26"/>
    <w:rsid w:val="009E1A01"/>
    <w:rsid w:val="009E493D"/>
    <w:rsid w:val="009E6205"/>
    <w:rsid w:val="009F183A"/>
    <w:rsid w:val="009F1F19"/>
    <w:rsid w:val="009F2BED"/>
    <w:rsid w:val="009F2E22"/>
    <w:rsid w:val="009F7A2A"/>
    <w:rsid w:val="00A10238"/>
    <w:rsid w:val="00A14C49"/>
    <w:rsid w:val="00A22E95"/>
    <w:rsid w:val="00A25121"/>
    <w:rsid w:val="00A26C4B"/>
    <w:rsid w:val="00A27031"/>
    <w:rsid w:val="00A27276"/>
    <w:rsid w:val="00A33F07"/>
    <w:rsid w:val="00A4236F"/>
    <w:rsid w:val="00A43E66"/>
    <w:rsid w:val="00A444E9"/>
    <w:rsid w:val="00A4740A"/>
    <w:rsid w:val="00A504AB"/>
    <w:rsid w:val="00A529AE"/>
    <w:rsid w:val="00A52B79"/>
    <w:rsid w:val="00A52FBE"/>
    <w:rsid w:val="00A53AF8"/>
    <w:rsid w:val="00A603D1"/>
    <w:rsid w:val="00A63A8A"/>
    <w:rsid w:val="00A63C7E"/>
    <w:rsid w:val="00A65AA7"/>
    <w:rsid w:val="00A72BA8"/>
    <w:rsid w:val="00A777CD"/>
    <w:rsid w:val="00A816AA"/>
    <w:rsid w:val="00A81FF9"/>
    <w:rsid w:val="00A82AEB"/>
    <w:rsid w:val="00A82FEB"/>
    <w:rsid w:val="00A8548F"/>
    <w:rsid w:val="00A92064"/>
    <w:rsid w:val="00A92D9A"/>
    <w:rsid w:val="00A97F94"/>
    <w:rsid w:val="00AA18D2"/>
    <w:rsid w:val="00AA2AF1"/>
    <w:rsid w:val="00AA3630"/>
    <w:rsid w:val="00AA675B"/>
    <w:rsid w:val="00AB32BE"/>
    <w:rsid w:val="00AB416A"/>
    <w:rsid w:val="00AC2F41"/>
    <w:rsid w:val="00AD4B3B"/>
    <w:rsid w:val="00AD5E0B"/>
    <w:rsid w:val="00AE6846"/>
    <w:rsid w:val="00AE69BD"/>
    <w:rsid w:val="00AF234E"/>
    <w:rsid w:val="00AF40A7"/>
    <w:rsid w:val="00B03124"/>
    <w:rsid w:val="00B048C3"/>
    <w:rsid w:val="00B049E0"/>
    <w:rsid w:val="00B06B8F"/>
    <w:rsid w:val="00B11096"/>
    <w:rsid w:val="00B16276"/>
    <w:rsid w:val="00B24C3A"/>
    <w:rsid w:val="00B2755A"/>
    <w:rsid w:val="00B3129F"/>
    <w:rsid w:val="00B32D76"/>
    <w:rsid w:val="00B32E7E"/>
    <w:rsid w:val="00B33F0F"/>
    <w:rsid w:val="00B45D9A"/>
    <w:rsid w:val="00B61E1C"/>
    <w:rsid w:val="00B62706"/>
    <w:rsid w:val="00B639BC"/>
    <w:rsid w:val="00B66F06"/>
    <w:rsid w:val="00B74026"/>
    <w:rsid w:val="00B77D7E"/>
    <w:rsid w:val="00B8766C"/>
    <w:rsid w:val="00BA2BE8"/>
    <w:rsid w:val="00BA6228"/>
    <w:rsid w:val="00BA7635"/>
    <w:rsid w:val="00BB1F81"/>
    <w:rsid w:val="00BC2523"/>
    <w:rsid w:val="00BC48B4"/>
    <w:rsid w:val="00BC5FA5"/>
    <w:rsid w:val="00BD3C64"/>
    <w:rsid w:val="00BD513D"/>
    <w:rsid w:val="00BE1F53"/>
    <w:rsid w:val="00BE5AEB"/>
    <w:rsid w:val="00BF00F6"/>
    <w:rsid w:val="00BF2442"/>
    <w:rsid w:val="00BF433F"/>
    <w:rsid w:val="00BF48AD"/>
    <w:rsid w:val="00BF62C2"/>
    <w:rsid w:val="00BF7B6D"/>
    <w:rsid w:val="00C011B4"/>
    <w:rsid w:val="00C0133E"/>
    <w:rsid w:val="00C13EE9"/>
    <w:rsid w:val="00C14840"/>
    <w:rsid w:val="00C15943"/>
    <w:rsid w:val="00C2378C"/>
    <w:rsid w:val="00C24521"/>
    <w:rsid w:val="00C3592D"/>
    <w:rsid w:val="00C361EB"/>
    <w:rsid w:val="00C40509"/>
    <w:rsid w:val="00C43D96"/>
    <w:rsid w:val="00C47151"/>
    <w:rsid w:val="00C50696"/>
    <w:rsid w:val="00C53902"/>
    <w:rsid w:val="00C550E5"/>
    <w:rsid w:val="00C564C4"/>
    <w:rsid w:val="00C61765"/>
    <w:rsid w:val="00C65ACC"/>
    <w:rsid w:val="00C71D13"/>
    <w:rsid w:val="00C71F83"/>
    <w:rsid w:val="00C75E09"/>
    <w:rsid w:val="00C8306A"/>
    <w:rsid w:val="00C84D56"/>
    <w:rsid w:val="00C86334"/>
    <w:rsid w:val="00C86DBC"/>
    <w:rsid w:val="00C900EE"/>
    <w:rsid w:val="00C90B57"/>
    <w:rsid w:val="00C94F54"/>
    <w:rsid w:val="00C96999"/>
    <w:rsid w:val="00CA7B98"/>
    <w:rsid w:val="00CB0CE6"/>
    <w:rsid w:val="00CC10EE"/>
    <w:rsid w:val="00CC22D8"/>
    <w:rsid w:val="00CC2B1B"/>
    <w:rsid w:val="00CC5865"/>
    <w:rsid w:val="00CD1ED1"/>
    <w:rsid w:val="00CE611F"/>
    <w:rsid w:val="00CF1A10"/>
    <w:rsid w:val="00CF6BFC"/>
    <w:rsid w:val="00D054E3"/>
    <w:rsid w:val="00D12EF9"/>
    <w:rsid w:val="00D14CA2"/>
    <w:rsid w:val="00D159A4"/>
    <w:rsid w:val="00D17966"/>
    <w:rsid w:val="00D20790"/>
    <w:rsid w:val="00D20D4A"/>
    <w:rsid w:val="00D25BFD"/>
    <w:rsid w:val="00D30972"/>
    <w:rsid w:val="00D33F3E"/>
    <w:rsid w:val="00D34D4D"/>
    <w:rsid w:val="00D3627E"/>
    <w:rsid w:val="00D43640"/>
    <w:rsid w:val="00D44F6F"/>
    <w:rsid w:val="00D47BA5"/>
    <w:rsid w:val="00D56BC8"/>
    <w:rsid w:val="00D628E1"/>
    <w:rsid w:val="00D63F3A"/>
    <w:rsid w:val="00D648B2"/>
    <w:rsid w:val="00D75678"/>
    <w:rsid w:val="00D75BA7"/>
    <w:rsid w:val="00D777E9"/>
    <w:rsid w:val="00D8024F"/>
    <w:rsid w:val="00D81E42"/>
    <w:rsid w:val="00D85869"/>
    <w:rsid w:val="00D85CD1"/>
    <w:rsid w:val="00D91029"/>
    <w:rsid w:val="00D92767"/>
    <w:rsid w:val="00D92F90"/>
    <w:rsid w:val="00DA2E2C"/>
    <w:rsid w:val="00DA3242"/>
    <w:rsid w:val="00DA3DD6"/>
    <w:rsid w:val="00DB321E"/>
    <w:rsid w:val="00DC134F"/>
    <w:rsid w:val="00DC5FDF"/>
    <w:rsid w:val="00DE26D9"/>
    <w:rsid w:val="00DE56BF"/>
    <w:rsid w:val="00DE592E"/>
    <w:rsid w:val="00DF1E70"/>
    <w:rsid w:val="00DF6E03"/>
    <w:rsid w:val="00E06EB8"/>
    <w:rsid w:val="00E105CA"/>
    <w:rsid w:val="00E1345C"/>
    <w:rsid w:val="00E14741"/>
    <w:rsid w:val="00E1505E"/>
    <w:rsid w:val="00E15401"/>
    <w:rsid w:val="00E23638"/>
    <w:rsid w:val="00E23A00"/>
    <w:rsid w:val="00E25535"/>
    <w:rsid w:val="00E306A9"/>
    <w:rsid w:val="00E308B8"/>
    <w:rsid w:val="00E33309"/>
    <w:rsid w:val="00E359F5"/>
    <w:rsid w:val="00E37CE4"/>
    <w:rsid w:val="00E409AB"/>
    <w:rsid w:val="00E40A75"/>
    <w:rsid w:val="00E44953"/>
    <w:rsid w:val="00E45448"/>
    <w:rsid w:val="00E47EEA"/>
    <w:rsid w:val="00E513AA"/>
    <w:rsid w:val="00E52679"/>
    <w:rsid w:val="00E61799"/>
    <w:rsid w:val="00E62C6E"/>
    <w:rsid w:val="00E63FDF"/>
    <w:rsid w:val="00E72CFA"/>
    <w:rsid w:val="00E744DC"/>
    <w:rsid w:val="00E778DC"/>
    <w:rsid w:val="00E805E0"/>
    <w:rsid w:val="00E93E22"/>
    <w:rsid w:val="00EB0C97"/>
    <w:rsid w:val="00EB2C50"/>
    <w:rsid w:val="00EB3213"/>
    <w:rsid w:val="00EB5BA4"/>
    <w:rsid w:val="00EB5C32"/>
    <w:rsid w:val="00EB73C7"/>
    <w:rsid w:val="00EB7DE4"/>
    <w:rsid w:val="00EC6F3D"/>
    <w:rsid w:val="00ED1DAE"/>
    <w:rsid w:val="00ED5D14"/>
    <w:rsid w:val="00EE6274"/>
    <w:rsid w:val="00EF2586"/>
    <w:rsid w:val="00EF647B"/>
    <w:rsid w:val="00EF6E00"/>
    <w:rsid w:val="00F15831"/>
    <w:rsid w:val="00F16D61"/>
    <w:rsid w:val="00F21D43"/>
    <w:rsid w:val="00F21FB8"/>
    <w:rsid w:val="00F3236D"/>
    <w:rsid w:val="00F330A1"/>
    <w:rsid w:val="00F35C58"/>
    <w:rsid w:val="00F464AD"/>
    <w:rsid w:val="00F500C2"/>
    <w:rsid w:val="00F52E6E"/>
    <w:rsid w:val="00F5419E"/>
    <w:rsid w:val="00F558CB"/>
    <w:rsid w:val="00F74BC6"/>
    <w:rsid w:val="00F80F11"/>
    <w:rsid w:val="00F80FAB"/>
    <w:rsid w:val="00F81571"/>
    <w:rsid w:val="00F84680"/>
    <w:rsid w:val="00F84CE3"/>
    <w:rsid w:val="00F84DF9"/>
    <w:rsid w:val="00F9017C"/>
    <w:rsid w:val="00F91E93"/>
    <w:rsid w:val="00F92ABF"/>
    <w:rsid w:val="00F946F4"/>
    <w:rsid w:val="00FA0D09"/>
    <w:rsid w:val="00FB2E2D"/>
    <w:rsid w:val="00FB4A44"/>
    <w:rsid w:val="00FB4B26"/>
    <w:rsid w:val="00FB6725"/>
    <w:rsid w:val="00FB6894"/>
    <w:rsid w:val="00FC3F74"/>
    <w:rsid w:val="00FD3E0D"/>
    <w:rsid w:val="00FD5FDC"/>
    <w:rsid w:val="00FE5CB7"/>
    <w:rsid w:val="00FE5E84"/>
    <w:rsid w:val="00FF5EA6"/>
    <w:rsid w:val="20D2003C"/>
    <w:rsid w:val="279E7474"/>
    <w:rsid w:val="2FBAE121"/>
    <w:rsid w:val="3A8E01D7"/>
    <w:rsid w:val="46D2AC25"/>
    <w:rsid w:val="4F3F174F"/>
    <w:rsid w:val="527E76BE"/>
    <w:rsid w:val="5C027568"/>
    <w:rsid w:val="5CD489AF"/>
    <w:rsid w:val="5DCDDC48"/>
    <w:rsid w:val="5DE8DE32"/>
    <w:rsid w:val="5E2622CB"/>
    <w:rsid w:val="63C98F2D"/>
    <w:rsid w:val="6C62F045"/>
    <w:rsid w:val="6FB33572"/>
    <w:rsid w:val="72090E78"/>
    <w:rsid w:val="798C631F"/>
    <w:rsid w:val="7D54DEF4"/>
    <w:rsid w:val="7F13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F06495"/>
  <w15:chartTrackingRefBased/>
  <w15:docId w15:val="{0A4376CA-E227-41E2-9AE6-8432D85C2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C49"/>
    <w:rPr>
      <w:lang w:val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47D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57C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C3CD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A62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A6228"/>
    <w:rPr>
      <w:lang w:val="nb-NO"/>
    </w:rPr>
  </w:style>
  <w:style w:type="paragraph" w:styleId="Bunntekst">
    <w:name w:val="footer"/>
    <w:basedOn w:val="Normal"/>
    <w:link w:val="BunntekstTegn"/>
    <w:uiPriority w:val="99"/>
    <w:unhideWhenUsed/>
    <w:rsid w:val="00BA62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A6228"/>
    <w:rPr>
      <w:lang w:val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C3CD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nb-NO"/>
    </w:rPr>
  </w:style>
  <w:style w:type="paragraph" w:styleId="Brdtekst">
    <w:name w:val="Body Text"/>
    <w:basedOn w:val="Normal"/>
    <w:link w:val="BrdtekstTegn"/>
    <w:rsid w:val="004C3CDC"/>
    <w:pPr>
      <w:spacing w:after="0" w:line="280" w:lineRule="atLeast"/>
    </w:pPr>
    <w:rPr>
      <w:rFonts w:ascii="NewCenturySchlbk" w:eastAsia="Times New Roman" w:hAnsi="NewCenturySchlbk" w:cs="Times New Roman"/>
      <w:sz w:val="24"/>
      <w:szCs w:val="20"/>
    </w:rPr>
  </w:style>
  <w:style w:type="character" w:customStyle="1" w:styleId="BrdtekstTegn">
    <w:name w:val="Brødtekst Tegn"/>
    <w:basedOn w:val="Standardskriftforavsnitt"/>
    <w:link w:val="Brdtekst"/>
    <w:rsid w:val="004C3CDC"/>
    <w:rPr>
      <w:rFonts w:ascii="NewCenturySchlbk" w:eastAsia="Times New Roman" w:hAnsi="NewCenturySchlbk" w:cs="Times New Roman"/>
      <w:sz w:val="24"/>
      <w:szCs w:val="20"/>
      <w:lang w:val="nb-NO"/>
    </w:rPr>
  </w:style>
  <w:style w:type="paragraph" w:styleId="Tittel">
    <w:name w:val="Title"/>
    <w:basedOn w:val="Normal"/>
    <w:next w:val="Brdtekst"/>
    <w:link w:val="TittelTegn"/>
    <w:qFormat/>
    <w:rsid w:val="004C3CDC"/>
    <w:pPr>
      <w:spacing w:before="720" w:after="240" w:line="240" w:lineRule="auto"/>
      <w:outlineLvl w:val="0"/>
    </w:pPr>
    <w:rPr>
      <w:rFonts w:ascii="ITC Officina Sans Book" w:eastAsia="Times New Roman" w:hAnsi="ITC Officina Sans Book" w:cs="Times New Roman"/>
      <w:b/>
      <w:kern w:val="28"/>
      <w:sz w:val="28"/>
      <w:szCs w:val="20"/>
    </w:rPr>
  </w:style>
  <w:style w:type="character" w:customStyle="1" w:styleId="TittelTegn">
    <w:name w:val="Tittel Tegn"/>
    <w:basedOn w:val="Standardskriftforavsnitt"/>
    <w:link w:val="Tittel"/>
    <w:rsid w:val="004C3CDC"/>
    <w:rPr>
      <w:rFonts w:ascii="ITC Officina Sans Book" w:eastAsia="Times New Roman" w:hAnsi="ITC Officina Sans Book" w:cs="Times New Roman"/>
      <w:b/>
      <w:kern w:val="28"/>
      <w:sz w:val="28"/>
      <w:szCs w:val="20"/>
      <w:lang w:val="nb-NO"/>
    </w:rPr>
  </w:style>
  <w:style w:type="paragraph" w:customStyle="1" w:styleId="Brdtekstuavstand">
    <w:name w:val="Brødtekst u. avstand"/>
    <w:basedOn w:val="Brdtekst"/>
    <w:rsid w:val="004C3CDC"/>
    <w:pPr>
      <w:spacing w:line="280" w:lineRule="exact"/>
    </w:pPr>
  </w:style>
  <w:style w:type="character" w:styleId="Hyperkobling">
    <w:name w:val="Hyperlink"/>
    <w:basedOn w:val="Standardskriftforavsnitt"/>
    <w:uiPriority w:val="99"/>
    <w:unhideWhenUsed/>
    <w:rsid w:val="004C3CDC"/>
    <w:rPr>
      <w:color w:val="0563C1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F1583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F15831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F15831"/>
    <w:rPr>
      <w:sz w:val="20"/>
      <w:szCs w:val="20"/>
      <w:lang w:val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1583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15831"/>
    <w:rPr>
      <w:b/>
      <w:bCs/>
      <w:sz w:val="20"/>
      <w:szCs w:val="20"/>
      <w:lang w:val="nb-NO"/>
    </w:rPr>
  </w:style>
  <w:style w:type="character" w:styleId="Ulstomtale">
    <w:name w:val="Unresolved Mention"/>
    <w:basedOn w:val="Standardskriftforavsnitt"/>
    <w:uiPriority w:val="99"/>
    <w:unhideWhenUsed/>
    <w:rsid w:val="004B64D1"/>
    <w:rPr>
      <w:color w:val="605E5C"/>
      <w:shd w:val="clear" w:color="auto" w:fill="E1DFDD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47D6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nb-NO"/>
    </w:rPr>
  </w:style>
  <w:style w:type="paragraph" w:styleId="Listeavsnitt">
    <w:name w:val="List Paragraph"/>
    <w:basedOn w:val="Normal"/>
    <w:uiPriority w:val="34"/>
    <w:qFormat/>
    <w:rsid w:val="00547D62"/>
    <w:pPr>
      <w:ind w:left="720"/>
      <w:contextualSpacing/>
    </w:pPr>
  </w:style>
  <w:style w:type="table" w:styleId="Tabellrutenett">
    <w:name w:val="Table Grid"/>
    <w:basedOn w:val="Vanligtabell"/>
    <w:uiPriority w:val="39"/>
    <w:rsid w:val="004026A1"/>
    <w:pPr>
      <w:spacing w:after="0" w:line="240" w:lineRule="auto"/>
    </w:pPr>
    <w:rPr>
      <w:lang w:val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">
    <w:name w:val="Tabellrutenett1"/>
    <w:basedOn w:val="Vanligtabell"/>
    <w:next w:val="Tabellrutenett"/>
    <w:uiPriority w:val="39"/>
    <w:rsid w:val="00A63A8A"/>
    <w:pPr>
      <w:spacing w:after="0" w:line="240" w:lineRule="auto"/>
    </w:pPr>
    <w:rPr>
      <w:lang w:val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rdskriftforavsnitt"/>
    <w:rsid w:val="00A63A8A"/>
  </w:style>
  <w:style w:type="paragraph" w:customStyle="1" w:styleId="paragraph">
    <w:name w:val="paragraph"/>
    <w:basedOn w:val="Normal"/>
    <w:rsid w:val="00A63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57CD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nb-NO"/>
    </w:rPr>
  </w:style>
  <w:style w:type="character" w:customStyle="1" w:styleId="eop">
    <w:name w:val="eop"/>
    <w:basedOn w:val="Standardskriftforavsnitt"/>
    <w:rsid w:val="002F2AD9"/>
  </w:style>
  <w:style w:type="character" w:customStyle="1" w:styleId="spellingerror">
    <w:name w:val="spellingerror"/>
    <w:basedOn w:val="Standardskriftforavsnitt"/>
    <w:rsid w:val="002F2AD9"/>
  </w:style>
  <w:style w:type="character" w:styleId="Fulgthyperkobling">
    <w:name w:val="FollowedHyperlink"/>
    <w:basedOn w:val="Standardskriftforavsnitt"/>
    <w:uiPriority w:val="99"/>
    <w:semiHidden/>
    <w:unhideWhenUsed/>
    <w:rsid w:val="00BF00F6"/>
    <w:rPr>
      <w:color w:val="954F72" w:themeColor="followedHyperlink"/>
      <w:u w:val="single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E1505E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E1505E"/>
    <w:rPr>
      <w:sz w:val="20"/>
      <w:szCs w:val="20"/>
      <w:lang w:val="nb-NO"/>
    </w:rPr>
  </w:style>
  <w:style w:type="character" w:styleId="Fotnotereferanse">
    <w:name w:val="footnote reference"/>
    <w:basedOn w:val="Standardskriftforavsnitt"/>
    <w:uiPriority w:val="99"/>
    <w:semiHidden/>
    <w:unhideWhenUsed/>
    <w:rsid w:val="00E1505E"/>
    <w:rPr>
      <w:vertAlign w:val="superscript"/>
    </w:rPr>
  </w:style>
  <w:style w:type="character" w:styleId="Omtale">
    <w:name w:val="Mention"/>
    <w:basedOn w:val="Standardskriftforavsnitt"/>
    <w:uiPriority w:val="99"/>
    <w:unhideWhenUsed/>
    <w:rsid w:val="007E76E7"/>
    <w:rPr>
      <w:color w:val="2B579A"/>
      <w:shd w:val="clear" w:color="auto" w:fill="E1DFDD"/>
    </w:rPr>
  </w:style>
  <w:style w:type="paragraph" w:styleId="Revisjon">
    <w:name w:val="Revision"/>
    <w:hidden/>
    <w:uiPriority w:val="99"/>
    <w:semiHidden/>
    <w:rsid w:val="00EB0C97"/>
    <w:pPr>
      <w:spacing w:after="0" w:line="240" w:lineRule="auto"/>
    </w:pPr>
    <w:rPr>
      <w:lang w:val="nb-NO"/>
    </w:rPr>
  </w:style>
  <w:style w:type="character" w:customStyle="1" w:styleId="contextualspellingandgrammarerror">
    <w:name w:val="contextualspellingandgrammarerror"/>
    <w:basedOn w:val="Standardskriftforavsnitt"/>
    <w:rsid w:val="00945CCA"/>
  </w:style>
  <w:style w:type="paragraph" w:styleId="NormalWeb">
    <w:name w:val="Normal (Web)"/>
    <w:basedOn w:val="Normal"/>
    <w:uiPriority w:val="99"/>
    <w:semiHidden/>
    <w:unhideWhenUsed/>
    <w:rsid w:val="00B45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73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3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7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7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48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53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60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8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5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8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1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2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7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2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27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98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9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3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03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6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9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9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9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8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0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8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5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8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44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47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1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9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4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7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4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9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4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1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1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0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4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2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6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6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8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9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0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11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9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3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9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6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4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2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4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3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7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8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5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6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2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ub.cicero.oslo.no/cicero-xmlui/handle/11250/2837073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nskaffelser.no/berekraftige-anskaffingar/klima-og-miljo/horinger-av-dfos-standardformulerte-baerekraftskrav-og-kriterie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anskaffelser.no/avtaler-og-regelverk/krav-om-bruk-av-laerlinger-i-offentlige-kontrakter" TargetMode="External"/><Relationship Id="rId2" Type="http://schemas.openxmlformats.org/officeDocument/2006/relationships/hyperlink" Target="https://anskaffelser.no/avtaler-og-regelverk/krav-om-bruk-av-laerlinger-i-offentlige-kontrakter/saerlig-behov-laereplasser" TargetMode="External"/><Relationship Id="rId1" Type="http://schemas.openxmlformats.org/officeDocument/2006/relationships/hyperlink" Target="https://lovdata.no/dokument/SF/forskrift/2016-12-17-1708" TargetMode="External"/><Relationship Id="rId4" Type="http://schemas.openxmlformats.org/officeDocument/2006/relationships/hyperlink" Target="https://www.udir.no/tall-og-forskning/statistikk/statistikk-fag-og-yrkesopplaring/sokere-og-larekontrakt/sokere-sortert-etter-utdanningsprogra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39FE704F80C14DA225DF2A1DC23842" ma:contentTypeVersion="17" ma:contentTypeDescription="Opprett et nytt dokument." ma:contentTypeScope="" ma:versionID="87c6a4ded307f8a021e1d86d68ac72de">
  <xsd:schema xmlns:xsd="http://www.w3.org/2001/XMLSchema" xmlns:xs="http://www.w3.org/2001/XMLSchema" xmlns:p="http://schemas.microsoft.com/office/2006/metadata/properties" xmlns:ns2="5371e8e2-a9e8-46df-a91b-761db99c8728" xmlns:ns3="7bfd8652-9f54-45a4-9684-efa1596a6182" xmlns:ns4="adbb2028-43e6-4cc2-a67b-7a6125cf5ee2" xmlns:ns5="82b74a00-43a6-4076-ac55-a30bded87187" targetNamespace="http://schemas.microsoft.com/office/2006/metadata/properties" ma:root="true" ma:fieldsID="f4fd2497294aa106baeaba40664ef3b5" ns2:_="" ns3:_="" ns4:_="" ns5:_="">
    <xsd:import namespace="5371e8e2-a9e8-46df-a91b-761db99c8728"/>
    <xsd:import namespace="7bfd8652-9f54-45a4-9684-efa1596a6182"/>
    <xsd:import namespace="adbb2028-43e6-4cc2-a67b-7a6125cf5ee2"/>
    <xsd:import namespace="82b74a00-43a6-4076-ac55-a30bded871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4:MediaLengthInSeconds" minOccurs="0"/>
                <xsd:element ref="ns4:Tekstansvarlig" minOccurs="0"/>
                <xsd:element ref="ns4:Kontrollansvarli" minOccurs="0"/>
                <xsd:element ref="ns4:Godkjenner" minOccurs="0"/>
                <xsd:element ref="ns4:Status" minOccurs="0"/>
                <xsd:element ref="ns4:Emne" minOccurs="0"/>
                <xsd:element ref="ns4:Funksjon" minOccurs="0"/>
                <xsd:element ref="ns4:Niv_x00e5_" minOccurs="0"/>
                <xsd:element ref="ns4:Fase" minOccurs="0"/>
                <xsd:element ref="ns4:Revisjonsbehov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1e8e2-a9e8-46df-a91b-761db99c8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d8652-9f54-45a4-9684-efa1596a618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b2028-43e6-4cc2-a67b-7a6125cf5ee2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Tekstansvarlig" ma:index="20" nillable="true" ma:displayName="Tekstansvarlig" ma:description="Den som redigerer utkast" ma:format="Dropdown" ma:list="UserInfo" ma:SharePointGroup="0" ma:internalName="Tekstansvarlig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ntrollansvarli" ma:index="21" nillable="true" ma:displayName="Kontrollansvarli" ma:description="Den som kvalitetssikrer tekstutkastet. Må være en annen enn tekstansvarlig." ma:format="Dropdown" ma:list="UserInfo" ma:SharePointGroup="0" ma:internalName="Kontrollansvarli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odkjenner" ma:index="22" nillable="true" ma:displayName="Godkjenner" ma:description="Den som godkjenner etter KS. Kan være samme som ansvarlig for tekst eller kontroll, men ikke begge." ma:format="Dropdown" ma:list="UserInfo" ma:SharePointGroup="0" ma:internalName="Godkjen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23" nillable="true" ma:displayName="Status" ma:default="Ikke påbegynt" ma:description="Hvor langt har man kommet med teksten" ma:format="RadioButtons" ma:internalName="Status">
      <xsd:simpleType>
        <xsd:restriction base="dms:Choice">
          <xsd:enumeration value="Ikke påbegynt"/>
          <xsd:enumeration value="Under arbeid"/>
          <xsd:enumeration value="Til KS"/>
          <xsd:enumeration value="Til Godkjenning"/>
          <xsd:enumeration value="Godkjent"/>
        </xsd:restriction>
      </xsd:simpleType>
    </xsd:element>
    <xsd:element name="Emne" ma:index="24" nillable="true" ma:displayName="Emne" ma:description="Kategori i kriteriveiviseren 1.0" ma:format="Dropdown" ma:internalName="Emn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ergi"/>
                    <xsd:enumeration value="Inneklima"/>
                    <xsd:enumeration value="Ledelse"/>
                    <xsd:enumeration value="LCC"/>
                    <xsd:enumeration value="Materialer"/>
                    <xsd:enumeration value="Rigg og drift"/>
                    <xsd:enumeration value="Transport"/>
                    <xsd:enumeration value="Utslipp fra byggeplass"/>
                    <xsd:enumeration value="Økologi og overvann"/>
                    <xsd:enumeration value="Menneskerettigheter"/>
                  </xsd:restriction>
                </xsd:simpleType>
              </xsd:element>
            </xsd:sequence>
          </xsd:extension>
        </xsd:complexContent>
      </xsd:complexType>
    </xsd:element>
    <xsd:element name="Funksjon" ma:index="25" nillable="true" ma:displayName="Funksjon" ma:description="Funksjon i anskaffelsesprosessen" ma:format="Dropdown" ma:internalName="Funksjon">
      <xsd:simpleType>
        <xsd:restriction base="dms:Choice">
          <xsd:enumeration value="Teknisk spesifikasjon"/>
          <xsd:enumeration value="Kvalifikasjon"/>
          <xsd:enumeration value="Tildeling"/>
          <xsd:enumeration value="Kontraktskrav"/>
        </xsd:restriction>
      </xsd:simpleType>
    </xsd:element>
    <xsd:element name="Niv_x00e5_" ma:index="26" nillable="true" ma:displayName="Nivå" ma:default="Basis" ma:description="Bærekraftsambisjoner" ma:format="Dropdown" ma:internalName="Niv_x00e5_">
      <xsd:simpleType>
        <xsd:restriction base="dms:Choice">
          <xsd:enumeration value="Avansert"/>
          <xsd:enumeration value="Basis"/>
          <xsd:enumeration value="Spydspiss"/>
        </xsd:restriction>
      </xsd:simpleType>
    </xsd:element>
    <xsd:element name="Fase" ma:index="27" nillable="true" ma:displayName="Fase" ma:format="Dropdown" ma:internalName="Fa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rosjektering"/>
                    <xsd:enumeration value="Totalentreprise"/>
                  </xsd:restriction>
                </xsd:simpleType>
              </xsd:element>
            </xsd:sequence>
          </xsd:extension>
        </xsd:complexContent>
      </xsd:complexType>
    </xsd:element>
    <xsd:element name="Revisjonsbehov" ma:index="28" nillable="true" ma:displayName="Revisjonsbehov" ma:format="Dropdown" ma:internalName="Revisjonsbehov">
      <xsd:simpleType>
        <xsd:restriction base="dms:Choice">
          <xsd:enumeration value="Beholdes uten endringer"/>
          <xsd:enumeration value="Må endres"/>
          <xsd:enumeration value="Slettes"/>
          <xsd:enumeration value="Nytt krav"/>
          <xsd:enumeration value="Fjernes / oppdateres etter Q4"/>
        </xsd:restriction>
      </xsd:simpleType>
    </xsd:element>
    <xsd:element name="lcf76f155ced4ddcb4097134ff3c332f" ma:index="30" nillable="true" ma:taxonomy="true" ma:internalName="lcf76f155ced4ddcb4097134ff3c332f" ma:taxonomyFieldName="MediaServiceImageTags" ma:displayName="Bildemerkelapper" ma:readOnly="false" ma:fieldId="{5cf76f15-5ced-4ddc-b409-7134ff3c332f}" ma:taxonomyMulti="true" ma:sspId="eb0be57b-a27d-473a-a780-396a801308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b74a00-43a6-4076-ac55-a30bded87187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0529d230-0ab2-4853-b0ca-7c1faee354f2}" ma:internalName="TaxCatchAll" ma:showField="CatchAllData" ma:web="82b74a00-43a6-4076-ac55-a30bded871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b74a00-43a6-4076-ac55-a30bded87187" xsi:nil="true"/>
    <lcf76f155ced4ddcb4097134ff3c332f xmlns="adbb2028-43e6-4cc2-a67b-7a6125cf5ee2">
      <Terms xmlns="http://schemas.microsoft.com/office/infopath/2007/PartnerControls"/>
    </lcf76f155ced4ddcb4097134ff3c332f>
    <SharedWithUsers xmlns="7bfd8652-9f54-45a4-9684-efa1596a6182">
      <UserInfo>
        <DisplayName>Elise Margrethe Lerfald</DisplayName>
        <AccountId>659</AccountId>
        <AccountType/>
      </UserInfo>
      <UserInfo>
        <DisplayName>Anne Cathrine Jacobsen</DisplayName>
        <AccountId>31</AccountId>
        <AccountType/>
      </UserInfo>
      <UserInfo>
        <DisplayName>Elisabeth Sandnes</DisplayName>
        <AccountId>25</AccountId>
        <AccountType/>
      </UserInfo>
    </SharedWithUsers>
    <Niv_x00e5_ xmlns="adbb2028-43e6-4cc2-a67b-7a6125cf5ee2">Basis</Niv_x00e5_>
    <Fase xmlns="adbb2028-43e6-4cc2-a67b-7a6125cf5ee2" xsi:nil="true"/>
    <Tekstansvarlig xmlns="adbb2028-43e6-4cc2-a67b-7a6125cf5ee2">
      <UserInfo>
        <DisplayName/>
        <AccountId xsi:nil="true"/>
        <AccountType/>
      </UserInfo>
    </Tekstansvarlig>
    <Funksjon xmlns="adbb2028-43e6-4cc2-a67b-7a6125cf5ee2" xsi:nil="true"/>
    <Status xmlns="adbb2028-43e6-4cc2-a67b-7a6125cf5ee2">Ikke påbegynt</Status>
    <Godkjenner xmlns="adbb2028-43e6-4cc2-a67b-7a6125cf5ee2">
      <UserInfo>
        <DisplayName/>
        <AccountId xsi:nil="true"/>
        <AccountType/>
      </UserInfo>
    </Godkjenner>
    <Kontrollansvarli xmlns="adbb2028-43e6-4cc2-a67b-7a6125cf5ee2">
      <UserInfo>
        <DisplayName/>
        <AccountId xsi:nil="true"/>
        <AccountType/>
      </UserInfo>
    </Kontrollansvarli>
    <Revisjonsbehov xmlns="adbb2028-43e6-4cc2-a67b-7a6125cf5ee2" xsi:nil="true"/>
    <Emne xmlns="adbb2028-43e6-4cc2-a67b-7a6125cf5ee2" xsi:nil="true"/>
  </documentManagement>
</p:properties>
</file>

<file path=customXml/itemProps1.xml><?xml version="1.0" encoding="utf-8"?>
<ds:datastoreItem xmlns:ds="http://schemas.openxmlformats.org/officeDocument/2006/customXml" ds:itemID="{C2A8BA08-9E48-49A7-AFE9-926035AEA2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FD16B8-E431-443F-9A61-A872BDDFA5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86DD46-13BF-4DA3-917B-C0F5CC858A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71e8e2-a9e8-46df-a91b-761db99c8728"/>
    <ds:schemaRef ds:uri="7bfd8652-9f54-45a4-9684-efa1596a6182"/>
    <ds:schemaRef ds:uri="adbb2028-43e6-4cc2-a67b-7a6125cf5ee2"/>
    <ds:schemaRef ds:uri="82b74a00-43a6-4076-ac55-a30bded871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838955-E2E2-4513-A73C-02BE470FF9F1}">
  <ds:schemaRefs>
    <ds:schemaRef ds:uri="http://schemas.microsoft.com/office/2006/metadata/properties"/>
    <ds:schemaRef ds:uri="http://schemas.microsoft.com/office/infopath/2007/PartnerControls"/>
    <ds:schemaRef ds:uri="82b74a00-43a6-4076-ac55-a30bded87187"/>
    <ds:schemaRef ds:uri="adbb2028-43e6-4cc2-a67b-7a6125cf5ee2"/>
    <ds:schemaRef ds:uri="7bfd8652-9f54-45a4-9684-efa1596a61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5</Pages>
  <Words>2323</Words>
  <Characters>12316</Characters>
  <Application>Microsoft Office Word</Application>
  <DocSecurity>0</DocSecurity>
  <Lines>102</Lines>
  <Paragraphs>29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Frostad Tranø</dc:creator>
  <cp:keywords/>
  <dc:description/>
  <cp:lastModifiedBy>Victoria Stokke</cp:lastModifiedBy>
  <cp:revision>243</cp:revision>
  <dcterms:created xsi:type="dcterms:W3CDTF">2022-11-04T14:53:00Z</dcterms:created>
  <dcterms:modified xsi:type="dcterms:W3CDTF">2023-06-09T17:13:00Z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0x010100A739FE704F80C14DA225DF2A1DC23842</vt:lpwstr>
  </property>
  <property fmtid="{D5CDD505-2E9C-101B-9397-08002B2CF9AE}" pid="3" name="MediaServiceImageTags">
    <vt:lpwstr/>
  </property>
  <property fmtid="{D5CDD505-2E9C-101B-9397-08002B2CF9AE}" pid="4" name="GtProjectPhase">
    <vt:lpwstr/>
  </property>
  <property fmtid="{D5CDD505-2E9C-101B-9397-08002B2CF9AE}" pid="5" name="Order">
    <vt:r8>29800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