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D2505A" w14:textId="77777777" w:rsidR="00E755A8" w:rsidRDefault="007220A9" w:rsidP="0069153A">
      <w:r>
        <w:rPr>
          <w:noProof/>
        </w:rPr>
        <w:drawing>
          <wp:anchor distT="0" distB="0" distL="114300" distR="114300" simplePos="0" relativeHeight="251661312" behindDoc="0" locked="1" layoutInCell="1" allowOverlap="1" wp14:anchorId="4AC94A33" wp14:editId="2730744D">
            <wp:simplePos x="0" y="0"/>
            <wp:positionH relativeFrom="column">
              <wp:posOffset>-1733550</wp:posOffset>
            </wp:positionH>
            <wp:positionV relativeFrom="page">
              <wp:posOffset>391160</wp:posOffset>
            </wp:positionV>
            <wp:extent cx="1734820" cy="478790"/>
            <wp:effectExtent l="0" t="0" r="0" b="0"/>
            <wp:wrapNone/>
            <wp:docPr id="10" name="Bild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e 10">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734820" cy="478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7278">
        <w:rPr>
          <w:rFonts w:cstheme="minorHAnsi"/>
          <w:noProof/>
          <w:sz w:val="36"/>
        </w:rPr>
        <mc:AlternateContent>
          <mc:Choice Requires="wps">
            <w:drawing>
              <wp:anchor distT="0" distB="0" distL="114300" distR="114300" simplePos="0" relativeHeight="251659264" behindDoc="0" locked="1" layoutInCell="1" allowOverlap="1" wp14:anchorId="08EA656C" wp14:editId="2341A399">
                <wp:simplePos x="0" y="0"/>
                <wp:positionH relativeFrom="column">
                  <wp:posOffset>80010</wp:posOffset>
                </wp:positionH>
                <wp:positionV relativeFrom="page">
                  <wp:posOffset>3978910</wp:posOffset>
                </wp:positionV>
                <wp:extent cx="4895215" cy="0"/>
                <wp:effectExtent l="0" t="0" r="0" b="0"/>
                <wp:wrapNone/>
                <wp:docPr id="4" name="Rett linj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895215" cy="0"/>
                        </a:xfrm>
                        <a:prstGeom prst="line">
                          <a:avLst/>
                        </a:prstGeom>
                        <a:ln w="15875">
                          <a:solidFill>
                            <a:srgbClr val="005B9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Rett linje 4" o:spid="_x0000_s1025" alt="&quot;&quot;" style="mso-height-percent:0;mso-height-relative:margin;mso-position-vertical-relative:page;mso-width-percent:0;mso-width-relative:margin;mso-wrap-distance-bottom:0;mso-wrap-distance-left:9pt;mso-wrap-distance-right:9pt;mso-wrap-distance-top:0;mso-wrap-style:square;position:absolute;visibility:visible;z-index:251660288" from="6.3pt,313.3pt" to="391.75pt,313.3pt" strokecolor="#005b91" strokeweight="1.25pt">
                <v:stroke joinstyle="miter"/>
                <w10:anchorlock/>
              </v:line>
            </w:pict>
          </mc:Fallback>
        </mc:AlternateContent>
      </w:r>
      <w:r w:rsidR="00A50539" w:rsidRPr="004E7CE3">
        <w:rPr>
          <w:noProof/>
        </w:rPr>
        <w:drawing>
          <wp:anchor distT="0" distB="0" distL="114300" distR="114300" simplePos="0" relativeHeight="251658240" behindDoc="0" locked="1" layoutInCell="1" allowOverlap="1" wp14:anchorId="282DE360" wp14:editId="03789599">
            <wp:simplePos x="0" y="0"/>
            <wp:positionH relativeFrom="margin">
              <wp:posOffset>1137285</wp:posOffset>
            </wp:positionH>
            <wp:positionV relativeFrom="page">
              <wp:posOffset>9954260</wp:posOffset>
            </wp:positionV>
            <wp:extent cx="773430" cy="269875"/>
            <wp:effectExtent l="0" t="0" r="7620" b="0"/>
            <wp:wrapNone/>
            <wp:docPr id="8" name="Bild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 name="Bilde 7">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bwMode="auto">
                    <a:xfrm>
                      <a:off x="0" y="0"/>
                      <a:ext cx="773430" cy="269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616749" w14:textId="77777777" w:rsidR="00F626BF" w:rsidRDefault="007220A9" w:rsidP="001C12E9">
      <w:pPr>
        <w:ind w:firstLine="4395"/>
      </w:pPr>
      <w:r w:rsidRPr="001C7278">
        <w:rPr>
          <w:rFonts w:cstheme="minorHAnsi"/>
          <w:noProof/>
          <w:lang w:eastAsia="nb-NO"/>
        </w:rPr>
        <mc:AlternateContent>
          <mc:Choice Requires="wps">
            <w:drawing>
              <wp:inline distT="0" distB="0" distL="0" distR="0" wp14:anchorId="440FB924" wp14:editId="2A3E7A83">
                <wp:extent cx="2185035" cy="481965"/>
                <wp:effectExtent l="0" t="0" r="5715" b="0"/>
                <wp:docPr id="5" name="Rektangel 5"/>
                <wp:cNvGraphicFramePr/>
                <a:graphic xmlns:a="http://schemas.openxmlformats.org/drawingml/2006/main">
                  <a:graphicData uri="http://schemas.microsoft.com/office/word/2010/wordprocessingShape">
                    <wps:wsp>
                      <wps:cNvSpPr/>
                      <wps:spPr>
                        <a:xfrm>
                          <a:off x="0" y="0"/>
                          <a:ext cx="2185035" cy="481965"/>
                        </a:xfrm>
                        <a:prstGeom prst="rect">
                          <a:avLst/>
                        </a:prstGeom>
                        <a:solidFill>
                          <a:srgbClr val="012A4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DFF253" w14:textId="77777777" w:rsidR="001C12E9" w:rsidRPr="00AB7D2B" w:rsidRDefault="007220A9" w:rsidP="001C12E9">
                            <w:pPr>
                              <w:jc w:val="center"/>
                              <w:rPr>
                                <w:rFonts w:ascii="Arial" w:hAnsi="Arial" w:cs="Arial"/>
                                <w:sz w:val="36"/>
                              </w:rPr>
                            </w:pPr>
                            <w:r>
                              <w:rPr>
                                <w:rFonts w:ascii="Arial" w:eastAsia="Arial" w:hAnsi="Arial" w:cs="Arial"/>
                                <w:sz w:val="36"/>
                                <w:szCs w:val="36"/>
                                <w:lang w:val="en-US"/>
                              </w:rPr>
                              <w:t>SSA-T bilag 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w14:anchorId="440FB924" id="Rektangel 5" o:spid="_x0000_s1026" style="width:172.05pt;height:3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" fillcolor="#012a4c" stroked="f" strokeweight="1pt">
                <v:textbox>
                  <w:txbxContent>
                    <w:p w14:paraId="2DDFF253" w14:textId="77777777" w:rsidR="001C12E9" w:rsidRPr="00AB7D2B" w:rsidRDefault="007220A9" w:rsidP="001C12E9">
                      <w:pPr>
                        <w:jc w:val="center"/>
                        <w:rPr>
                          <w:rFonts w:ascii="Arial" w:hAnsi="Arial" w:cs="Arial"/>
                          <w:sz w:val="36"/>
                        </w:rPr>
                      </w:pPr>
                      <w:r>
                        <w:rPr>
                          <w:rFonts w:ascii="Arial" w:eastAsia="Arial" w:hAnsi="Arial" w:cs="Arial"/>
                          <w:sz w:val="36"/>
                          <w:szCs w:val="36"/>
                          <w:lang w:val="en-US"/>
                        </w:rPr>
                        <w:t>SSA-T bilag 2024</w:t>
                      </w:r>
                    </w:p>
                  </w:txbxContent>
                </v:textbox>
                <w10:anchorlock/>
              </v:rect>
            </w:pict>
          </mc:Fallback>
        </mc:AlternateContent>
      </w:r>
    </w:p>
    <w:p w14:paraId="22C42626" w14:textId="77777777" w:rsidR="00716F89" w:rsidRDefault="00716F89" w:rsidP="00980379"/>
    <w:p w14:paraId="59F85658" w14:textId="77777777" w:rsidR="00716F89" w:rsidRDefault="00716F89" w:rsidP="00F626BF"/>
    <w:p w14:paraId="2715664E" w14:textId="77777777" w:rsidR="00716F89" w:rsidRDefault="00716F89" w:rsidP="00F626BF"/>
    <w:p w14:paraId="7B028D3B" w14:textId="77777777" w:rsidR="00716F89" w:rsidRDefault="00716F89" w:rsidP="00F626BF"/>
    <w:p w14:paraId="2BF11AE7" w14:textId="77777777" w:rsidR="00716F89" w:rsidRDefault="00716F89" w:rsidP="00F626BF"/>
    <w:p w14:paraId="5BA1DD2B" w14:textId="77777777" w:rsidR="00716F89" w:rsidRDefault="00716F89" w:rsidP="00F626BF"/>
    <w:p w14:paraId="6BAE9EDF" w14:textId="77777777" w:rsidR="00716F89" w:rsidRDefault="00716F89" w:rsidP="00F626BF"/>
    <w:p w14:paraId="2511D291" w14:textId="77777777" w:rsidR="00716F89" w:rsidRDefault="00716F89" w:rsidP="00F626BF"/>
    <w:p w14:paraId="37C7BA66" w14:textId="77777777" w:rsidR="00B77C35" w:rsidRDefault="00B77C35" w:rsidP="00F626BF"/>
    <w:p w14:paraId="0446BDF7" w14:textId="77777777" w:rsidR="00B77C35" w:rsidRDefault="00B77C35" w:rsidP="00F626BF"/>
    <w:p w14:paraId="28F25737" w14:textId="77777777" w:rsidR="00B77C35" w:rsidRDefault="00B77C35" w:rsidP="00F626BF"/>
    <w:p w14:paraId="7408B271" w14:textId="77777777" w:rsidR="00716F89" w:rsidRDefault="00716F89" w:rsidP="00F626BF"/>
    <w:p w14:paraId="0CB2949C" w14:textId="77777777" w:rsidR="00D26185" w:rsidRPr="00F626BF" w:rsidRDefault="007220A9" w:rsidP="00F626BF">
      <w:pPr>
        <w:sectPr w:rsidR="00D26185" w:rsidRPr="00F626BF" w:rsidSect="000F2DDD">
          <w:headerReference w:type="even" r:id="rId9"/>
          <w:headerReference w:type="default" r:id="rId10"/>
          <w:footerReference w:type="even" r:id="rId11"/>
          <w:footerReference w:type="default" r:id="rId12"/>
          <w:headerReference w:type="first" r:id="rId13"/>
          <w:footerReference w:type="first" r:id="rId14"/>
          <w:pgSz w:w="11906" w:h="16838" w:code="9"/>
          <w:pgMar w:top="0" w:right="0" w:bottom="0" w:left="3260" w:header="0" w:footer="0" w:gutter="0"/>
          <w:pgNumType w:start="1"/>
          <w:cols w:space="708"/>
          <w:titlePg/>
          <w:docGrid w:linePitch="299"/>
        </w:sectPr>
      </w:pPr>
      <w:r>
        <w:rPr>
          <w:noProof/>
          <w:lang w:eastAsia="nb-NO"/>
        </w:rPr>
        <mc:AlternateContent>
          <mc:Choice Requires="wps">
            <w:drawing>
              <wp:inline distT="0" distB="0" distL="0" distR="0" wp14:anchorId="39EEC4AA" wp14:editId="17FB75C4">
                <wp:extent cx="5078730" cy="804545"/>
                <wp:effectExtent l="0" t="0" r="0" b="0"/>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8730" cy="804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115E7D" w14:textId="77777777" w:rsidR="00C6413C" w:rsidRPr="0055638D" w:rsidRDefault="007220A9" w:rsidP="00C6413C">
                            <w:pPr>
                              <w:pStyle w:val="Tittelforside"/>
                              <w:rPr>
                                <w:color w:val="012A4C"/>
                              </w:rPr>
                            </w:pPr>
                            <w:r w:rsidRPr="007220A9">
                              <w:rPr>
                                <w:rFonts w:eastAsia="Source Sans Pro SemiBold" w:cs="Times New Roman"/>
                                <w:color w:val="012A4C"/>
                              </w:rPr>
                              <w:t>Bilag til SSA-T</w:t>
                            </w:r>
                          </w:p>
                          <w:p w14:paraId="6D62A691" w14:textId="77777777" w:rsidR="00C1359E" w:rsidRPr="0013409C" w:rsidRDefault="007220A9" w:rsidP="0013409C">
                            <w:pPr>
                              <w:pStyle w:val="undertittel"/>
                              <w:rPr>
                                <w:color w:val="012A4C"/>
                                <w:sz w:val="32"/>
                                <w:szCs w:val="32"/>
                              </w:rPr>
                            </w:pPr>
                            <w:r w:rsidRPr="007220A9">
                              <w:rPr>
                                <w:rFonts w:ascii="Calibri" w:eastAsia="Calibri" w:hAnsi="Calibri" w:cs="Times New Roman"/>
                                <w:color w:val="012A4C"/>
                                <w:sz w:val="32"/>
                                <w:szCs w:val="32"/>
                              </w:rPr>
                              <w:t>Bilag til utviklings- og tilpassingsavtalen</w:t>
                            </w:r>
                          </w:p>
                        </w:txbxContent>
                      </wps:txbx>
                      <wps:bodyPr rot="0" vert="horz" wrap="square" lIns="91440" tIns="45720" rIns="91440" bIns="45720" anchor="t" anchorCtr="0" upright="1"/>
                    </wps:wsp>
                  </a:graphicData>
                </a:graphic>
              </wp:inline>
            </w:drawing>
          </mc:Choice>
          <mc:Fallback>
            <w:pict>
              <v:shapetype w14:anchorId="39EEC4AA" id="_x0000_t202" coordsize="21600,21600" o:spt="202" path="m,l,21600r21600,l21600,xe">
                <v:stroke joinstyle="miter"/>
                <v:path gradientshapeok="t" o:connecttype="rect"/>
              </v:shapetype>
              <v:shape id="Tekstboks 2" o:spid="_x0000_s1027" type="#_x0000_t202" style="width:399.9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" filled="f" stroked="f">
                <v:textbox>
                  <w:txbxContent>
                    <w:p w14:paraId="18115E7D" w14:textId="77777777" w:rsidR="00C6413C" w:rsidRPr="0055638D" w:rsidRDefault="007220A9" w:rsidP="00C6413C">
                      <w:pPr>
                        <w:pStyle w:val="Tittelforside"/>
                        <w:rPr>
                          <w:color w:val="012A4C"/>
                        </w:rPr>
                      </w:pPr>
                      <w:r w:rsidRPr="007220A9">
                        <w:rPr>
                          <w:rFonts w:eastAsia="Source Sans Pro SemiBold" w:cs="Times New Roman"/>
                          <w:color w:val="012A4C"/>
                        </w:rPr>
                        <w:t>Bilag til SSA</w:t>
                      </w:r>
                      <w:r w:rsidRPr="007220A9">
                        <w:rPr>
                          <w:rFonts w:eastAsia="Source Sans Pro SemiBold" w:cs="Times New Roman"/>
                          <w:color w:val="012A4C"/>
                        </w:rPr>
                        <w:t>-T</w:t>
                      </w:r>
                    </w:p>
                    <w:p w14:paraId="6D62A691" w14:textId="77777777" w:rsidR="00C1359E" w:rsidRPr="0013409C" w:rsidRDefault="007220A9" w:rsidP="0013409C">
                      <w:pPr>
                        <w:pStyle w:val="undertittel"/>
                        <w:rPr>
                          <w:color w:val="012A4C"/>
                          <w:sz w:val="32"/>
                          <w:szCs w:val="32"/>
                        </w:rPr>
                      </w:pPr>
                      <w:r w:rsidRPr="007220A9">
                        <w:rPr>
                          <w:rFonts w:ascii="Calibri" w:eastAsia="Calibri" w:hAnsi="Calibri" w:cs="Times New Roman"/>
                          <w:color w:val="012A4C"/>
                          <w:sz w:val="32"/>
                          <w:szCs w:val="32"/>
                        </w:rPr>
                        <w:t>Bilag til utviklings- og tilpassingsavtalen</w:t>
                      </w:r>
                    </w:p>
                  </w:txbxContent>
                </v:textbox>
                <w10:anchorlock/>
              </v:shape>
            </w:pict>
          </mc:Fallback>
        </mc:AlternateContent>
      </w:r>
      <w:r>
        <w:rPr>
          <w:noProof/>
          <w:lang w:eastAsia="nb-NO"/>
        </w:rPr>
        <mc:AlternateContent>
          <mc:Choice Requires="wps">
            <w:drawing>
              <wp:inline distT="0" distB="0" distL="0" distR="0" wp14:anchorId="24E1A909" wp14:editId="001E8707">
                <wp:extent cx="5014595" cy="897147"/>
                <wp:effectExtent l="0" t="0" r="0" b="0"/>
                <wp:docPr id="1" name="Tekstbok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4595" cy="8971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6DA874" w14:textId="77777777" w:rsidR="00EB4278" w:rsidRDefault="00EB4278" w:rsidP="00EC6897">
                            <w:pPr>
                              <w:pStyle w:val="undertittel2"/>
                            </w:pPr>
                          </w:p>
                          <w:p w14:paraId="62E42BB3" w14:textId="77777777" w:rsidR="00F23AF9" w:rsidRPr="00564687" w:rsidRDefault="007220A9" w:rsidP="00F23AF9">
                            <w:pPr>
                              <w:pStyle w:val="undertittel2"/>
                            </w:pPr>
                            <w:r>
                              <w:rPr>
                                <w:rFonts w:ascii="Calibri" w:eastAsia="Calibri" w:hAnsi="Calibri" w:cs="Times New Roman"/>
                                <w:lang w:val="en-US"/>
                              </w:rPr>
                              <w:t>Statens standardavtale om levering av programvare som blir utvikla eller tilpassa for Kunden</w:t>
                            </w:r>
                          </w:p>
                          <w:p w14:paraId="666D6FC1" w14:textId="77777777" w:rsidR="00EC6897" w:rsidRPr="00564687" w:rsidRDefault="00EC6897" w:rsidP="00F23AF9">
                            <w:pPr>
                              <w:pStyle w:val="undertittel2"/>
                            </w:pPr>
                          </w:p>
                        </w:txbxContent>
                      </wps:txbx>
                      <wps:bodyPr rot="0" vert="horz" wrap="square" lIns="91440" tIns="45720" rIns="91440" bIns="45720" anchor="t" anchorCtr="0" upright="1"/>
                    </wps:wsp>
                  </a:graphicData>
                </a:graphic>
              </wp:inline>
            </w:drawing>
          </mc:Choice>
          <mc:Fallback>
            <w:pict>
              <v:shapetype w14:anchorId="24E1A909" id="_x0000_t202" coordsize="21600,21600" o:spt="202" path="m,l,21600r21600,l21600,xe">
                <v:stroke joinstyle="miter"/>
                <v:path gradientshapeok="t" o:connecttype="rect"/>
              </v:shapetype>
              <v:shape id="Tekstboks 1" o:spid="_x0000_s1028" type="#_x0000_t202" style="width:394.85pt;height:7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" filled="f" stroked="f">
                <v:textbox>
                  <w:txbxContent>
                    <w:p w14:paraId="2D6DA874" w14:textId="77777777" w:rsidR="00EB4278" w:rsidRDefault="00EB4278" w:rsidP="00EC6897">
                      <w:pPr>
                        <w:pStyle w:val="undertittel2"/>
                      </w:pPr>
                    </w:p>
                    <w:p w14:paraId="62E42BB3" w14:textId="77777777" w:rsidR="00F23AF9" w:rsidRPr="00564687" w:rsidRDefault="007220A9" w:rsidP="00F23AF9">
                      <w:pPr>
                        <w:pStyle w:val="undertittel2"/>
                      </w:pPr>
                      <w:r>
                        <w:rPr>
                          <w:rFonts w:ascii="Calibri" w:eastAsia="Calibri" w:hAnsi="Calibri" w:cs="Times New Roman"/>
                          <w:lang w:val="en-US"/>
                        </w:rPr>
                        <w:t>Statens standardavtale om levering av programvare som blir utvikla eller tilpassa for Kunden</w:t>
                      </w:r>
                    </w:p>
                    <w:p w14:paraId="666D6FC1" w14:textId="77777777" w:rsidR="00EC6897" w:rsidRPr="00564687" w:rsidRDefault="00EC6897" w:rsidP="00F23AF9">
                      <w:pPr>
                        <w:pStyle w:val="undertittel2"/>
                      </w:pPr>
                    </w:p>
                  </w:txbxContent>
                </v:textbox>
                <w10:anchorlock/>
              </v:shape>
            </w:pict>
          </mc:Fallback>
        </mc:AlternateContent>
      </w:r>
      <w:r w:rsidR="00D26185">
        <w:br/>
      </w:r>
    </w:p>
    <w:p w14:paraId="39FBEC61" w14:textId="77777777" w:rsidR="00904DB6" w:rsidRPr="00DC18AC" w:rsidRDefault="007220A9" w:rsidP="00D32B64">
      <w:pPr>
        <w:pStyle w:val="Tittelside2"/>
        <w:rPr>
          <w:rFonts w:asciiTheme="minorHAnsi" w:hAnsiTheme="minorHAnsi" w:cstheme="minorHAnsi"/>
        </w:rPr>
      </w:pPr>
      <w:r>
        <w:rPr>
          <w:rFonts w:ascii="Calibri" w:eastAsia="Calibri" w:hAnsi="Calibri" w:cs="Calibri"/>
          <w:lang w:val="en-US"/>
        </w:rPr>
        <w:lastRenderedPageBreak/>
        <w:t>Innhald:</w:t>
      </w:r>
    </w:p>
    <w:p w14:paraId="10A81890" w14:textId="77777777" w:rsidR="00904DB6" w:rsidRPr="00DC18AC" w:rsidRDefault="00904DB6" w:rsidP="00904DB6">
      <w:pPr>
        <w:rPr>
          <w:rFonts w:cstheme="minorHAnsi"/>
          <w:sz w:val="22"/>
          <w:lang w:val="en-GB"/>
        </w:rPr>
      </w:pPr>
    </w:p>
    <w:p w14:paraId="7F133569" w14:textId="1FD4D764" w:rsidR="007220A9" w:rsidRDefault="007220A9">
      <w:pPr>
        <w:pStyle w:val="INNH1"/>
        <w:rPr>
          <w:rFonts w:eastAsiaTheme="minorEastAsia" w:cstheme="minorBidi"/>
          <w:b w:val="0"/>
          <w:bCs w:val="0"/>
        </w:rPr>
      </w:pPr>
      <w:r w:rsidRPr="00DC18AC">
        <w:rPr>
          <w:caps/>
          <w:lang w:val="en-GB"/>
        </w:rPr>
        <w:fldChar w:fldCharType="begin"/>
      </w:r>
      <w:r w:rsidRPr="00DC18AC">
        <w:rPr>
          <w:caps/>
          <w:lang w:val="en-GB"/>
        </w:rPr>
        <w:instrText xml:space="preserve"> TOC \o "1-3" \h \z \u </w:instrText>
      </w:r>
      <w:r w:rsidRPr="00DC18AC">
        <w:rPr>
          <w:caps/>
          <w:lang w:val="en-GB"/>
        </w:rPr>
        <w:fldChar w:fldCharType="separate"/>
      </w:r>
      <w:hyperlink w:anchor="_Toc172530254" w:history="1">
        <w:r w:rsidRPr="0060706A">
          <w:rPr>
            <w:rStyle w:val="Hyperkobling"/>
            <w:rFonts w:eastAsia="Arial"/>
          </w:rPr>
          <w:t>Bilag 1: Kunden sin kravspesifikasjon</w:t>
        </w:r>
        <w:r>
          <w:rPr>
            <w:webHidden/>
          </w:rPr>
          <w:tab/>
        </w:r>
        <w:r>
          <w:rPr>
            <w:webHidden/>
          </w:rPr>
          <w:fldChar w:fldCharType="begin"/>
        </w:r>
        <w:r>
          <w:rPr>
            <w:webHidden/>
          </w:rPr>
          <w:instrText xml:space="preserve"> PAGEREF _Toc172530254 \h </w:instrText>
        </w:r>
        <w:r>
          <w:rPr>
            <w:webHidden/>
          </w:rPr>
        </w:r>
        <w:r>
          <w:rPr>
            <w:webHidden/>
          </w:rPr>
          <w:fldChar w:fldCharType="separate"/>
        </w:r>
        <w:r>
          <w:rPr>
            <w:webHidden/>
          </w:rPr>
          <w:t>5</w:t>
        </w:r>
        <w:r>
          <w:rPr>
            <w:webHidden/>
          </w:rPr>
          <w:fldChar w:fldCharType="end"/>
        </w:r>
      </w:hyperlink>
    </w:p>
    <w:p w14:paraId="1EF4F2EF" w14:textId="38F6DD1C" w:rsidR="007220A9" w:rsidRDefault="00280525">
      <w:pPr>
        <w:pStyle w:val="INNH2"/>
        <w:rPr>
          <w:rFonts w:eastAsiaTheme="minorEastAsia" w:cstheme="minorBidi"/>
          <w:sz w:val="22"/>
          <w:szCs w:val="22"/>
        </w:rPr>
      </w:pPr>
      <w:hyperlink w:anchor="_Toc172530255" w:history="1">
        <w:r w:rsidR="007220A9" w:rsidRPr="0060706A">
          <w:rPr>
            <w:rStyle w:val="Hyperkobling"/>
            <w:rFonts w:eastAsia="Arial"/>
          </w:rPr>
          <w:t>Punkt 1.1 i Avtalen Omfanget av Avtalen</w:t>
        </w:r>
        <w:r w:rsidR="007220A9">
          <w:rPr>
            <w:webHidden/>
          </w:rPr>
          <w:tab/>
        </w:r>
        <w:r w:rsidR="007220A9">
          <w:rPr>
            <w:webHidden/>
          </w:rPr>
          <w:fldChar w:fldCharType="begin"/>
        </w:r>
        <w:r w:rsidR="007220A9">
          <w:rPr>
            <w:webHidden/>
          </w:rPr>
          <w:instrText xml:space="preserve"> PAGEREF _Toc172530255 \h </w:instrText>
        </w:r>
        <w:r w:rsidR="007220A9">
          <w:rPr>
            <w:webHidden/>
          </w:rPr>
        </w:r>
        <w:r w:rsidR="007220A9">
          <w:rPr>
            <w:webHidden/>
          </w:rPr>
          <w:fldChar w:fldCharType="separate"/>
        </w:r>
        <w:r w:rsidR="007220A9">
          <w:rPr>
            <w:webHidden/>
          </w:rPr>
          <w:t>5</w:t>
        </w:r>
        <w:r w:rsidR="007220A9">
          <w:rPr>
            <w:webHidden/>
          </w:rPr>
          <w:fldChar w:fldCharType="end"/>
        </w:r>
      </w:hyperlink>
    </w:p>
    <w:p w14:paraId="361882FB" w14:textId="0A5E2B6C" w:rsidR="007220A9" w:rsidRDefault="00280525">
      <w:pPr>
        <w:pStyle w:val="INNH2"/>
        <w:rPr>
          <w:rFonts w:eastAsiaTheme="minorEastAsia" w:cstheme="minorBidi"/>
          <w:sz w:val="22"/>
          <w:szCs w:val="22"/>
        </w:rPr>
      </w:pPr>
      <w:hyperlink w:anchor="_Toc172530256" w:history="1">
        <w:r w:rsidR="007220A9" w:rsidRPr="0060706A">
          <w:rPr>
            <w:rStyle w:val="Hyperkobling"/>
            <w:rFonts w:eastAsia="Arial"/>
          </w:rPr>
          <w:t>Punkt 2.5.2 i Avtalen Samvirke med utstyr og anna programvare</w:t>
        </w:r>
        <w:r w:rsidR="007220A9">
          <w:rPr>
            <w:webHidden/>
          </w:rPr>
          <w:tab/>
        </w:r>
        <w:r w:rsidR="007220A9">
          <w:rPr>
            <w:webHidden/>
          </w:rPr>
          <w:fldChar w:fldCharType="begin"/>
        </w:r>
        <w:r w:rsidR="007220A9">
          <w:rPr>
            <w:webHidden/>
          </w:rPr>
          <w:instrText xml:space="preserve"> PAGEREF _Toc172530256 \h </w:instrText>
        </w:r>
        <w:r w:rsidR="007220A9">
          <w:rPr>
            <w:webHidden/>
          </w:rPr>
        </w:r>
        <w:r w:rsidR="007220A9">
          <w:rPr>
            <w:webHidden/>
          </w:rPr>
          <w:fldChar w:fldCharType="separate"/>
        </w:r>
        <w:r w:rsidR="007220A9">
          <w:rPr>
            <w:webHidden/>
          </w:rPr>
          <w:t>5</w:t>
        </w:r>
        <w:r w:rsidR="007220A9">
          <w:rPr>
            <w:webHidden/>
          </w:rPr>
          <w:fldChar w:fldCharType="end"/>
        </w:r>
      </w:hyperlink>
    </w:p>
    <w:p w14:paraId="6565ADF3" w14:textId="482D87FA" w:rsidR="007220A9" w:rsidRDefault="00280525">
      <w:pPr>
        <w:pStyle w:val="INNH2"/>
        <w:rPr>
          <w:rFonts w:eastAsiaTheme="minorEastAsia" w:cstheme="minorBidi"/>
          <w:sz w:val="22"/>
          <w:szCs w:val="22"/>
        </w:rPr>
      </w:pPr>
      <w:hyperlink w:anchor="_Toc172530257" w:history="1">
        <w:r w:rsidR="007220A9" w:rsidRPr="0060706A">
          <w:rPr>
            <w:rStyle w:val="Hyperkobling"/>
            <w:rFonts w:eastAsia="Arial"/>
          </w:rPr>
          <w:t>Punkt 2.5.3 i Avtalen Gjennomføringsmetode</w:t>
        </w:r>
        <w:r w:rsidR="007220A9">
          <w:rPr>
            <w:webHidden/>
          </w:rPr>
          <w:tab/>
        </w:r>
        <w:r w:rsidR="007220A9">
          <w:rPr>
            <w:webHidden/>
          </w:rPr>
          <w:fldChar w:fldCharType="begin"/>
        </w:r>
        <w:r w:rsidR="007220A9">
          <w:rPr>
            <w:webHidden/>
          </w:rPr>
          <w:instrText xml:space="preserve"> PAGEREF _Toc172530257 \h </w:instrText>
        </w:r>
        <w:r w:rsidR="007220A9">
          <w:rPr>
            <w:webHidden/>
          </w:rPr>
        </w:r>
        <w:r w:rsidR="007220A9">
          <w:rPr>
            <w:webHidden/>
          </w:rPr>
          <w:fldChar w:fldCharType="separate"/>
        </w:r>
        <w:r w:rsidR="007220A9">
          <w:rPr>
            <w:webHidden/>
          </w:rPr>
          <w:t>5</w:t>
        </w:r>
        <w:r w:rsidR="007220A9">
          <w:rPr>
            <w:webHidden/>
          </w:rPr>
          <w:fldChar w:fldCharType="end"/>
        </w:r>
      </w:hyperlink>
    </w:p>
    <w:p w14:paraId="08CF2A28" w14:textId="5B0773B7" w:rsidR="007220A9" w:rsidRDefault="00280525">
      <w:pPr>
        <w:pStyle w:val="INNH2"/>
        <w:rPr>
          <w:rFonts w:eastAsiaTheme="minorEastAsia" w:cstheme="minorBidi"/>
          <w:sz w:val="22"/>
          <w:szCs w:val="22"/>
        </w:rPr>
      </w:pPr>
      <w:hyperlink w:anchor="_Toc172530258" w:history="1">
        <w:r w:rsidR="007220A9" w:rsidRPr="0060706A">
          <w:rPr>
            <w:rStyle w:val="Hyperkobling"/>
            <w:rFonts w:eastAsia="Arial"/>
          </w:rPr>
          <w:t>Punkt 2.5.6 i Avtalen Dokumentasjon</w:t>
        </w:r>
        <w:r w:rsidR="007220A9">
          <w:rPr>
            <w:webHidden/>
          </w:rPr>
          <w:tab/>
        </w:r>
        <w:r w:rsidR="007220A9">
          <w:rPr>
            <w:webHidden/>
          </w:rPr>
          <w:fldChar w:fldCharType="begin"/>
        </w:r>
        <w:r w:rsidR="007220A9">
          <w:rPr>
            <w:webHidden/>
          </w:rPr>
          <w:instrText xml:space="preserve"> PAGEREF _Toc172530258 \h </w:instrText>
        </w:r>
        <w:r w:rsidR="007220A9">
          <w:rPr>
            <w:webHidden/>
          </w:rPr>
        </w:r>
        <w:r w:rsidR="007220A9">
          <w:rPr>
            <w:webHidden/>
          </w:rPr>
          <w:fldChar w:fldCharType="separate"/>
        </w:r>
        <w:r w:rsidR="007220A9">
          <w:rPr>
            <w:webHidden/>
          </w:rPr>
          <w:t>5</w:t>
        </w:r>
        <w:r w:rsidR="007220A9">
          <w:rPr>
            <w:webHidden/>
          </w:rPr>
          <w:fldChar w:fldCharType="end"/>
        </w:r>
      </w:hyperlink>
    </w:p>
    <w:p w14:paraId="0E910312" w14:textId="4F442D23" w:rsidR="007220A9" w:rsidRDefault="00280525">
      <w:pPr>
        <w:pStyle w:val="INNH2"/>
        <w:rPr>
          <w:rFonts w:eastAsiaTheme="minorEastAsia" w:cstheme="minorBidi"/>
          <w:sz w:val="22"/>
          <w:szCs w:val="22"/>
        </w:rPr>
      </w:pPr>
      <w:hyperlink w:anchor="_Toc172530259" w:history="1">
        <w:r w:rsidR="007220A9" w:rsidRPr="0060706A">
          <w:rPr>
            <w:rStyle w:val="Hyperkobling"/>
            <w:rFonts w:eastAsia="Arial"/>
          </w:rPr>
          <w:t>Punkt 2.5.7 i Avtalen Opplæring</w:t>
        </w:r>
        <w:r w:rsidR="007220A9">
          <w:rPr>
            <w:webHidden/>
          </w:rPr>
          <w:tab/>
        </w:r>
        <w:r w:rsidR="007220A9">
          <w:rPr>
            <w:webHidden/>
          </w:rPr>
          <w:fldChar w:fldCharType="begin"/>
        </w:r>
        <w:r w:rsidR="007220A9">
          <w:rPr>
            <w:webHidden/>
          </w:rPr>
          <w:instrText xml:space="preserve"> PAGEREF _Toc172530259 \h </w:instrText>
        </w:r>
        <w:r w:rsidR="007220A9">
          <w:rPr>
            <w:webHidden/>
          </w:rPr>
        </w:r>
        <w:r w:rsidR="007220A9">
          <w:rPr>
            <w:webHidden/>
          </w:rPr>
          <w:fldChar w:fldCharType="separate"/>
        </w:r>
        <w:r w:rsidR="007220A9">
          <w:rPr>
            <w:webHidden/>
          </w:rPr>
          <w:t>5</w:t>
        </w:r>
        <w:r w:rsidR="007220A9">
          <w:rPr>
            <w:webHidden/>
          </w:rPr>
          <w:fldChar w:fldCharType="end"/>
        </w:r>
      </w:hyperlink>
    </w:p>
    <w:p w14:paraId="6C2F8867" w14:textId="3C9600FC" w:rsidR="007220A9" w:rsidRDefault="00280525">
      <w:pPr>
        <w:pStyle w:val="INNH2"/>
        <w:rPr>
          <w:rFonts w:eastAsiaTheme="minorEastAsia" w:cstheme="minorBidi"/>
          <w:sz w:val="22"/>
          <w:szCs w:val="22"/>
        </w:rPr>
      </w:pPr>
      <w:hyperlink w:anchor="_Toc172530260" w:history="1">
        <w:r w:rsidR="007220A9" w:rsidRPr="0060706A">
          <w:rPr>
            <w:rStyle w:val="Hyperkobling"/>
            <w:rFonts w:eastAsia="Arial"/>
          </w:rPr>
          <w:t>Punkt 2.5.8 i Avtalen Konvertering</w:t>
        </w:r>
        <w:r w:rsidR="007220A9">
          <w:rPr>
            <w:webHidden/>
          </w:rPr>
          <w:tab/>
        </w:r>
        <w:r w:rsidR="007220A9">
          <w:rPr>
            <w:webHidden/>
          </w:rPr>
          <w:fldChar w:fldCharType="begin"/>
        </w:r>
        <w:r w:rsidR="007220A9">
          <w:rPr>
            <w:webHidden/>
          </w:rPr>
          <w:instrText xml:space="preserve"> PAGEREF _Toc172530260 \h </w:instrText>
        </w:r>
        <w:r w:rsidR="007220A9">
          <w:rPr>
            <w:webHidden/>
          </w:rPr>
        </w:r>
        <w:r w:rsidR="007220A9">
          <w:rPr>
            <w:webHidden/>
          </w:rPr>
          <w:fldChar w:fldCharType="separate"/>
        </w:r>
        <w:r w:rsidR="007220A9">
          <w:rPr>
            <w:webHidden/>
          </w:rPr>
          <w:t>5</w:t>
        </w:r>
        <w:r w:rsidR="007220A9">
          <w:rPr>
            <w:webHidden/>
          </w:rPr>
          <w:fldChar w:fldCharType="end"/>
        </w:r>
      </w:hyperlink>
    </w:p>
    <w:p w14:paraId="7690C077" w14:textId="2DFC8DD3" w:rsidR="007220A9" w:rsidRDefault="00280525">
      <w:pPr>
        <w:pStyle w:val="INNH2"/>
        <w:rPr>
          <w:rFonts w:eastAsiaTheme="minorEastAsia" w:cstheme="minorBidi"/>
          <w:sz w:val="22"/>
          <w:szCs w:val="22"/>
        </w:rPr>
      </w:pPr>
      <w:hyperlink w:anchor="_Toc172530261" w:history="1">
        <w:r w:rsidR="007220A9" w:rsidRPr="0060706A">
          <w:rPr>
            <w:rStyle w:val="Hyperkobling"/>
            <w:rFonts w:eastAsia="Arial"/>
          </w:rPr>
          <w:t>Punkt 2.8.2 i Avtalen Ytingsnivå</w:t>
        </w:r>
        <w:r w:rsidR="007220A9">
          <w:rPr>
            <w:webHidden/>
          </w:rPr>
          <w:tab/>
        </w:r>
        <w:r w:rsidR="007220A9">
          <w:rPr>
            <w:webHidden/>
          </w:rPr>
          <w:fldChar w:fldCharType="begin"/>
        </w:r>
        <w:r w:rsidR="007220A9">
          <w:rPr>
            <w:webHidden/>
          </w:rPr>
          <w:instrText xml:space="preserve"> PAGEREF _Toc172530261 \h </w:instrText>
        </w:r>
        <w:r w:rsidR="007220A9">
          <w:rPr>
            <w:webHidden/>
          </w:rPr>
        </w:r>
        <w:r w:rsidR="007220A9">
          <w:rPr>
            <w:webHidden/>
          </w:rPr>
          <w:fldChar w:fldCharType="separate"/>
        </w:r>
        <w:r w:rsidR="007220A9">
          <w:rPr>
            <w:webHidden/>
          </w:rPr>
          <w:t>6</w:t>
        </w:r>
        <w:r w:rsidR="007220A9">
          <w:rPr>
            <w:webHidden/>
          </w:rPr>
          <w:fldChar w:fldCharType="end"/>
        </w:r>
      </w:hyperlink>
    </w:p>
    <w:p w14:paraId="2A34888C" w14:textId="38F72922" w:rsidR="007220A9" w:rsidRDefault="00280525">
      <w:pPr>
        <w:pStyle w:val="INNH2"/>
        <w:rPr>
          <w:rFonts w:eastAsiaTheme="minorEastAsia" w:cstheme="minorBidi"/>
          <w:sz w:val="22"/>
          <w:szCs w:val="22"/>
        </w:rPr>
      </w:pPr>
      <w:hyperlink w:anchor="_Toc172530262" w:history="1">
        <w:r w:rsidR="007220A9" w:rsidRPr="0060706A">
          <w:rPr>
            <w:rStyle w:val="Hyperkobling"/>
            <w:rFonts w:eastAsia="Arial"/>
          </w:rPr>
          <w:t>Punkt 7.1 i Avtalen, Eksterne rettslege krav og tiltak generelt</w:t>
        </w:r>
        <w:r w:rsidR="007220A9">
          <w:rPr>
            <w:webHidden/>
          </w:rPr>
          <w:tab/>
        </w:r>
        <w:r w:rsidR="007220A9">
          <w:rPr>
            <w:webHidden/>
          </w:rPr>
          <w:fldChar w:fldCharType="begin"/>
        </w:r>
        <w:r w:rsidR="007220A9">
          <w:rPr>
            <w:webHidden/>
          </w:rPr>
          <w:instrText xml:space="preserve"> PAGEREF _Toc172530262 \h </w:instrText>
        </w:r>
        <w:r w:rsidR="007220A9">
          <w:rPr>
            <w:webHidden/>
          </w:rPr>
        </w:r>
        <w:r w:rsidR="007220A9">
          <w:rPr>
            <w:webHidden/>
          </w:rPr>
          <w:fldChar w:fldCharType="separate"/>
        </w:r>
        <w:r w:rsidR="007220A9">
          <w:rPr>
            <w:webHidden/>
          </w:rPr>
          <w:t>6</w:t>
        </w:r>
        <w:r w:rsidR="007220A9">
          <w:rPr>
            <w:webHidden/>
          </w:rPr>
          <w:fldChar w:fldCharType="end"/>
        </w:r>
      </w:hyperlink>
    </w:p>
    <w:p w14:paraId="3C672B51" w14:textId="0386C850" w:rsidR="007220A9" w:rsidRDefault="00280525">
      <w:pPr>
        <w:pStyle w:val="INNH2"/>
        <w:rPr>
          <w:rFonts w:eastAsiaTheme="minorEastAsia" w:cstheme="minorBidi"/>
          <w:sz w:val="22"/>
          <w:szCs w:val="22"/>
        </w:rPr>
      </w:pPr>
      <w:hyperlink w:anchor="_Toc172530263" w:history="1">
        <w:r w:rsidR="007220A9" w:rsidRPr="0060706A">
          <w:rPr>
            <w:rStyle w:val="Hyperkobling"/>
            <w:rFonts w:eastAsia="Arial"/>
          </w:rPr>
          <w:t>Punkt 7.2 i Avtalen Informasjonstryggleik</w:t>
        </w:r>
        <w:r w:rsidR="007220A9">
          <w:rPr>
            <w:webHidden/>
          </w:rPr>
          <w:tab/>
        </w:r>
        <w:r w:rsidR="007220A9">
          <w:rPr>
            <w:webHidden/>
          </w:rPr>
          <w:fldChar w:fldCharType="begin"/>
        </w:r>
        <w:r w:rsidR="007220A9">
          <w:rPr>
            <w:webHidden/>
          </w:rPr>
          <w:instrText xml:space="preserve"> PAGEREF _Toc172530263 \h </w:instrText>
        </w:r>
        <w:r w:rsidR="007220A9">
          <w:rPr>
            <w:webHidden/>
          </w:rPr>
        </w:r>
        <w:r w:rsidR="007220A9">
          <w:rPr>
            <w:webHidden/>
          </w:rPr>
          <w:fldChar w:fldCharType="separate"/>
        </w:r>
        <w:r w:rsidR="007220A9">
          <w:rPr>
            <w:webHidden/>
          </w:rPr>
          <w:t>6</w:t>
        </w:r>
        <w:r w:rsidR="007220A9">
          <w:rPr>
            <w:webHidden/>
          </w:rPr>
          <w:fldChar w:fldCharType="end"/>
        </w:r>
      </w:hyperlink>
    </w:p>
    <w:p w14:paraId="5CF58EB4" w14:textId="5C91E04A" w:rsidR="007220A9" w:rsidRDefault="00280525">
      <w:pPr>
        <w:pStyle w:val="INNH2"/>
        <w:rPr>
          <w:rFonts w:eastAsiaTheme="minorEastAsia" w:cstheme="minorBidi"/>
          <w:sz w:val="22"/>
          <w:szCs w:val="22"/>
        </w:rPr>
      </w:pPr>
      <w:hyperlink w:anchor="_Toc172530264" w:history="1">
        <w:r w:rsidR="007220A9" w:rsidRPr="0060706A">
          <w:rPr>
            <w:rStyle w:val="Hyperkobling"/>
            <w:rFonts w:eastAsia="Arial"/>
          </w:rPr>
          <w:t>Punkt 7.2.2 i Avtalen Leverandøren si plikt til å halde dataa til Kunden åtskilde</w:t>
        </w:r>
        <w:r w:rsidR="007220A9">
          <w:rPr>
            <w:webHidden/>
          </w:rPr>
          <w:tab/>
        </w:r>
        <w:r w:rsidR="007220A9">
          <w:rPr>
            <w:webHidden/>
          </w:rPr>
          <w:fldChar w:fldCharType="begin"/>
        </w:r>
        <w:r w:rsidR="007220A9">
          <w:rPr>
            <w:webHidden/>
          </w:rPr>
          <w:instrText xml:space="preserve"> PAGEREF _Toc172530264 \h </w:instrText>
        </w:r>
        <w:r w:rsidR="007220A9">
          <w:rPr>
            <w:webHidden/>
          </w:rPr>
        </w:r>
        <w:r w:rsidR="007220A9">
          <w:rPr>
            <w:webHidden/>
          </w:rPr>
          <w:fldChar w:fldCharType="separate"/>
        </w:r>
        <w:r w:rsidR="007220A9">
          <w:rPr>
            <w:webHidden/>
          </w:rPr>
          <w:t>6</w:t>
        </w:r>
        <w:r w:rsidR="007220A9">
          <w:rPr>
            <w:webHidden/>
          </w:rPr>
          <w:fldChar w:fldCharType="end"/>
        </w:r>
      </w:hyperlink>
    </w:p>
    <w:p w14:paraId="537065C8" w14:textId="37CA89CC" w:rsidR="007220A9" w:rsidRDefault="00280525">
      <w:pPr>
        <w:pStyle w:val="INNH2"/>
        <w:rPr>
          <w:rFonts w:eastAsiaTheme="minorEastAsia" w:cstheme="minorBidi"/>
          <w:sz w:val="22"/>
          <w:szCs w:val="22"/>
        </w:rPr>
      </w:pPr>
      <w:hyperlink w:anchor="_Toc172530265" w:history="1">
        <w:r w:rsidR="007220A9" w:rsidRPr="0060706A">
          <w:rPr>
            <w:rStyle w:val="Hyperkobling"/>
            <w:rFonts w:eastAsia="Arial"/>
          </w:rPr>
          <w:t>Punkt 8.2 i Avtalen, Rettar til data</w:t>
        </w:r>
        <w:r w:rsidR="007220A9">
          <w:rPr>
            <w:webHidden/>
          </w:rPr>
          <w:tab/>
        </w:r>
        <w:r w:rsidR="007220A9">
          <w:rPr>
            <w:webHidden/>
          </w:rPr>
          <w:fldChar w:fldCharType="begin"/>
        </w:r>
        <w:r w:rsidR="007220A9">
          <w:rPr>
            <w:webHidden/>
          </w:rPr>
          <w:instrText xml:space="preserve"> PAGEREF _Toc172530265 \h </w:instrText>
        </w:r>
        <w:r w:rsidR="007220A9">
          <w:rPr>
            <w:webHidden/>
          </w:rPr>
        </w:r>
        <w:r w:rsidR="007220A9">
          <w:rPr>
            <w:webHidden/>
          </w:rPr>
          <w:fldChar w:fldCharType="separate"/>
        </w:r>
        <w:r w:rsidR="007220A9">
          <w:rPr>
            <w:webHidden/>
          </w:rPr>
          <w:t>6</w:t>
        </w:r>
        <w:r w:rsidR="007220A9">
          <w:rPr>
            <w:webHidden/>
          </w:rPr>
          <w:fldChar w:fldCharType="end"/>
        </w:r>
      </w:hyperlink>
    </w:p>
    <w:p w14:paraId="19FD940F" w14:textId="6D02CDB1" w:rsidR="007220A9" w:rsidRDefault="00280525">
      <w:pPr>
        <w:pStyle w:val="INNH2"/>
        <w:rPr>
          <w:rFonts w:eastAsiaTheme="minorEastAsia" w:cstheme="minorBidi"/>
          <w:sz w:val="22"/>
          <w:szCs w:val="22"/>
        </w:rPr>
      </w:pPr>
      <w:hyperlink w:anchor="_Toc172530266" w:history="1">
        <w:r w:rsidR="007220A9" w:rsidRPr="0060706A">
          <w:rPr>
            <w:rStyle w:val="Hyperkobling"/>
            <w:rFonts w:eastAsia="Arial"/>
          </w:rPr>
          <w:t>Punkt 8.3.2 i Avtalen Tryggleik for tilgang til kjeldekode mv.</w:t>
        </w:r>
        <w:r w:rsidR="007220A9">
          <w:rPr>
            <w:webHidden/>
          </w:rPr>
          <w:tab/>
        </w:r>
        <w:r w:rsidR="007220A9">
          <w:rPr>
            <w:webHidden/>
          </w:rPr>
          <w:fldChar w:fldCharType="begin"/>
        </w:r>
        <w:r w:rsidR="007220A9">
          <w:rPr>
            <w:webHidden/>
          </w:rPr>
          <w:instrText xml:space="preserve"> PAGEREF _Toc172530266 \h </w:instrText>
        </w:r>
        <w:r w:rsidR="007220A9">
          <w:rPr>
            <w:webHidden/>
          </w:rPr>
        </w:r>
        <w:r w:rsidR="007220A9">
          <w:rPr>
            <w:webHidden/>
          </w:rPr>
          <w:fldChar w:fldCharType="separate"/>
        </w:r>
        <w:r w:rsidR="007220A9">
          <w:rPr>
            <w:webHidden/>
          </w:rPr>
          <w:t>6</w:t>
        </w:r>
        <w:r w:rsidR="007220A9">
          <w:rPr>
            <w:webHidden/>
          </w:rPr>
          <w:fldChar w:fldCharType="end"/>
        </w:r>
      </w:hyperlink>
    </w:p>
    <w:p w14:paraId="3025B43B" w14:textId="4813EF38" w:rsidR="007220A9" w:rsidRDefault="00280525">
      <w:pPr>
        <w:pStyle w:val="INNH2"/>
        <w:rPr>
          <w:rFonts w:eastAsiaTheme="minorEastAsia" w:cstheme="minorBidi"/>
          <w:sz w:val="22"/>
          <w:szCs w:val="22"/>
        </w:rPr>
      </w:pPr>
      <w:hyperlink w:anchor="_Toc172530267" w:history="1">
        <w:r w:rsidR="007220A9" w:rsidRPr="0060706A">
          <w:rPr>
            <w:rStyle w:val="Hyperkobling"/>
            <w:rFonts w:eastAsia="Arial"/>
          </w:rPr>
          <w:t>Punkt 8.7 i Avtalen Leverandøren sine verktøy og metodegrunnlag</w:t>
        </w:r>
        <w:r w:rsidR="007220A9">
          <w:rPr>
            <w:webHidden/>
          </w:rPr>
          <w:tab/>
        </w:r>
        <w:r w:rsidR="007220A9">
          <w:rPr>
            <w:webHidden/>
          </w:rPr>
          <w:fldChar w:fldCharType="begin"/>
        </w:r>
        <w:r w:rsidR="007220A9">
          <w:rPr>
            <w:webHidden/>
          </w:rPr>
          <w:instrText xml:space="preserve"> PAGEREF _Toc172530267 \h </w:instrText>
        </w:r>
        <w:r w:rsidR="007220A9">
          <w:rPr>
            <w:webHidden/>
          </w:rPr>
        </w:r>
        <w:r w:rsidR="007220A9">
          <w:rPr>
            <w:webHidden/>
          </w:rPr>
          <w:fldChar w:fldCharType="separate"/>
        </w:r>
        <w:r w:rsidR="007220A9">
          <w:rPr>
            <w:webHidden/>
          </w:rPr>
          <w:t>6</w:t>
        </w:r>
        <w:r w:rsidR="007220A9">
          <w:rPr>
            <w:webHidden/>
          </w:rPr>
          <w:fldChar w:fldCharType="end"/>
        </w:r>
      </w:hyperlink>
    </w:p>
    <w:p w14:paraId="317FF86D" w14:textId="3C9833D8" w:rsidR="007220A9" w:rsidRDefault="00280525">
      <w:pPr>
        <w:pStyle w:val="INNH1"/>
        <w:rPr>
          <w:rFonts w:eastAsiaTheme="minorEastAsia" w:cstheme="minorBidi"/>
          <w:b w:val="0"/>
          <w:bCs w:val="0"/>
        </w:rPr>
      </w:pPr>
      <w:hyperlink w:anchor="_Toc172530268" w:history="1">
        <w:r w:rsidR="007220A9" w:rsidRPr="0060706A">
          <w:rPr>
            <w:rStyle w:val="Hyperkobling"/>
            <w:rFonts w:eastAsia="Arial"/>
          </w:rPr>
          <w:t>Bilag 2: Løysingsspesifikasjonen til Leverandøren</w:t>
        </w:r>
        <w:r w:rsidR="007220A9">
          <w:rPr>
            <w:webHidden/>
          </w:rPr>
          <w:tab/>
        </w:r>
        <w:r w:rsidR="007220A9">
          <w:rPr>
            <w:webHidden/>
          </w:rPr>
          <w:fldChar w:fldCharType="begin"/>
        </w:r>
        <w:r w:rsidR="007220A9">
          <w:rPr>
            <w:webHidden/>
          </w:rPr>
          <w:instrText xml:space="preserve"> PAGEREF _Toc172530268 \h </w:instrText>
        </w:r>
        <w:r w:rsidR="007220A9">
          <w:rPr>
            <w:webHidden/>
          </w:rPr>
        </w:r>
        <w:r w:rsidR="007220A9">
          <w:rPr>
            <w:webHidden/>
          </w:rPr>
          <w:fldChar w:fldCharType="separate"/>
        </w:r>
        <w:r w:rsidR="007220A9">
          <w:rPr>
            <w:webHidden/>
          </w:rPr>
          <w:t>7</w:t>
        </w:r>
        <w:r w:rsidR="007220A9">
          <w:rPr>
            <w:webHidden/>
          </w:rPr>
          <w:fldChar w:fldCharType="end"/>
        </w:r>
      </w:hyperlink>
    </w:p>
    <w:p w14:paraId="156A41E5" w14:textId="23EF1D94" w:rsidR="007220A9" w:rsidRDefault="00280525">
      <w:pPr>
        <w:pStyle w:val="INNH2"/>
        <w:rPr>
          <w:rFonts w:eastAsiaTheme="minorEastAsia" w:cstheme="minorBidi"/>
          <w:sz w:val="22"/>
          <w:szCs w:val="22"/>
        </w:rPr>
      </w:pPr>
      <w:hyperlink w:anchor="_Toc172530269" w:history="1">
        <w:r w:rsidR="007220A9" w:rsidRPr="0060706A">
          <w:rPr>
            <w:rStyle w:val="Hyperkobling"/>
            <w:rFonts w:eastAsia="Arial"/>
          </w:rPr>
          <w:t>Punkt 1.1 i Avtalen Omfanget av Avtalen</w:t>
        </w:r>
        <w:r w:rsidR="007220A9">
          <w:rPr>
            <w:webHidden/>
          </w:rPr>
          <w:tab/>
        </w:r>
        <w:r w:rsidR="007220A9">
          <w:rPr>
            <w:webHidden/>
          </w:rPr>
          <w:fldChar w:fldCharType="begin"/>
        </w:r>
        <w:r w:rsidR="007220A9">
          <w:rPr>
            <w:webHidden/>
          </w:rPr>
          <w:instrText xml:space="preserve"> PAGEREF _Toc172530269 \h </w:instrText>
        </w:r>
        <w:r w:rsidR="007220A9">
          <w:rPr>
            <w:webHidden/>
          </w:rPr>
        </w:r>
        <w:r w:rsidR="007220A9">
          <w:rPr>
            <w:webHidden/>
          </w:rPr>
          <w:fldChar w:fldCharType="separate"/>
        </w:r>
        <w:r w:rsidR="007220A9">
          <w:rPr>
            <w:webHidden/>
          </w:rPr>
          <w:t>7</w:t>
        </w:r>
        <w:r w:rsidR="007220A9">
          <w:rPr>
            <w:webHidden/>
          </w:rPr>
          <w:fldChar w:fldCharType="end"/>
        </w:r>
      </w:hyperlink>
    </w:p>
    <w:p w14:paraId="286EAEEE" w14:textId="7C9B2AEB" w:rsidR="007220A9" w:rsidRDefault="00280525">
      <w:pPr>
        <w:pStyle w:val="INNH2"/>
        <w:rPr>
          <w:rFonts w:eastAsiaTheme="minorEastAsia" w:cstheme="minorBidi"/>
          <w:sz w:val="22"/>
          <w:szCs w:val="22"/>
        </w:rPr>
      </w:pPr>
      <w:hyperlink w:anchor="_Toc172530270" w:history="1">
        <w:r w:rsidR="007220A9" w:rsidRPr="0060706A">
          <w:rPr>
            <w:rStyle w:val="Hyperkobling"/>
            <w:rFonts w:eastAsia="Arial"/>
          </w:rPr>
          <w:t>Punkt 2.5.2 i Avtalen Samvirke med utstyr og anna programvare</w:t>
        </w:r>
        <w:r w:rsidR="007220A9">
          <w:rPr>
            <w:webHidden/>
          </w:rPr>
          <w:tab/>
        </w:r>
        <w:r w:rsidR="007220A9">
          <w:rPr>
            <w:webHidden/>
          </w:rPr>
          <w:fldChar w:fldCharType="begin"/>
        </w:r>
        <w:r w:rsidR="007220A9">
          <w:rPr>
            <w:webHidden/>
          </w:rPr>
          <w:instrText xml:space="preserve"> PAGEREF _Toc172530270 \h </w:instrText>
        </w:r>
        <w:r w:rsidR="007220A9">
          <w:rPr>
            <w:webHidden/>
          </w:rPr>
        </w:r>
        <w:r w:rsidR="007220A9">
          <w:rPr>
            <w:webHidden/>
          </w:rPr>
          <w:fldChar w:fldCharType="separate"/>
        </w:r>
        <w:r w:rsidR="007220A9">
          <w:rPr>
            <w:webHidden/>
          </w:rPr>
          <w:t>7</w:t>
        </w:r>
        <w:r w:rsidR="007220A9">
          <w:rPr>
            <w:webHidden/>
          </w:rPr>
          <w:fldChar w:fldCharType="end"/>
        </w:r>
      </w:hyperlink>
    </w:p>
    <w:p w14:paraId="3939B7E7" w14:textId="74455AE7" w:rsidR="007220A9" w:rsidRDefault="00280525">
      <w:pPr>
        <w:pStyle w:val="INNH2"/>
        <w:rPr>
          <w:rFonts w:eastAsiaTheme="minorEastAsia" w:cstheme="minorBidi"/>
          <w:sz w:val="22"/>
          <w:szCs w:val="22"/>
        </w:rPr>
      </w:pPr>
      <w:hyperlink w:anchor="_Toc172530271" w:history="1">
        <w:r w:rsidR="007220A9" w:rsidRPr="0060706A">
          <w:rPr>
            <w:rStyle w:val="Hyperkobling"/>
            <w:rFonts w:eastAsia="Arial"/>
          </w:rPr>
          <w:t>Punkt 2.5.3 i Avtalen Gjennomføringsmetode</w:t>
        </w:r>
        <w:r w:rsidR="007220A9">
          <w:rPr>
            <w:webHidden/>
          </w:rPr>
          <w:tab/>
        </w:r>
        <w:r w:rsidR="007220A9">
          <w:rPr>
            <w:webHidden/>
          </w:rPr>
          <w:fldChar w:fldCharType="begin"/>
        </w:r>
        <w:r w:rsidR="007220A9">
          <w:rPr>
            <w:webHidden/>
          </w:rPr>
          <w:instrText xml:space="preserve"> PAGEREF _Toc172530271 \h </w:instrText>
        </w:r>
        <w:r w:rsidR="007220A9">
          <w:rPr>
            <w:webHidden/>
          </w:rPr>
        </w:r>
        <w:r w:rsidR="007220A9">
          <w:rPr>
            <w:webHidden/>
          </w:rPr>
          <w:fldChar w:fldCharType="separate"/>
        </w:r>
        <w:r w:rsidR="007220A9">
          <w:rPr>
            <w:webHidden/>
          </w:rPr>
          <w:t>7</w:t>
        </w:r>
        <w:r w:rsidR="007220A9">
          <w:rPr>
            <w:webHidden/>
          </w:rPr>
          <w:fldChar w:fldCharType="end"/>
        </w:r>
      </w:hyperlink>
    </w:p>
    <w:p w14:paraId="7650F1C8" w14:textId="5AA35F65" w:rsidR="007220A9" w:rsidRDefault="00280525">
      <w:pPr>
        <w:pStyle w:val="INNH2"/>
        <w:rPr>
          <w:rFonts w:eastAsiaTheme="minorEastAsia" w:cstheme="minorBidi"/>
          <w:sz w:val="22"/>
          <w:szCs w:val="22"/>
        </w:rPr>
      </w:pPr>
      <w:hyperlink w:anchor="_Toc172530272" w:history="1">
        <w:r w:rsidR="007220A9" w:rsidRPr="0060706A">
          <w:rPr>
            <w:rStyle w:val="Hyperkobling"/>
            <w:rFonts w:eastAsia="Arial"/>
          </w:rPr>
          <w:t>Punkt 2.5.8 i Avtalen Konvertering</w:t>
        </w:r>
        <w:r w:rsidR="007220A9">
          <w:rPr>
            <w:webHidden/>
          </w:rPr>
          <w:tab/>
        </w:r>
        <w:r w:rsidR="007220A9">
          <w:rPr>
            <w:webHidden/>
          </w:rPr>
          <w:fldChar w:fldCharType="begin"/>
        </w:r>
        <w:r w:rsidR="007220A9">
          <w:rPr>
            <w:webHidden/>
          </w:rPr>
          <w:instrText xml:space="preserve"> PAGEREF _Toc172530272 \h </w:instrText>
        </w:r>
        <w:r w:rsidR="007220A9">
          <w:rPr>
            <w:webHidden/>
          </w:rPr>
        </w:r>
        <w:r w:rsidR="007220A9">
          <w:rPr>
            <w:webHidden/>
          </w:rPr>
          <w:fldChar w:fldCharType="separate"/>
        </w:r>
        <w:r w:rsidR="007220A9">
          <w:rPr>
            <w:webHidden/>
          </w:rPr>
          <w:t>7</w:t>
        </w:r>
        <w:r w:rsidR="007220A9">
          <w:rPr>
            <w:webHidden/>
          </w:rPr>
          <w:fldChar w:fldCharType="end"/>
        </w:r>
      </w:hyperlink>
    </w:p>
    <w:p w14:paraId="1A586FD5" w14:textId="0B3FDD2D" w:rsidR="007220A9" w:rsidRDefault="00280525">
      <w:pPr>
        <w:pStyle w:val="INNH2"/>
        <w:rPr>
          <w:rFonts w:eastAsiaTheme="minorEastAsia" w:cstheme="minorBidi"/>
          <w:sz w:val="22"/>
          <w:szCs w:val="22"/>
        </w:rPr>
      </w:pPr>
      <w:hyperlink w:anchor="_Toc172530273" w:history="1">
        <w:r w:rsidR="007220A9" w:rsidRPr="0060706A">
          <w:rPr>
            <w:rStyle w:val="Hyperkobling"/>
            <w:rFonts w:eastAsia="Arial"/>
          </w:rPr>
          <w:t>Punkt 2.8.1 i Avtalen Omfanget av garantien</w:t>
        </w:r>
        <w:r w:rsidR="007220A9">
          <w:rPr>
            <w:webHidden/>
          </w:rPr>
          <w:tab/>
        </w:r>
        <w:r w:rsidR="007220A9">
          <w:rPr>
            <w:webHidden/>
          </w:rPr>
          <w:fldChar w:fldCharType="begin"/>
        </w:r>
        <w:r w:rsidR="007220A9">
          <w:rPr>
            <w:webHidden/>
          </w:rPr>
          <w:instrText xml:space="preserve"> PAGEREF _Toc172530273 \h </w:instrText>
        </w:r>
        <w:r w:rsidR="007220A9">
          <w:rPr>
            <w:webHidden/>
          </w:rPr>
        </w:r>
        <w:r w:rsidR="007220A9">
          <w:rPr>
            <w:webHidden/>
          </w:rPr>
          <w:fldChar w:fldCharType="separate"/>
        </w:r>
        <w:r w:rsidR="007220A9">
          <w:rPr>
            <w:webHidden/>
          </w:rPr>
          <w:t>7</w:t>
        </w:r>
        <w:r w:rsidR="007220A9">
          <w:rPr>
            <w:webHidden/>
          </w:rPr>
          <w:fldChar w:fldCharType="end"/>
        </w:r>
      </w:hyperlink>
    </w:p>
    <w:p w14:paraId="4DC700B1" w14:textId="737AD69F" w:rsidR="007220A9" w:rsidRDefault="00280525">
      <w:pPr>
        <w:pStyle w:val="INNH2"/>
        <w:rPr>
          <w:rFonts w:eastAsiaTheme="minorEastAsia" w:cstheme="minorBidi"/>
          <w:sz w:val="22"/>
          <w:szCs w:val="22"/>
        </w:rPr>
      </w:pPr>
      <w:hyperlink w:anchor="_Toc172530274" w:history="1">
        <w:r w:rsidR="007220A9" w:rsidRPr="0060706A">
          <w:rPr>
            <w:rStyle w:val="Hyperkobling"/>
            <w:rFonts w:eastAsia="Arial"/>
          </w:rPr>
          <w:t>Punkt 2.8.2 i Avtalen Ytingsnivå</w:t>
        </w:r>
        <w:r w:rsidR="007220A9">
          <w:rPr>
            <w:webHidden/>
          </w:rPr>
          <w:tab/>
        </w:r>
        <w:r w:rsidR="007220A9">
          <w:rPr>
            <w:webHidden/>
          </w:rPr>
          <w:fldChar w:fldCharType="begin"/>
        </w:r>
        <w:r w:rsidR="007220A9">
          <w:rPr>
            <w:webHidden/>
          </w:rPr>
          <w:instrText xml:space="preserve"> PAGEREF _Toc172530274 \h </w:instrText>
        </w:r>
        <w:r w:rsidR="007220A9">
          <w:rPr>
            <w:webHidden/>
          </w:rPr>
        </w:r>
        <w:r w:rsidR="007220A9">
          <w:rPr>
            <w:webHidden/>
          </w:rPr>
          <w:fldChar w:fldCharType="separate"/>
        </w:r>
        <w:r w:rsidR="007220A9">
          <w:rPr>
            <w:webHidden/>
          </w:rPr>
          <w:t>7</w:t>
        </w:r>
        <w:r w:rsidR="007220A9">
          <w:rPr>
            <w:webHidden/>
          </w:rPr>
          <w:fldChar w:fldCharType="end"/>
        </w:r>
      </w:hyperlink>
    </w:p>
    <w:p w14:paraId="6672569F" w14:textId="058377B8" w:rsidR="007220A9" w:rsidRDefault="00280525">
      <w:pPr>
        <w:pStyle w:val="INNH2"/>
        <w:rPr>
          <w:rFonts w:eastAsiaTheme="minorEastAsia" w:cstheme="minorBidi"/>
          <w:sz w:val="22"/>
          <w:szCs w:val="22"/>
        </w:rPr>
      </w:pPr>
      <w:hyperlink w:anchor="_Toc172530275" w:history="1">
        <w:r w:rsidR="007220A9" w:rsidRPr="0060706A">
          <w:rPr>
            <w:rStyle w:val="Hyperkobling"/>
            <w:rFonts w:eastAsia="Arial"/>
          </w:rPr>
          <w:t>Punkt 5.1.2.1 i Avtalen Leverandøren sitt ansvar for ytingane sine</w:t>
        </w:r>
        <w:r w:rsidR="007220A9">
          <w:rPr>
            <w:webHidden/>
          </w:rPr>
          <w:tab/>
        </w:r>
        <w:r w:rsidR="007220A9">
          <w:rPr>
            <w:webHidden/>
          </w:rPr>
          <w:fldChar w:fldCharType="begin"/>
        </w:r>
        <w:r w:rsidR="007220A9">
          <w:rPr>
            <w:webHidden/>
          </w:rPr>
          <w:instrText xml:space="preserve"> PAGEREF _Toc172530275 \h </w:instrText>
        </w:r>
        <w:r w:rsidR="007220A9">
          <w:rPr>
            <w:webHidden/>
          </w:rPr>
        </w:r>
        <w:r w:rsidR="007220A9">
          <w:rPr>
            <w:webHidden/>
          </w:rPr>
          <w:fldChar w:fldCharType="separate"/>
        </w:r>
        <w:r w:rsidR="007220A9">
          <w:rPr>
            <w:webHidden/>
          </w:rPr>
          <w:t>7</w:t>
        </w:r>
        <w:r w:rsidR="007220A9">
          <w:rPr>
            <w:webHidden/>
          </w:rPr>
          <w:fldChar w:fldCharType="end"/>
        </w:r>
      </w:hyperlink>
    </w:p>
    <w:p w14:paraId="4B72072D" w14:textId="648FD82B" w:rsidR="007220A9" w:rsidRDefault="00280525">
      <w:pPr>
        <w:pStyle w:val="INNH2"/>
        <w:rPr>
          <w:rFonts w:eastAsiaTheme="minorEastAsia" w:cstheme="minorBidi"/>
          <w:sz w:val="22"/>
          <w:szCs w:val="22"/>
        </w:rPr>
      </w:pPr>
      <w:hyperlink w:anchor="_Toc172530276" w:history="1">
        <w:r w:rsidR="007220A9" w:rsidRPr="0060706A">
          <w:rPr>
            <w:rStyle w:val="Hyperkobling"/>
            <w:rFonts w:eastAsia="Arial"/>
          </w:rPr>
          <w:t>Punkt 5.1.3 i Avtalen Kunden sitt ansvar og medverknad</w:t>
        </w:r>
        <w:r w:rsidR="007220A9">
          <w:rPr>
            <w:webHidden/>
          </w:rPr>
          <w:tab/>
        </w:r>
        <w:r w:rsidR="007220A9">
          <w:rPr>
            <w:webHidden/>
          </w:rPr>
          <w:fldChar w:fldCharType="begin"/>
        </w:r>
        <w:r w:rsidR="007220A9">
          <w:rPr>
            <w:webHidden/>
          </w:rPr>
          <w:instrText xml:space="preserve"> PAGEREF _Toc172530276 \h </w:instrText>
        </w:r>
        <w:r w:rsidR="007220A9">
          <w:rPr>
            <w:webHidden/>
          </w:rPr>
        </w:r>
        <w:r w:rsidR="007220A9">
          <w:rPr>
            <w:webHidden/>
          </w:rPr>
          <w:fldChar w:fldCharType="separate"/>
        </w:r>
        <w:r w:rsidR="007220A9">
          <w:rPr>
            <w:webHidden/>
          </w:rPr>
          <w:t>8</w:t>
        </w:r>
        <w:r w:rsidR="007220A9">
          <w:rPr>
            <w:webHidden/>
          </w:rPr>
          <w:fldChar w:fldCharType="end"/>
        </w:r>
      </w:hyperlink>
    </w:p>
    <w:p w14:paraId="708A1506" w14:textId="2F2849C5" w:rsidR="007220A9" w:rsidRDefault="00280525">
      <w:pPr>
        <w:pStyle w:val="INNH2"/>
        <w:rPr>
          <w:rFonts w:eastAsiaTheme="minorEastAsia" w:cstheme="minorBidi"/>
          <w:sz w:val="22"/>
          <w:szCs w:val="22"/>
        </w:rPr>
      </w:pPr>
      <w:hyperlink w:anchor="_Toc172530277" w:history="1">
        <w:r w:rsidR="007220A9" w:rsidRPr="0060706A">
          <w:rPr>
            <w:rStyle w:val="Hyperkobling"/>
            <w:rFonts w:eastAsia="Arial"/>
          </w:rPr>
          <w:t>Punkt 5.2.2 i Avtalen Kunden sitt ansvar for ressursane sine</w:t>
        </w:r>
        <w:r w:rsidR="007220A9">
          <w:rPr>
            <w:webHidden/>
          </w:rPr>
          <w:tab/>
        </w:r>
        <w:r w:rsidR="007220A9">
          <w:rPr>
            <w:webHidden/>
          </w:rPr>
          <w:fldChar w:fldCharType="begin"/>
        </w:r>
        <w:r w:rsidR="007220A9">
          <w:rPr>
            <w:webHidden/>
          </w:rPr>
          <w:instrText xml:space="preserve"> PAGEREF _Toc172530277 \h </w:instrText>
        </w:r>
        <w:r w:rsidR="007220A9">
          <w:rPr>
            <w:webHidden/>
          </w:rPr>
        </w:r>
        <w:r w:rsidR="007220A9">
          <w:rPr>
            <w:webHidden/>
          </w:rPr>
          <w:fldChar w:fldCharType="separate"/>
        </w:r>
        <w:r w:rsidR="007220A9">
          <w:rPr>
            <w:webHidden/>
          </w:rPr>
          <w:t>8</w:t>
        </w:r>
        <w:r w:rsidR="007220A9">
          <w:rPr>
            <w:webHidden/>
          </w:rPr>
          <w:fldChar w:fldCharType="end"/>
        </w:r>
      </w:hyperlink>
    </w:p>
    <w:p w14:paraId="7C55728C" w14:textId="26885255" w:rsidR="007220A9" w:rsidRDefault="00280525">
      <w:pPr>
        <w:pStyle w:val="INNH2"/>
        <w:rPr>
          <w:rFonts w:eastAsiaTheme="minorEastAsia" w:cstheme="minorBidi"/>
          <w:sz w:val="22"/>
          <w:szCs w:val="22"/>
        </w:rPr>
      </w:pPr>
      <w:hyperlink w:anchor="_Toc172530278" w:history="1">
        <w:r w:rsidR="007220A9" w:rsidRPr="0060706A">
          <w:rPr>
            <w:rStyle w:val="Hyperkobling"/>
            <w:rFonts w:eastAsia="Arial"/>
          </w:rPr>
          <w:t>Punkt 7.1 i Avtalen, Eksterne rettslege krav og tiltak generelt</w:t>
        </w:r>
        <w:r w:rsidR="007220A9">
          <w:rPr>
            <w:webHidden/>
          </w:rPr>
          <w:tab/>
        </w:r>
        <w:r w:rsidR="007220A9">
          <w:rPr>
            <w:webHidden/>
          </w:rPr>
          <w:fldChar w:fldCharType="begin"/>
        </w:r>
        <w:r w:rsidR="007220A9">
          <w:rPr>
            <w:webHidden/>
          </w:rPr>
          <w:instrText xml:space="preserve"> PAGEREF _Toc172530278 \h </w:instrText>
        </w:r>
        <w:r w:rsidR="007220A9">
          <w:rPr>
            <w:webHidden/>
          </w:rPr>
        </w:r>
        <w:r w:rsidR="007220A9">
          <w:rPr>
            <w:webHidden/>
          </w:rPr>
          <w:fldChar w:fldCharType="separate"/>
        </w:r>
        <w:r w:rsidR="007220A9">
          <w:rPr>
            <w:webHidden/>
          </w:rPr>
          <w:t>8</w:t>
        </w:r>
        <w:r w:rsidR="007220A9">
          <w:rPr>
            <w:webHidden/>
          </w:rPr>
          <w:fldChar w:fldCharType="end"/>
        </w:r>
      </w:hyperlink>
    </w:p>
    <w:p w14:paraId="7518704C" w14:textId="7525075F" w:rsidR="007220A9" w:rsidRDefault="00280525">
      <w:pPr>
        <w:pStyle w:val="INNH2"/>
        <w:rPr>
          <w:rFonts w:eastAsiaTheme="minorEastAsia" w:cstheme="minorBidi"/>
          <w:sz w:val="22"/>
          <w:szCs w:val="22"/>
        </w:rPr>
      </w:pPr>
      <w:hyperlink w:anchor="_Toc172530279" w:history="1">
        <w:r w:rsidR="007220A9" w:rsidRPr="0060706A">
          <w:rPr>
            <w:rStyle w:val="Hyperkobling"/>
            <w:rFonts w:eastAsia="Arial"/>
          </w:rPr>
          <w:t>Punkt 8.8.1 i Avtalen Generelt om fri programvare</w:t>
        </w:r>
        <w:r w:rsidR="007220A9">
          <w:rPr>
            <w:webHidden/>
          </w:rPr>
          <w:tab/>
        </w:r>
        <w:r w:rsidR="007220A9">
          <w:rPr>
            <w:webHidden/>
          </w:rPr>
          <w:fldChar w:fldCharType="begin"/>
        </w:r>
        <w:r w:rsidR="007220A9">
          <w:rPr>
            <w:webHidden/>
          </w:rPr>
          <w:instrText xml:space="preserve"> PAGEREF _Toc172530279 \h </w:instrText>
        </w:r>
        <w:r w:rsidR="007220A9">
          <w:rPr>
            <w:webHidden/>
          </w:rPr>
        </w:r>
        <w:r w:rsidR="007220A9">
          <w:rPr>
            <w:webHidden/>
          </w:rPr>
          <w:fldChar w:fldCharType="separate"/>
        </w:r>
        <w:r w:rsidR="007220A9">
          <w:rPr>
            <w:webHidden/>
          </w:rPr>
          <w:t>8</w:t>
        </w:r>
        <w:r w:rsidR="007220A9">
          <w:rPr>
            <w:webHidden/>
          </w:rPr>
          <w:fldChar w:fldCharType="end"/>
        </w:r>
      </w:hyperlink>
    </w:p>
    <w:p w14:paraId="45991529" w14:textId="73718E7E" w:rsidR="007220A9" w:rsidRDefault="00280525">
      <w:pPr>
        <w:pStyle w:val="INNH2"/>
        <w:rPr>
          <w:rFonts w:eastAsiaTheme="minorEastAsia" w:cstheme="minorBidi"/>
          <w:sz w:val="22"/>
          <w:szCs w:val="22"/>
        </w:rPr>
      </w:pPr>
      <w:hyperlink w:anchor="_Toc172530280" w:history="1">
        <w:r w:rsidR="007220A9" w:rsidRPr="0060706A">
          <w:rPr>
            <w:rStyle w:val="Hyperkobling"/>
            <w:rFonts w:eastAsia="Arial"/>
          </w:rPr>
          <w:t>Punkt 8.8.4 i Avtalen Verknader av vidaredistribusjon av fri programvare</w:t>
        </w:r>
        <w:r w:rsidR="007220A9">
          <w:rPr>
            <w:webHidden/>
          </w:rPr>
          <w:tab/>
        </w:r>
        <w:r w:rsidR="007220A9">
          <w:rPr>
            <w:webHidden/>
          </w:rPr>
          <w:fldChar w:fldCharType="begin"/>
        </w:r>
        <w:r w:rsidR="007220A9">
          <w:rPr>
            <w:webHidden/>
          </w:rPr>
          <w:instrText xml:space="preserve"> PAGEREF _Toc172530280 \h </w:instrText>
        </w:r>
        <w:r w:rsidR="007220A9">
          <w:rPr>
            <w:webHidden/>
          </w:rPr>
        </w:r>
        <w:r w:rsidR="007220A9">
          <w:rPr>
            <w:webHidden/>
          </w:rPr>
          <w:fldChar w:fldCharType="separate"/>
        </w:r>
        <w:r w:rsidR="007220A9">
          <w:rPr>
            <w:webHidden/>
          </w:rPr>
          <w:t>8</w:t>
        </w:r>
        <w:r w:rsidR="007220A9">
          <w:rPr>
            <w:webHidden/>
          </w:rPr>
          <w:fldChar w:fldCharType="end"/>
        </w:r>
      </w:hyperlink>
    </w:p>
    <w:p w14:paraId="1CCDA1FC" w14:textId="5F89F437" w:rsidR="007220A9" w:rsidRDefault="00280525">
      <w:pPr>
        <w:pStyle w:val="INNH2"/>
        <w:rPr>
          <w:rFonts w:eastAsiaTheme="minorEastAsia" w:cstheme="minorBidi"/>
          <w:sz w:val="22"/>
          <w:szCs w:val="22"/>
        </w:rPr>
      </w:pPr>
      <w:hyperlink w:anchor="_Toc172530281" w:history="1">
        <w:r w:rsidR="007220A9" w:rsidRPr="0060706A">
          <w:rPr>
            <w:rStyle w:val="Hyperkobling"/>
            <w:rFonts w:eastAsia="Arial"/>
          </w:rPr>
          <w:t>Punkt 8.8.5 i Avtalen Leverandøren sitt ansvar for rettsmanglar ved fri programvare</w:t>
        </w:r>
        <w:r w:rsidR="007220A9">
          <w:rPr>
            <w:webHidden/>
          </w:rPr>
          <w:tab/>
        </w:r>
        <w:r w:rsidR="007220A9">
          <w:rPr>
            <w:webHidden/>
          </w:rPr>
          <w:fldChar w:fldCharType="begin"/>
        </w:r>
        <w:r w:rsidR="007220A9">
          <w:rPr>
            <w:webHidden/>
          </w:rPr>
          <w:instrText xml:space="preserve"> PAGEREF _Toc172530281 \h </w:instrText>
        </w:r>
        <w:r w:rsidR="007220A9">
          <w:rPr>
            <w:webHidden/>
          </w:rPr>
        </w:r>
        <w:r w:rsidR="007220A9">
          <w:rPr>
            <w:webHidden/>
          </w:rPr>
          <w:fldChar w:fldCharType="separate"/>
        </w:r>
        <w:r w:rsidR="007220A9">
          <w:rPr>
            <w:webHidden/>
          </w:rPr>
          <w:t>8</w:t>
        </w:r>
        <w:r w:rsidR="007220A9">
          <w:rPr>
            <w:webHidden/>
          </w:rPr>
          <w:fldChar w:fldCharType="end"/>
        </w:r>
      </w:hyperlink>
    </w:p>
    <w:p w14:paraId="17CBFD17" w14:textId="2E77A24A" w:rsidR="007220A9" w:rsidRDefault="00280525">
      <w:pPr>
        <w:pStyle w:val="INNH2"/>
        <w:rPr>
          <w:rFonts w:eastAsiaTheme="minorEastAsia" w:cstheme="minorBidi"/>
          <w:sz w:val="22"/>
          <w:szCs w:val="22"/>
        </w:rPr>
      </w:pPr>
      <w:hyperlink w:anchor="_Toc172530282" w:history="1">
        <w:r w:rsidR="007220A9" w:rsidRPr="0060706A">
          <w:rPr>
            <w:rStyle w:val="Hyperkobling"/>
            <w:rFonts w:eastAsia="Arial"/>
          </w:rPr>
          <w:t>Punkt 8.8.6 i Avtalen Kunden sitt ansvar ved krav om bruk av fri programvare</w:t>
        </w:r>
        <w:r w:rsidR="007220A9">
          <w:rPr>
            <w:webHidden/>
          </w:rPr>
          <w:tab/>
        </w:r>
        <w:r w:rsidR="007220A9">
          <w:rPr>
            <w:webHidden/>
          </w:rPr>
          <w:fldChar w:fldCharType="begin"/>
        </w:r>
        <w:r w:rsidR="007220A9">
          <w:rPr>
            <w:webHidden/>
          </w:rPr>
          <w:instrText xml:space="preserve"> PAGEREF _Toc172530282 \h </w:instrText>
        </w:r>
        <w:r w:rsidR="007220A9">
          <w:rPr>
            <w:webHidden/>
          </w:rPr>
        </w:r>
        <w:r w:rsidR="007220A9">
          <w:rPr>
            <w:webHidden/>
          </w:rPr>
          <w:fldChar w:fldCharType="separate"/>
        </w:r>
        <w:r w:rsidR="007220A9">
          <w:rPr>
            <w:webHidden/>
          </w:rPr>
          <w:t>8</w:t>
        </w:r>
        <w:r w:rsidR="007220A9">
          <w:rPr>
            <w:webHidden/>
          </w:rPr>
          <w:fldChar w:fldCharType="end"/>
        </w:r>
      </w:hyperlink>
    </w:p>
    <w:p w14:paraId="07B92C35" w14:textId="23826B5B" w:rsidR="007220A9" w:rsidRDefault="00280525">
      <w:pPr>
        <w:pStyle w:val="INNH1"/>
        <w:rPr>
          <w:rFonts w:eastAsiaTheme="minorEastAsia" w:cstheme="minorBidi"/>
          <w:b w:val="0"/>
          <w:bCs w:val="0"/>
        </w:rPr>
      </w:pPr>
      <w:hyperlink w:anchor="_Toc172530283" w:history="1">
        <w:r w:rsidR="007220A9" w:rsidRPr="0060706A">
          <w:rPr>
            <w:rStyle w:val="Hyperkobling"/>
            <w:rFonts w:eastAsia="Arial"/>
          </w:rPr>
          <w:t>Bilag 3: Den tekniske plattforma til Kunden</w:t>
        </w:r>
        <w:r w:rsidR="007220A9">
          <w:rPr>
            <w:webHidden/>
          </w:rPr>
          <w:tab/>
        </w:r>
        <w:r w:rsidR="007220A9">
          <w:rPr>
            <w:webHidden/>
          </w:rPr>
          <w:fldChar w:fldCharType="begin"/>
        </w:r>
        <w:r w:rsidR="007220A9">
          <w:rPr>
            <w:webHidden/>
          </w:rPr>
          <w:instrText xml:space="preserve"> PAGEREF _Toc172530283 \h </w:instrText>
        </w:r>
        <w:r w:rsidR="007220A9">
          <w:rPr>
            <w:webHidden/>
          </w:rPr>
        </w:r>
        <w:r w:rsidR="007220A9">
          <w:rPr>
            <w:webHidden/>
          </w:rPr>
          <w:fldChar w:fldCharType="separate"/>
        </w:r>
        <w:r w:rsidR="007220A9">
          <w:rPr>
            <w:webHidden/>
          </w:rPr>
          <w:t>9</w:t>
        </w:r>
        <w:r w:rsidR="007220A9">
          <w:rPr>
            <w:webHidden/>
          </w:rPr>
          <w:fldChar w:fldCharType="end"/>
        </w:r>
      </w:hyperlink>
    </w:p>
    <w:p w14:paraId="65E1A05A" w14:textId="341B2F80" w:rsidR="007220A9" w:rsidRDefault="00280525">
      <w:pPr>
        <w:pStyle w:val="INNH2"/>
        <w:rPr>
          <w:rFonts w:eastAsiaTheme="minorEastAsia" w:cstheme="minorBidi"/>
          <w:sz w:val="22"/>
          <w:szCs w:val="22"/>
        </w:rPr>
      </w:pPr>
      <w:hyperlink w:anchor="_Toc172530284" w:history="1">
        <w:r w:rsidR="007220A9" w:rsidRPr="0060706A">
          <w:rPr>
            <w:rStyle w:val="Hyperkobling"/>
            <w:rFonts w:eastAsia="Arial"/>
          </w:rPr>
          <w:t>Punkt 1.1 i Avtalen Omfanget av Avtalen</w:t>
        </w:r>
        <w:r w:rsidR="007220A9">
          <w:rPr>
            <w:webHidden/>
          </w:rPr>
          <w:tab/>
        </w:r>
        <w:r w:rsidR="007220A9">
          <w:rPr>
            <w:webHidden/>
          </w:rPr>
          <w:fldChar w:fldCharType="begin"/>
        </w:r>
        <w:r w:rsidR="007220A9">
          <w:rPr>
            <w:webHidden/>
          </w:rPr>
          <w:instrText xml:space="preserve"> PAGEREF _Toc172530284 \h </w:instrText>
        </w:r>
        <w:r w:rsidR="007220A9">
          <w:rPr>
            <w:webHidden/>
          </w:rPr>
        </w:r>
        <w:r w:rsidR="007220A9">
          <w:rPr>
            <w:webHidden/>
          </w:rPr>
          <w:fldChar w:fldCharType="separate"/>
        </w:r>
        <w:r w:rsidR="007220A9">
          <w:rPr>
            <w:webHidden/>
          </w:rPr>
          <w:t>9</w:t>
        </w:r>
        <w:r w:rsidR="007220A9">
          <w:rPr>
            <w:webHidden/>
          </w:rPr>
          <w:fldChar w:fldCharType="end"/>
        </w:r>
      </w:hyperlink>
    </w:p>
    <w:p w14:paraId="1BD19841" w14:textId="617A9146" w:rsidR="007220A9" w:rsidRDefault="00280525">
      <w:pPr>
        <w:pStyle w:val="INNH2"/>
        <w:rPr>
          <w:rFonts w:eastAsiaTheme="minorEastAsia" w:cstheme="minorBidi"/>
          <w:sz w:val="22"/>
          <w:szCs w:val="22"/>
        </w:rPr>
      </w:pPr>
      <w:hyperlink w:anchor="_Toc172530285" w:history="1">
        <w:r w:rsidR="007220A9" w:rsidRPr="0060706A">
          <w:rPr>
            <w:rStyle w:val="Hyperkobling"/>
            <w:rFonts w:eastAsia="Arial"/>
          </w:rPr>
          <w:t>Punkt 2.5.2 i Avtalen Samvirke med utstyr og anna programvare</w:t>
        </w:r>
        <w:r w:rsidR="007220A9">
          <w:rPr>
            <w:webHidden/>
          </w:rPr>
          <w:tab/>
        </w:r>
        <w:r w:rsidR="007220A9">
          <w:rPr>
            <w:webHidden/>
          </w:rPr>
          <w:fldChar w:fldCharType="begin"/>
        </w:r>
        <w:r w:rsidR="007220A9">
          <w:rPr>
            <w:webHidden/>
          </w:rPr>
          <w:instrText xml:space="preserve"> PAGEREF _Toc172530285 \h </w:instrText>
        </w:r>
        <w:r w:rsidR="007220A9">
          <w:rPr>
            <w:webHidden/>
          </w:rPr>
        </w:r>
        <w:r w:rsidR="007220A9">
          <w:rPr>
            <w:webHidden/>
          </w:rPr>
          <w:fldChar w:fldCharType="separate"/>
        </w:r>
        <w:r w:rsidR="007220A9">
          <w:rPr>
            <w:webHidden/>
          </w:rPr>
          <w:t>9</w:t>
        </w:r>
        <w:r w:rsidR="007220A9">
          <w:rPr>
            <w:webHidden/>
          </w:rPr>
          <w:fldChar w:fldCharType="end"/>
        </w:r>
      </w:hyperlink>
    </w:p>
    <w:p w14:paraId="52CABD3E" w14:textId="01886677" w:rsidR="007220A9" w:rsidRDefault="00280525">
      <w:pPr>
        <w:pStyle w:val="INNH1"/>
        <w:rPr>
          <w:rFonts w:eastAsiaTheme="minorEastAsia" w:cstheme="minorBidi"/>
          <w:b w:val="0"/>
          <w:bCs w:val="0"/>
        </w:rPr>
      </w:pPr>
      <w:hyperlink w:anchor="_Toc172530286" w:history="1">
        <w:r w:rsidR="007220A9" w:rsidRPr="0060706A">
          <w:rPr>
            <w:rStyle w:val="Hyperkobling"/>
            <w:rFonts w:eastAsia="Arial"/>
          </w:rPr>
          <w:t>Bilag 4: Prosjekt- og framdriftsplan</w:t>
        </w:r>
        <w:r w:rsidR="007220A9">
          <w:rPr>
            <w:webHidden/>
          </w:rPr>
          <w:tab/>
        </w:r>
        <w:r w:rsidR="007220A9">
          <w:rPr>
            <w:webHidden/>
          </w:rPr>
          <w:fldChar w:fldCharType="begin"/>
        </w:r>
        <w:r w:rsidR="007220A9">
          <w:rPr>
            <w:webHidden/>
          </w:rPr>
          <w:instrText xml:space="preserve"> PAGEREF _Toc172530286 \h </w:instrText>
        </w:r>
        <w:r w:rsidR="007220A9">
          <w:rPr>
            <w:webHidden/>
          </w:rPr>
        </w:r>
        <w:r w:rsidR="007220A9">
          <w:rPr>
            <w:webHidden/>
          </w:rPr>
          <w:fldChar w:fldCharType="separate"/>
        </w:r>
        <w:r w:rsidR="007220A9">
          <w:rPr>
            <w:webHidden/>
          </w:rPr>
          <w:t>10</w:t>
        </w:r>
        <w:r w:rsidR="007220A9">
          <w:rPr>
            <w:webHidden/>
          </w:rPr>
          <w:fldChar w:fldCharType="end"/>
        </w:r>
      </w:hyperlink>
    </w:p>
    <w:p w14:paraId="46CAE63D" w14:textId="60ABE2B1" w:rsidR="007220A9" w:rsidRDefault="00280525">
      <w:pPr>
        <w:pStyle w:val="INNH2"/>
        <w:rPr>
          <w:rFonts w:eastAsiaTheme="minorEastAsia" w:cstheme="minorBidi"/>
          <w:sz w:val="22"/>
          <w:szCs w:val="22"/>
        </w:rPr>
      </w:pPr>
      <w:hyperlink w:anchor="_Toc172530287" w:history="1">
        <w:r w:rsidR="007220A9" w:rsidRPr="0060706A">
          <w:rPr>
            <w:rStyle w:val="Hyperkobling"/>
            <w:rFonts w:eastAsia="Arial"/>
          </w:rPr>
          <w:t>Punkt 2.3.1 i Avtalen Prosjekt- og framdriftsplan</w:t>
        </w:r>
        <w:r w:rsidR="007220A9">
          <w:rPr>
            <w:webHidden/>
          </w:rPr>
          <w:tab/>
        </w:r>
        <w:r w:rsidR="007220A9">
          <w:rPr>
            <w:webHidden/>
          </w:rPr>
          <w:fldChar w:fldCharType="begin"/>
        </w:r>
        <w:r w:rsidR="007220A9">
          <w:rPr>
            <w:webHidden/>
          </w:rPr>
          <w:instrText xml:space="preserve"> PAGEREF _Toc172530287 \h </w:instrText>
        </w:r>
        <w:r w:rsidR="007220A9">
          <w:rPr>
            <w:webHidden/>
          </w:rPr>
        </w:r>
        <w:r w:rsidR="007220A9">
          <w:rPr>
            <w:webHidden/>
          </w:rPr>
          <w:fldChar w:fldCharType="separate"/>
        </w:r>
        <w:r w:rsidR="007220A9">
          <w:rPr>
            <w:webHidden/>
          </w:rPr>
          <w:t>10</w:t>
        </w:r>
        <w:r w:rsidR="007220A9">
          <w:rPr>
            <w:webHidden/>
          </w:rPr>
          <w:fldChar w:fldCharType="end"/>
        </w:r>
      </w:hyperlink>
    </w:p>
    <w:p w14:paraId="70EF8F85" w14:textId="5BE387CE" w:rsidR="007220A9" w:rsidRDefault="00280525">
      <w:pPr>
        <w:pStyle w:val="INNH2"/>
        <w:rPr>
          <w:rFonts w:eastAsiaTheme="minorEastAsia" w:cstheme="minorBidi"/>
          <w:sz w:val="22"/>
          <w:szCs w:val="22"/>
        </w:rPr>
      </w:pPr>
      <w:hyperlink w:anchor="_Toc172530288" w:history="1">
        <w:r w:rsidR="007220A9" w:rsidRPr="0060706A">
          <w:rPr>
            <w:rStyle w:val="Hyperkobling"/>
            <w:rFonts w:eastAsia="Arial"/>
          </w:rPr>
          <w:t>Punkt 2.3.4 i Avtalen Delleveransar</w:t>
        </w:r>
        <w:r w:rsidR="007220A9">
          <w:rPr>
            <w:webHidden/>
          </w:rPr>
          <w:tab/>
        </w:r>
        <w:r w:rsidR="007220A9">
          <w:rPr>
            <w:webHidden/>
          </w:rPr>
          <w:fldChar w:fldCharType="begin"/>
        </w:r>
        <w:r w:rsidR="007220A9">
          <w:rPr>
            <w:webHidden/>
          </w:rPr>
          <w:instrText xml:space="preserve"> PAGEREF _Toc172530288 \h </w:instrText>
        </w:r>
        <w:r w:rsidR="007220A9">
          <w:rPr>
            <w:webHidden/>
          </w:rPr>
        </w:r>
        <w:r w:rsidR="007220A9">
          <w:rPr>
            <w:webHidden/>
          </w:rPr>
          <w:fldChar w:fldCharType="separate"/>
        </w:r>
        <w:r w:rsidR="007220A9">
          <w:rPr>
            <w:webHidden/>
          </w:rPr>
          <w:t>10</w:t>
        </w:r>
        <w:r w:rsidR="007220A9">
          <w:rPr>
            <w:webHidden/>
          </w:rPr>
          <w:fldChar w:fldCharType="end"/>
        </w:r>
      </w:hyperlink>
    </w:p>
    <w:p w14:paraId="3161C798" w14:textId="2C5268E1" w:rsidR="007220A9" w:rsidRDefault="00280525">
      <w:pPr>
        <w:pStyle w:val="INNH2"/>
        <w:rPr>
          <w:rFonts w:eastAsiaTheme="minorEastAsia" w:cstheme="minorBidi"/>
          <w:sz w:val="22"/>
          <w:szCs w:val="22"/>
        </w:rPr>
      </w:pPr>
      <w:hyperlink w:anchor="_Toc172530289" w:history="1">
        <w:r w:rsidR="007220A9" w:rsidRPr="0060706A">
          <w:rPr>
            <w:rStyle w:val="Hyperkobling"/>
            <w:rFonts w:eastAsia="Arial"/>
          </w:rPr>
          <w:t>Punkt 2.4.1 i Avtalen Utarbeiding av detaljspesifikasjon</w:t>
        </w:r>
        <w:r w:rsidR="007220A9">
          <w:rPr>
            <w:webHidden/>
          </w:rPr>
          <w:tab/>
        </w:r>
        <w:r w:rsidR="007220A9">
          <w:rPr>
            <w:webHidden/>
          </w:rPr>
          <w:fldChar w:fldCharType="begin"/>
        </w:r>
        <w:r w:rsidR="007220A9">
          <w:rPr>
            <w:webHidden/>
          </w:rPr>
          <w:instrText xml:space="preserve"> PAGEREF _Toc172530289 \h </w:instrText>
        </w:r>
        <w:r w:rsidR="007220A9">
          <w:rPr>
            <w:webHidden/>
          </w:rPr>
        </w:r>
        <w:r w:rsidR="007220A9">
          <w:rPr>
            <w:webHidden/>
          </w:rPr>
          <w:fldChar w:fldCharType="separate"/>
        </w:r>
        <w:r w:rsidR="007220A9">
          <w:rPr>
            <w:webHidden/>
          </w:rPr>
          <w:t>10</w:t>
        </w:r>
        <w:r w:rsidR="007220A9">
          <w:rPr>
            <w:webHidden/>
          </w:rPr>
          <w:fldChar w:fldCharType="end"/>
        </w:r>
      </w:hyperlink>
    </w:p>
    <w:p w14:paraId="0F32E9D0" w14:textId="01DFA2B4" w:rsidR="007220A9" w:rsidRDefault="00280525">
      <w:pPr>
        <w:pStyle w:val="INNH2"/>
        <w:rPr>
          <w:rFonts w:eastAsiaTheme="minorEastAsia" w:cstheme="minorBidi"/>
          <w:sz w:val="22"/>
          <w:szCs w:val="22"/>
        </w:rPr>
      </w:pPr>
      <w:hyperlink w:anchor="_Toc172530290" w:history="1">
        <w:r w:rsidR="007220A9" w:rsidRPr="0060706A">
          <w:rPr>
            <w:rStyle w:val="Hyperkobling"/>
            <w:rFonts w:eastAsia="Arial"/>
          </w:rPr>
          <w:t>Punkt 2.4.2 i Avtalen Levering og godkjenning av detaljspesifikasjonen</w:t>
        </w:r>
        <w:r w:rsidR="007220A9">
          <w:rPr>
            <w:webHidden/>
          </w:rPr>
          <w:tab/>
        </w:r>
        <w:r w:rsidR="007220A9">
          <w:rPr>
            <w:webHidden/>
          </w:rPr>
          <w:fldChar w:fldCharType="begin"/>
        </w:r>
        <w:r w:rsidR="007220A9">
          <w:rPr>
            <w:webHidden/>
          </w:rPr>
          <w:instrText xml:space="preserve"> PAGEREF _Toc172530290 \h </w:instrText>
        </w:r>
        <w:r w:rsidR="007220A9">
          <w:rPr>
            <w:webHidden/>
          </w:rPr>
        </w:r>
        <w:r w:rsidR="007220A9">
          <w:rPr>
            <w:webHidden/>
          </w:rPr>
          <w:fldChar w:fldCharType="separate"/>
        </w:r>
        <w:r w:rsidR="007220A9">
          <w:rPr>
            <w:webHidden/>
          </w:rPr>
          <w:t>10</w:t>
        </w:r>
        <w:r w:rsidR="007220A9">
          <w:rPr>
            <w:webHidden/>
          </w:rPr>
          <w:fldChar w:fldCharType="end"/>
        </w:r>
      </w:hyperlink>
    </w:p>
    <w:p w14:paraId="2F409101" w14:textId="7A8AF9EC" w:rsidR="007220A9" w:rsidRDefault="00280525">
      <w:pPr>
        <w:pStyle w:val="INNH2"/>
        <w:rPr>
          <w:rFonts w:eastAsiaTheme="minorEastAsia" w:cstheme="minorBidi"/>
          <w:sz w:val="22"/>
          <w:szCs w:val="22"/>
        </w:rPr>
      </w:pPr>
      <w:hyperlink w:anchor="_Toc172530291" w:history="1">
        <w:r w:rsidR="007220A9" w:rsidRPr="0060706A">
          <w:rPr>
            <w:rStyle w:val="Hyperkobling"/>
            <w:rFonts w:eastAsia="Arial"/>
          </w:rPr>
          <w:t>Punkt 2.5.6 i Avtalen Dokumentasjon</w:t>
        </w:r>
        <w:r w:rsidR="007220A9">
          <w:rPr>
            <w:webHidden/>
          </w:rPr>
          <w:tab/>
        </w:r>
        <w:r w:rsidR="007220A9">
          <w:rPr>
            <w:webHidden/>
          </w:rPr>
          <w:fldChar w:fldCharType="begin"/>
        </w:r>
        <w:r w:rsidR="007220A9">
          <w:rPr>
            <w:webHidden/>
          </w:rPr>
          <w:instrText xml:space="preserve"> PAGEREF _Toc172530291 \h </w:instrText>
        </w:r>
        <w:r w:rsidR="007220A9">
          <w:rPr>
            <w:webHidden/>
          </w:rPr>
        </w:r>
        <w:r w:rsidR="007220A9">
          <w:rPr>
            <w:webHidden/>
          </w:rPr>
          <w:fldChar w:fldCharType="separate"/>
        </w:r>
        <w:r w:rsidR="007220A9">
          <w:rPr>
            <w:webHidden/>
          </w:rPr>
          <w:t>11</w:t>
        </w:r>
        <w:r w:rsidR="007220A9">
          <w:rPr>
            <w:webHidden/>
          </w:rPr>
          <w:fldChar w:fldCharType="end"/>
        </w:r>
      </w:hyperlink>
    </w:p>
    <w:p w14:paraId="5B078EEE" w14:textId="77B06C13" w:rsidR="007220A9" w:rsidRDefault="00280525">
      <w:pPr>
        <w:pStyle w:val="INNH2"/>
        <w:rPr>
          <w:rFonts w:eastAsiaTheme="minorEastAsia" w:cstheme="minorBidi"/>
          <w:sz w:val="22"/>
          <w:szCs w:val="22"/>
        </w:rPr>
      </w:pPr>
      <w:hyperlink w:anchor="_Toc172530292" w:history="1">
        <w:r w:rsidR="007220A9" w:rsidRPr="0060706A">
          <w:rPr>
            <w:rStyle w:val="Hyperkobling"/>
            <w:rFonts w:eastAsia="Arial"/>
          </w:rPr>
          <w:t>Punkt 2.5.7 i Avtalen, Opplæring</w:t>
        </w:r>
        <w:r w:rsidR="007220A9">
          <w:rPr>
            <w:webHidden/>
          </w:rPr>
          <w:tab/>
        </w:r>
        <w:r w:rsidR="007220A9">
          <w:rPr>
            <w:webHidden/>
          </w:rPr>
          <w:fldChar w:fldCharType="begin"/>
        </w:r>
        <w:r w:rsidR="007220A9">
          <w:rPr>
            <w:webHidden/>
          </w:rPr>
          <w:instrText xml:space="preserve"> PAGEREF _Toc172530292 \h </w:instrText>
        </w:r>
        <w:r w:rsidR="007220A9">
          <w:rPr>
            <w:webHidden/>
          </w:rPr>
        </w:r>
        <w:r w:rsidR="007220A9">
          <w:rPr>
            <w:webHidden/>
          </w:rPr>
          <w:fldChar w:fldCharType="separate"/>
        </w:r>
        <w:r w:rsidR="007220A9">
          <w:rPr>
            <w:webHidden/>
          </w:rPr>
          <w:t>11</w:t>
        </w:r>
        <w:r w:rsidR="007220A9">
          <w:rPr>
            <w:webHidden/>
          </w:rPr>
          <w:fldChar w:fldCharType="end"/>
        </w:r>
      </w:hyperlink>
    </w:p>
    <w:p w14:paraId="4C0329CF" w14:textId="607C7333" w:rsidR="007220A9" w:rsidRDefault="00280525">
      <w:pPr>
        <w:pStyle w:val="INNH2"/>
        <w:rPr>
          <w:rFonts w:eastAsiaTheme="minorEastAsia" w:cstheme="minorBidi"/>
          <w:sz w:val="22"/>
          <w:szCs w:val="22"/>
        </w:rPr>
      </w:pPr>
      <w:hyperlink w:anchor="_Toc172530293" w:history="1">
        <w:r w:rsidR="007220A9" w:rsidRPr="0060706A">
          <w:rPr>
            <w:rStyle w:val="Hyperkobling"/>
            <w:rFonts w:eastAsia="Arial"/>
          </w:rPr>
          <w:t>Punkt 2.6.5 i Avtalen Gjennomføring av godkjenningsprøve for Kunden</w:t>
        </w:r>
        <w:r w:rsidR="007220A9">
          <w:rPr>
            <w:webHidden/>
          </w:rPr>
          <w:tab/>
        </w:r>
        <w:r w:rsidR="007220A9">
          <w:rPr>
            <w:webHidden/>
          </w:rPr>
          <w:fldChar w:fldCharType="begin"/>
        </w:r>
        <w:r w:rsidR="007220A9">
          <w:rPr>
            <w:webHidden/>
          </w:rPr>
          <w:instrText xml:space="preserve"> PAGEREF _Toc172530293 \h </w:instrText>
        </w:r>
        <w:r w:rsidR="007220A9">
          <w:rPr>
            <w:webHidden/>
          </w:rPr>
        </w:r>
        <w:r w:rsidR="007220A9">
          <w:rPr>
            <w:webHidden/>
          </w:rPr>
          <w:fldChar w:fldCharType="separate"/>
        </w:r>
        <w:r w:rsidR="007220A9">
          <w:rPr>
            <w:webHidden/>
          </w:rPr>
          <w:t>11</w:t>
        </w:r>
        <w:r w:rsidR="007220A9">
          <w:rPr>
            <w:webHidden/>
          </w:rPr>
          <w:fldChar w:fldCharType="end"/>
        </w:r>
      </w:hyperlink>
    </w:p>
    <w:p w14:paraId="3067D2E0" w14:textId="514DA788" w:rsidR="007220A9" w:rsidRDefault="00280525">
      <w:pPr>
        <w:pStyle w:val="INNH2"/>
        <w:rPr>
          <w:rFonts w:eastAsiaTheme="minorEastAsia" w:cstheme="minorBidi"/>
          <w:sz w:val="22"/>
          <w:szCs w:val="22"/>
        </w:rPr>
      </w:pPr>
      <w:hyperlink w:anchor="_Toc172530294" w:history="1">
        <w:r w:rsidR="007220A9" w:rsidRPr="0060706A">
          <w:rPr>
            <w:rStyle w:val="Hyperkobling"/>
            <w:rFonts w:eastAsia="Arial"/>
          </w:rPr>
          <w:t>Punkt 2.6.7 i Avtalen Idriftsetjing</w:t>
        </w:r>
        <w:r w:rsidR="007220A9">
          <w:rPr>
            <w:webHidden/>
          </w:rPr>
          <w:tab/>
        </w:r>
        <w:r w:rsidR="007220A9">
          <w:rPr>
            <w:webHidden/>
          </w:rPr>
          <w:fldChar w:fldCharType="begin"/>
        </w:r>
        <w:r w:rsidR="007220A9">
          <w:rPr>
            <w:webHidden/>
          </w:rPr>
          <w:instrText xml:space="preserve"> PAGEREF _Toc172530294 \h </w:instrText>
        </w:r>
        <w:r w:rsidR="007220A9">
          <w:rPr>
            <w:webHidden/>
          </w:rPr>
        </w:r>
        <w:r w:rsidR="007220A9">
          <w:rPr>
            <w:webHidden/>
          </w:rPr>
          <w:fldChar w:fldCharType="separate"/>
        </w:r>
        <w:r w:rsidR="007220A9">
          <w:rPr>
            <w:webHidden/>
          </w:rPr>
          <w:t>11</w:t>
        </w:r>
        <w:r w:rsidR="007220A9">
          <w:rPr>
            <w:webHidden/>
          </w:rPr>
          <w:fldChar w:fldCharType="end"/>
        </w:r>
      </w:hyperlink>
    </w:p>
    <w:p w14:paraId="1A11ABB3" w14:textId="221F3074" w:rsidR="007220A9" w:rsidRDefault="00280525">
      <w:pPr>
        <w:pStyle w:val="INNH2"/>
        <w:rPr>
          <w:rFonts w:eastAsiaTheme="minorEastAsia" w:cstheme="minorBidi"/>
          <w:sz w:val="22"/>
          <w:szCs w:val="22"/>
        </w:rPr>
      </w:pPr>
      <w:hyperlink w:anchor="_Toc172530295" w:history="1">
        <w:r w:rsidR="007220A9" w:rsidRPr="0060706A">
          <w:rPr>
            <w:rStyle w:val="Hyperkobling"/>
            <w:rFonts w:eastAsia="Arial"/>
          </w:rPr>
          <w:t>Punkt 5.1.2.1 i Avtalen Generelt om Leverandøren sine plikter</w:t>
        </w:r>
        <w:r w:rsidR="007220A9">
          <w:rPr>
            <w:webHidden/>
          </w:rPr>
          <w:tab/>
        </w:r>
        <w:r w:rsidR="007220A9">
          <w:rPr>
            <w:webHidden/>
          </w:rPr>
          <w:fldChar w:fldCharType="begin"/>
        </w:r>
        <w:r w:rsidR="007220A9">
          <w:rPr>
            <w:webHidden/>
          </w:rPr>
          <w:instrText xml:space="preserve"> PAGEREF _Toc172530295 \h </w:instrText>
        </w:r>
        <w:r w:rsidR="007220A9">
          <w:rPr>
            <w:webHidden/>
          </w:rPr>
        </w:r>
        <w:r w:rsidR="007220A9">
          <w:rPr>
            <w:webHidden/>
          </w:rPr>
          <w:fldChar w:fldCharType="separate"/>
        </w:r>
        <w:r w:rsidR="007220A9">
          <w:rPr>
            <w:webHidden/>
          </w:rPr>
          <w:t>11</w:t>
        </w:r>
        <w:r w:rsidR="007220A9">
          <w:rPr>
            <w:webHidden/>
          </w:rPr>
          <w:fldChar w:fldCharType="end"/>
        </w:r>
      </w:hyperlink>
    </w:p>
    <w:p w14:paraId="32F4C114" w14:textId="1940CE8E" w:rsidR="007220A9" w:rsidRDefault="00280525">
      <w:pPr>
        <w:pStyle w:val="INNH2"/>
        <w:rPr>
          <w:rFonts w:eastAsiaTheme="minorEastAsia" w:cstheme="minorBidi"/>
          <w:sz w:val="22"/>
          <w:szCs w:val="22"/>
        </w:rPr>
      </w:pPr>
      <w:hyperlink w:anchor="_Toc172530296" w:history="1">
        <w:r w:rsidR="007220A9" w:rsidRPr="0060706A">
          <w:rPr>
            <w:rStyle w:val="Hyperkobling"/>
            <w:rFonts w:eastAsia="Arial"/>
          </w:rPr>
          <w:t>Punkt 9.5.3.1 i Avtalen, Når det er grunnlag for dagbot</w:t>
        </w:r>
        <w:r w:rsidR="007220A9">
          <w:rPr>
            <w:webHidden/>
          </w:rPr>
          <w:tab/>
        </w:r>
        <w:r w:rsidR="007220A9">
          <w:rPr>
            <w:webHidden/>
          </w:rPr>
          <w:fldChar w:fldCharType="begin"/>
        </w:r>
        <w:r w:rsidR="007220A9">
          <w:rPr>
            <w:webHidden/>
          </w:rPr>
          <w:instrText xml:space="preserve"> PAGEREF _Toc172530296 \h </w:instrText>
        </w:r>
        <w:r w:rsidR="007220A9">
          <w:rPr>
            <w:webHidden/>
          </w:rPr>
        </w:r>
        <w:r w:rsidR="007220A9">
          <w:rPr>
            <w:webHidden/>
          </w:rPr>
          <w:fldChar w:fldCharType="separate"/>
        </w:r>
        <w:r w:rsidR="007220A9">
          <w:rPr>
            <w:webHidden/>
          </w:rPr>
          <w:t>11</w:t>
        </w:r>
        <w:r w:rsidR="007220A9">
          <w:rPr>
            <w:webHidden/>
          </w:rPr>
          <w:fldChar w:fldCharType="end"/>
        </w:r>
      </w:hyperlink>
    </w:p>
    <w:p w14:paraId="729FE7F1" w14:textId="7E53D333" w:rsidR="007220A9" w:rsidRDefault="00280525">
      <w:pPr>
        <w:pStyle w:val="INNH2"/>
        <w:rPr>
          <w:rFonts w:eastAsiaTheme="minorEastAsia" w:cstheme="minorBidi"/>
          <w:sz w:val="22"/>
          <w:szCs w:val="22"/>
        </w:rPr>
      </w:pPr>
      <w:hyperlink w:anchor="_Toc172530297" w:history="1">
        <w:r w:rsidR="007220A9" w:rsidRPr="0060706A">
          <w:rPr>
            <w:rStyle w:val="Hyperkobling"/>
            <w:rFonts w:eastAsia="Arial"/>
          </w:rPr>
          <w:t>Punkt 9.5.3.2 i Avtalen Berekning av dagbota</w:t>
        </w:r>
        <w:r w:rsidR="007220A9">
          <w:rPr>
            <w:webHidden/>
          </w:rPr>
          <w:tab/>
        </w:r>
        <w:r w:rsidR="007220A9">
          <w:rPr>
            <w:webHidden/>
          </w:rPr>
          <w:fldChar w:fldCharType="begin"/>
        </w:r>
        <w:r w:rsidR="007220A9">
          <w:rPr>
            <w:webHidden/>
          </w:rPr>
          <w:instrText xml:space="preserve"> PAGEREF _Toc172530297 \h </w:instrText>
        </w:r>
        <w:r w:rsidR="007220A9">
          <w:rPr>
            <w:webHidden/>
          </w:rPr>
        </w:r>
        <w:r w:rsidR="007220A9">
          <w:rPr>
            <w:webHidden/>
          </w:rPr>
          <w:fldChar w:fldCharType="separate"/>
        </w:r>
        <w:r w:rsidR="007220A9">
          <w:rPr>
            <w:webHidden/>
          </w:rPr>
          <w:t>11</w:t>
        </w:r>
        <w:r w:rsidR="007220A9">
          <w:rPr>
            <w:webHidden/>
          </w:rPr>
          <w:fldChar w:fldCharType="end"/>
        </w:r>
      </w:hyperlink>
    </w:p>
    <w:p w14:paraId="7B91F3EB" w14:textId="670B52E3" w:rsidR="007220A9" w:rsidRDefault="00280525">
      <w:pPr>
        <w:pStyle w:val="INNH1"/>
        <w:rPr>
          <w:rFonts w:eastAsiaTheme="minorEastAsia" w:cstheme="minorBidi"/>
          <w:b w:val="0"/>
          <w:bCs w:val="0"/>
        </w:rPr>
      </w:pPr>
      <w:hyperlink w:anchor="_Toc172530298" w:history="1">
        <w:r w:rsidR="007220A9" w:rsidRPr="0060706A">
          <w:rPr>
            <w:rStyle w:val="Hyperkobling"/>
            <w:rFonts w:eastAsia="Arial"/>
          </w:rPr>
          <w:t>Bilag 5: Test og godkjenning</w:t>
        </w:r>
        <w:r w:rsidR="007220A9">
          <w:rPr>
            <w:webHidden/>
          </w:rPr>
          <w:tab/>
        </w:r>
        <w:r w:rsidR="007220A9">
          <w:rPr>
            <w:webHidden/>
          </w:rPr>
          <w:fldChar w:fldCharType="begin"/>
        </w:r>
        <w:r w:rsidR="007220A9">
          <w:rPr>
            <w:webHidden/>
          </w:rPr>
          <w:instrText xml:space="preserve"> PAGEREF _Toc172530298 \h </w:instrText>
        </w:r>
        <w:r w:rsidR="007220A9">
          <w:rPr>
            <w:webHidden/>
          </w:rPr>
        </w:r>
        <w:r w:rsidR="007220A9">
          <w:rPr>
            <w:webHidden/>
          </w:rPr>
          <w:fldChar w:fldCharType="separate"/>
        </w:r>
        <w:r w:rsidR="007220A9">
          <w:rPr>
            <w:webHidden/>
          </w:rPr>
          <w:t>12</w:t>
        </w:r>
        <w:r w:rsidR="007220A9">
          <w:rPr>
            <w:webHidden/>
          </w:rPr>
          <w:fldChar w:fldCharType="end"/>
        </w:r>
      </w:hyperlink>
    </w:p>
    <w:p w14:paraId="294789D0" w14:textId="00C4423F" w:rsidR="007220A9" w:rsidRDefault="00280525">
      <w:pPr>
        <w:pStyle w:val="INNH2"/>
        <w:rPr>
          <w:rFonts w:eastAsiaTheme="minorEastAsia" w:cstheme="minorBidi"/>
          <w:sz w:val="22"/>
          <w:szCs w:val="22"/>
        </w:rPr>
      </w:pPr>
      <w:hyperlink w:anchor="_Toc172530299" w:history="1">
        <w:r w:rsidR="007220A9" w:rsidRPr="0060706A">
          <w:rPr>
            <w:rStyle w:val="Hyperkobling"/>
            <w:rFonts w:eastAsia="Arial"/>
          </w:rPr>
          <w:t>Punkt 2.3.4 i Avtalen Delleveransar</w:t>
        </w:r>
        <w:r w:rsidR="007220A9">
          <w:rPr>
            <w:webHidden/>
          </w:rPr>
          <w:tab/>
        </w:r>
        <w:r w:rsidR="007220A9">
          <w:rPr>
            <w:webHidden/>
          </w:rPr>
          <w:fldChar w:fldCharType="begin"/>
        </w:r>
        <w:r w:rsidR="007220A9">
          <w:rPr>
            <w:webHidden/>
          </w:rPr>
          <w:instrText xml:space="preserve"> PAGEREF _Toc172530299 \h </w:instrText>
        </w:r>
        <w:r w:rsidR="007220A9">
          <w:rPr>
            <w:webHidden/>
          </w:rPr>
        </w:r>
        <w:r w:rsidR="007220A9">
          <w:rPr>
            <w:webHidden/>
          </w:rPr>
          <w:fldChar w:fldCharType="separate"/>
        </w:r>
        <w:r w:rsidR="007220A9">
          <w:rPr>
            <w:webHidden/>
          </w:rPr>
          <w:t>12</w:t>
        </w:r>
        <w:r w:rsidR="007220A9">
          <w:rPr>
            <w:webHidden/>
          </w:rPr>
          <w:fldChar w:fldCharType="end"/>
        </w:r>
      </w:hyperlink>
    </w:p>
    <w:p w14:paraId="387ECBC0" w14:textId="34419D9A" w:rsidR="007220A9" w:rsidRDefault="00280525">
      <w:pPr>
        <w:pStyle w:val="INNH2"/>
        <w:rPr>
          <w:rFonts w:eastAsiaTheme="minorEastAsia" w:cstheme="minorBidi"/>
          <w:sz w:val="22"/>
          <w:szCs w:val="22"/>
        </w:rPr>
      </w:pPr>
      <w:hyperlink w:anchor="_Toc172530300" w:history="1">
        <w:r w:rsidR="007220A9" w:rsidRPr="0060706A">
          <w:rPr>
            <w:rStyle w:val="Hyperkobling"/>
            <w:rFonts w:eastAsia="Arial"/>
          </w:rPr>
          <w:t>Punkt 2.4.2 i Avtalen Levering og godkjenning av detaljspesifikasjonen</w:t>
        </w:r>
        <w:r w:rsidR="007220A9">
          <w:rPr>
            <w:webHidden/>
          </w:rPr>
          <w:tab/>
        </w:r>
        <w:r w:rsidR="007220A9">
          <w:rPr>
            <w:webHidden/>
          </w:rPr>
          <w:fldChar w:fldCharType="begin"/>
        </w:r>
        <w:r w:rsidR="007220A9">
          <w:rPr>
            <w:webHidden/>
          </w:rPr>
          <w:instrText xml:space="preserve"> PAGEREF _Toc172530300 \h </w:instrText>
        </w:r>
        <w:r w:rsidR="007220A9">
          <w:rPr>
            <w:webHidden/>
          </w:rPr>
        </w:r>
        <w:r w:rsidR="007220A9">
          <w:rPr>
            <w:webHidden/>
          </w:rPr>
          <w:fldChar w:fldCharType="separate"/>
        </w:r>
        <w:r w:rsidR="007220A9">
          <w:rPr>
            <w:webHidden/>
          </w:rPr>
          <w:t>12</w:t>
        </w:r>
        <w:r w:rsidR="007220A9">
          <w:rPr>
            <w:webHidden/>
          </w:rPr>
          <w:fldChar w:fldCharType="end"/>
        </w:r>
      </w:hyperlink>
    </w:p>
    <w:p w14:paraId="735B60C2" w14:textId="341279D9" w:rsidR="007220A9" w:rsidRDefault="00280525">
      <w:pPr>
        <w:pStyle w:val="INNH2"/>
        <w:rPr>
          <w:rFonts w:eastAsiaTheme="minorEastAsia" w:cstheme="minorBidi"/>
          <w:sz w:val="22"/>
          <w:szCs w:val="22"/>
        </w:rPr>
      </w:pPr>
      <w:hyperlink w:anchor="_Toc172530301" w:history="1">
        <w:r w:rsidR="007220A9" w:rsidRPr="0060706A">
          <w:rPr>
            <w:rStyle w:val="Hyperkobling"/>
            <w:rFonts w:eastAsia="Arial"/>
          </w:rPr>
          <w:t>Punkt 2.5.8 i Avtalen Konvertering</w:t>
        </w:r>
        <w:r w:rsidR="007220A9">
          <w:rPr>
            <w:webHidden/>
          </w:rPr>
          <w:tab/>
        </w:r>
        <w:r w:rsidR="007220A9">
          <w:rPr>
            <w:webHidden/>
          </w:rPr>
          <w:fldChar w:fldCharType="begin"/>
        </w:r>
        <w:r w:rsidR="007220A9">
          <w:rPr>
            <w:webHidden/>
          </w:rPr>
          <w:instrText xml:space="preserve"> PAGEREF _Toc172530301 \h </w:instrText>
        </w:r>
        <w:r w:rsidR="007220A9">
          <w:rPr>
            <w:webHidden/>
          </w:rPr>
        </w:r>
        <w:r w:rsidR="007220A9">
          <w:rPr>
            <w:webHidden/>
          </w:rPr>
          <w:fldChar w:fldCharType="separate"/>
        </w:r>
        <w:r w:rsidR="007220A9">
          <w:rPr>
            <w:webHidden/>
          </w:rPr>
          <w:t>12</w:t>
        </w:r>
        <w:r w:rsidR="007220A9">
          <w:rPr>
            <w:webHidden/>
          </w:rPr>
          <w:fldChar w:fldCharType="end"/>
        </w:r>
      </w:hyperlink>
    </w:p>
    <w:p w14:paraId="139BF4C8" w14:textId="743C77AC" w:rsidR="007220A9" w:rsidRDefault="00280525">
      <w:pPr>
        <w:pStyle w:val="INNH2"/>
        <w:rPr>
          <w:rFonts w:eastAsiaTheme="minorEastAsia" w:cstheme="minorBidi"/>
          <w:sz w:val="22"/>
          <w:szCs w:val="22"/>
        </w:rPr>
      </w:pPr>
      <w:hyperlink w:anchor="_Toc172530302" w:history="1">
        <w:r w:rsidR="007220A9" w:rsidRPr="0060706A">
          <w:rPr>
            <w:rStyle w:val="Hyperkobling"/>
            <w:rFonts w:eastAsia="Arial"/>
          </w:rPr>
          <w:t>Punkt 2.6.1 i Avtalen Førebuingar til godkjenningsprøve</w:t>
        </w:r>
        <w:r w:rsidR="007220A9">
          <w:rPr>
            <w:webHidden/>
          </w:rPr>
          <w:tab/>
        </w:r>
        <w:r w:rsidR="007220A9">
          <w:rPr>
            <w:webHidden/>
          </w:rPr>
          <w:fldChar w:fldCharType="begin"/>
        </w:r>
        <w:r w:rsidR="007220A9">
          <w:rPr>
            <w:webHidden/>
          </w:rPr>
          <w:instrText xml:space="preserve"> PAGEREF _Toc172530302 \h </w:instrText>
        </w:r>
        <w:r w:rsidR="007220A9">
          <w:rPr>
            <w:webHidden/>
          </w:rPr>
        </w:r>
        <w:r w:rsidR="007220A9">
          <w:rPr>
            <w:webHidden/>
          </w:rPr>
          <w:fldChar w:fldCharType="separate"/>
        </w:r>
        <w:r w:rsidR="007220A9">
          <w:rPr>
            <w:webHidden/>
          </w:rPr>
          <w:t>12</w:t>
        </w:r>
        <w:r w:rsidR="007220A9">
          <w:rPr>
            <w:webHidden/>
          </w:rPr>
          <w:fldChar w:fldCharType="end"/>
        </w:r>
      </w:hyperlink>
    </w:p>
    <w:p w14:paraId="610A4B56" w14:textId="0028A2F9" w:rsidR="007220A9" w:rsidRDefault="00280525">
      <w:pPr>
        <w:pStyle w:val="INNH2"/>
        <w:rPr>
          <w:rFonts w:eastAsiaTheme="minorEastAsia" w:cstheme="minorBidi"/>
          <w:sz w:val="22"/>
          <w:szCs w:val="22"/>
        </w:rPr>
      </w:pPr>
      <w:hyperlink w:anchor="_Toc172530303" w:history="1">
        <w:r w:rsidR="007220A9" w:rsidRPr="0060706A">
          <w:rPr>
            <w:rStyle w:val="Hyperkobling"/>
            <w:rFonts w:eastAsia="Arial"/>
          </w:rPr>
          <w:t>Punkt 2.6.2 i Avtalen Løysing klar for godkjenningsprøve</w:t>
        </w:r>
        <w:r w:rsidR="007220A9">
          <w:rPr>
            <w:webHidden/>
          </w:rPr>
          <w:tab/>
        </w:r>
        <w:r w:rsidR="007220A9">
          <w:rPr>
            <w:webHidden/>
          </w:rPr>
          <w:fldChar w:fldCharType="begin"/>
        </w:r>
        <w:r w:rsidR="007220A9">
          <w:rPr>
            <w:webHidden/>
          </w:rPr>
          <w:instrText xml:space="preserve"> PAGEREF _Toc172530303 \h </w:instrText>
        </w:r>
        <w:r w:rsidR="007220A9">
          <w:rPr>
            <w:webHidden/>
          </w:rPr>
        </w:r>
        <w:r w:rsidR="007220A9">
          <w:rPr>
            <w:webHidden/>
          </w:rPr>
          <w:fldChar w:fldCharType="separate"/>
        </w:r>
        <w:r w:rsidR="007220A9">
          <w:rPr>
            <w:webHidden/>
          </w:rPr>
          <w:t>12</w:t>
        </w:r>
        <w:r w:rsidR="007220A9">
          <w:rPr>
            <w:webHidden/>
          </w:rPr>
          <w:fldChar w:fldCharType="end"/>
        </w:r>
      </w:hyperlink>
    </w:p>
    <w:p w14:paraId="62F9024C" w14:textId="07AFF1EE" w:rsidR="007220A9" w:rsidRDefault="00280525">
      <w:pPr>
        <w:pStyle w:val="INNH2"/>
        <w:rPr>
          <w:rFonts w:eastAsiaTheme="minorEastAsia" w:cstheme="minorBidi"/>
          <w:sz w:val="22"/>
          <w:szCs w:val="22"/>
        </w:rPr>
      </w:pPr>
      <w:hyperlink w:anchor="_Toc172530304" w:history="1">
        <w:r w:rsidR="007220A9" w:rsidRPr="0060706A">
          <w:rPr>
            <w:rStyle w:val="Hyperkobling"/>
            <w:rFonts w:eastAsia="Arial"/>
          </w:rPr>
          <w:t>Punkt 2.6.3 i Avtalen Plan for Kunden sin godkjenningsprøve og godkjenningsperioden</w:t>
        </w:r>
        <w:r w:rsidR="007220A9">
          <w:rPr>
            <w:webHidden/>
          </w:rPr>
          <w:tab/>
        </w:r>
        <w:r w:rsidR="007220A9">
          <w:rPr>
            <w:webHidden/>
          </w:rPr>
          <w:fldChar w:fldCharType="begin"/>
        </w:r>
        <w:r w:rsidR="007220A9">
          <w:rPr>
            <w:webHidden/>
          </w:rPr>
          <w:instrText xml:space="preserve"> PAGEREF _Toc172530304 \h </w:instrText>
        </w:r>
        <w:r w:rsidR="007220A9">
          <w:rPr>
            <w:webHidden/>
          </w:rPr>
        </w:r>
        <w:r w:rsidR="007220A9">
          <w:rPr>
            <w:webHidden/>
          </w:rPr>
          <w:fldChar w:fldCharType="separate"/>
        </w:r>
        <w:r w:rsidR="007220A9">
          <w:rPr>
            <w:webHidden/>
          </w:rPr>
          <w:t>12</w:t>
        </w:r>
        <w:r w:rsidR="007220A9">
          <w:rPr>
            <w:webHidden/>
          </w:rPr>
          <w:fldChar w:fldCharType="end"/>
        </w:r>
      </w:hyperlink>
    </w:p>
    <w:p w14:paraId="05DA1892" w14:textId="19BB6C26" w:rsidR="007220A9" w:rsidRDefault="00280525">
      <w:pPr>
        <w:pStyle w:val="INNH2"/>
        <w:rPr>
          <w:rFonts w:eastAsiaTheme="minorEastAsia" w:cstheme="minorBidi"/>
          <w:sz w:val="22"/>
          <w:szCs w:val="22"/>
        </w:rPr>
      </w:pPr>
      <w:hyperlink w:anchor="_Toc172530305" w:history="1">
        <w:r w:rsidR="007220A9" w:rsidRPr="0060706A">
          <w:rPr>
            <w:rStyle w:val="Hyperkobling"/>
            <w:rFonts w:eastAsia="Arial"/>
          </w:rPr>
          <w:t>Punkt 2.6.4 i Avtalen Omfanget av godkjenningsprøven</w:t>
        </w:r>
        <w:r w:rsidR="007220A9">
          <w:rPr>
            <w:webHidden/>
          </w:rPr>
          <w:tab/>
        </w:r>
        <w:r w:rsidR="007220A9">
          <w:rPr>
            <w:webHidden/>
          </w:rPr>
          <w:fldChar w:fldCharType="begin"/>
        </w:r>
        <w:r w:rsidR="007220A9">
          <w:rPr>
            <w:webHidden/>
          </w:rPr>
          <w:instrText xml:space="preserve"> PAGEREF _Toc172530305 \h </w:instrText>
        </w:r>
        <w:r w:rsidR="007220A9">
          <w:rPr>
            <w:webHidden/>
          </w:rPr>
        </w:r>
        <w:r w:rsidR="007220A9">
          <w:rPr>
            <w:webHidden/>
          </w:rPr>
          <w:fldChar w:fldCharType="separate"/>
        </w:r>
        <w:r w:rsidR="007220A9">
          <w:rPr>
            <w:webHidden/>
          </w:rPr>
          <w:t>13</w:t>
        </w:r>
        <w:r w:rsidR="007220A9">
          <w:rPr>
            <w:webHidden/>
          </w:rPr>
          <w:fldChar w:fldCharType="end"/>
        </w:r>
      </w:hyperlink>
    </w:p>
    <w:p w14:paraId="1AED4F4A" w14:textId="32DD56CC" w:rsidR="007220A9" w:rsidRDefault="00280525">
      <w:pPr>
        <w:pStyle w:val="INNH2"/>
        <w:rPr>
          <w:rFonts w:eastAsiaTheme="minorEastAsia" w:cstheme="minorBidi"/>
          <w:sz w:val="22"/>
          <w:szCs w:val="22"/>
        </w:rPr>
      </w:pPr>
      <w:hyperlink w:anchor="_Toc172530306" w:history="1">
        <w:r w:rsidR="007220A9" w:rsidRPr="0060706A">
          <w:rPr>
            <w:rStyle w:val="Hyperkobling"/>
            <w:rFonts w:eastAsia="Arial"/>
          </w:rPr>
          <w:t>Punkt 2.6.5 i Avtalen Gjennomføring av godkjenningsprøven til Kunden</w:t>
        </w:r>
        <w:r w:rsidR="007220A9">
          <w:rPr>
            <w:webHidden/>
          </w:rPr>
          <w:tab/>
        </w:r>
        <w:r w:rsidR="007220A9">
          <w:rPr>
            <w:webHidden/>
          </w:rPr>
          <w:fldChar w:fldCharType="begin"/>
        </w:r>
        <w:r w:rsidR="007220A9">
          <w:rPr>
            <w:webHidden/>
          </w:rPr>
          <w:instrText xml:space="preserve"> PAGEREF _Toc172530306 \h </w:instrText>
        </w:r>
        <w:r w:rsidR="007220A9">
          <w:rPr>
            <w:webHidden/>
          </w:rPr>
        </w:r>
        <w:r w:rsidR="007220A9">
          <w:rPr>
            <w:webHidden/>
          </w:rPr>
          <w:fldChar w:fldCharType="separate"/>
        </w:r>
        <w:r w:rsidR="007220A9">
          <w:rPr>
            <w:webHidden/>
          </w:rPr>
          <w:t>13</w:t>
        </w:r>
        <w:r w:rsidR="007220A9">
          <w:rPr>
            <w:webHidden/>
          </w:rPr>
          <w:fldChar w:fldCharType="end"/>
        </w:r>
      </w:hyperlink>
    </w:p>
    <w:p w14:paraId="1D0790D8" w14:textId="5D6FFBA7" w:rsidR="007220A9" w:rsidRDefault="00280525">
      <w:pPr>
        <w:pStyle w:val="INNH2"/>
        <w:rPr>
          <w:rFonts w:eastAsiaTheme="minorEastAsia" w:cstheme="minorBidi"/>
          <w:sz w:val="22"/>
          <w:szCs w:val="22"/>
        </w:rPr>
      </w:pPr>
      <w:hyperlink w:anchor="_Toc172530307" w:history="1">
        <w:r w:rsidR="007220A9" w:rsidRPr="0060706A">
          <w:rPr>
            <w:rStyle w:val="Hyperkobling"/>
            <w:rFonts w:eastAsia="Arial"/>
          </w:rPr>
          <w:t>Punkt 2.6.6 i Avtalen Godkjenning av godkjenningsprøven til Kunden</w:t>
        </w:r>
        <w:r w:rsidR="007220A9">
          <w:rPr>
            <w:webHidden/>
          </w:rPr>
          <w:tab/>
        </w:r>
        <w:r w:rsidR="007220A9">
          <w:rPr>
            <w:webHidden/>
          </w:rPr>
          <w:fldChar w:fldCharType="begin"/>
        </w:r>
        <w:r w:rsidR="007220A9">
          <w:rPr>
            <w:webHidden/>
          </w:rPr>
          <w:instrText xml:space="preserve"> PAGEREF _Toc172530307 \h </w:instrText>
        </w:r>
        <w:r w:rsidR="007220A9">
          <w:rPr>
            <w:webHidden/>
          </w:rPr>
        </w:r>
        <w:r w:rsidR="007220A9">
          <w:rPr>
            <w:webHidden/>
          </w:rPr>
          <w:fldChar w:fldCharType="separate"/>
        </w:r>
        <w:r w:rsidR="007220A9">
          <w:rPr>
            <w:webHidden/>
          </w:rPr>
          <w:t>13</w:t>
        </w:r>
        <w:r w:rsidR="007220A9">
          <w:rPr>
            <w:webHidden/>
          </w:rPr>
          <w:fldChar w:fldCharType="end"/>
        </w:r>
      </w:hyperlink>
    </w:p>
    <w:p w14:paraId="464C6278" w14:textId="045AE0E0" w:rsidR="007220A9" w:rsidRDefault="00280525">
      <w:pPr>
        <w:pStyle w:val="INNH2"/>
        <w:rPr>
          <w:rFonts w:eastAsiaTheme="minorEastAsia" w:cstheme="minorBidi"/>
          <w:sz w:val="22"/>
          <w:szCs w:val="22"/>
        </w:rPr>
      </w:pPr>
      <w:hyperlink w:anchor="_Toc172530308" w:history="1">
        <w:r w:rsidR="007220A9" w:rsidRPr="0060706A">
          <w:rPr>
            <w:rStyle w:val="Hyperkobling"/>
            <w:rFonts w:eastAsia="Arial"/>
          </w:rPr>
          <w:t>Punkt 2.6.7 i Avtalen Idriftsetjing</w:t>
        </w:r>
        <w:r w:rsidR="007220A9">
          <w:rPr>
            <w:webHidden/>
          </w:rPr>
          <w:tab/>
        </w:r>
        <w:r w:rsidR="007220A9">
          <w:rPr>
            <w:webHidden/>
          </w:rPr>
          <w:fldChar w:fldCharType="begin"/>
        </w:r>
        <w:r w:rsidR="007220A9">
          <w:rPr>
            <w:webHidden/>
          </w:rPr>
          <w:instrText xml:space="preserve"> PAGEREF _Toc172530308 \h </w:instrText>
        </w:r>
        <w:r w:rsidR="007220A9">
          <w:rPr>
            <w:webHidden/>
          </w:rPr>
        </w:r>
        <w:r w:rsidR="007220A9">
          <w:rPr>
            <w:webHidden/>
          </w:rPr>
          <w:fldChar w:fldCharType="separate"/>
        </w:r>
        <w:r w:rsidR="007220A9">
          <w:rPr>
            <w:webHidden/>
          </w:rPr>
          <w:t>13</w:t>
        </w:r>
        <w:r w:rsidR="007220A9">
          <w:rPr>
            <w:webHidden/>
          </w:rPr>
          <w:fldChar w:fldCharType="end"/>
        </w:r>
      </w:hyperlink>
    </w:p>
    <w:p w14:paraId="7B6A71AD" w14:textId="758EE337" w:rsidR="007220A9" w:rsidRDefault="00280525">
      <w:pPr>
        <w:pStyle w:val="INNH2"/>
        <w:rPr>
          <w:rFonts w:eastAsiaTheme="minorEastAsia" w:cstheme="minorBidi"/>
          <w:sz w:val="22"/>
          <w:szCs w:val="22"/>
        </w:rPr>
      </w:pPr>
      <w:hyperlink w:anchor="_Toc172530309" w:history="1">
        <w:r w:rsidR="007220A9" w:rsidRPr="0060706A">
          <w:rPr>
            <w:rStyle w:val="Hyperkobling"/>
            <w:rFonts w:eastAsia="Arial"/>
          </w:rPr>
          <w:t>Punkt 2.7.1 i Avtalen Varigheit</w:t>
        </w:r>
        <w:r w:rsidR="007220A9">
          <w:rPr>
            <w:webHidden/>
          </w:rPr>
          <w:tab/>
        </w:r>
        <w:r w:rsidR="007220A9">
          <w:rPr>
            <w:webHidden/>
          </w:rPr>
          <w:fldChar w:fldCharType="begin"/>
        </w:r>
        <w:r w:rsidR="007220A9">
          <w:rPr>
            <w:webHidden/>
          </w:rPr>
          <w:instrText xml:space="preserve"> PAGEREF _Toc172530309 \h </w:instrText>
        </w:r>
        <w:r w:rsidR="007220A9">
          <w:rPr>
            <w:webHidden/>
          </w:rPr>
        </w:r>
        <w:r w:rsidR="007220A9">
          <w:rPr>
            <w:webHidden/>
          </w:rPr>
          <w:fldChar w:fldCharType="separate"/>
        </w:r>
        <w:r w:rsidR="007220A9">
          <w:rPr>
            <w:webHidden/>
          </w:rPr>
          <w:t>13</w:t>
        </w:r>
        <w:r w:rsidR="007220A9">
          <w:rPr>
            <w:webHidden/>
          </w:rPr>
          <w:fldChar w:fldCharType="end"/>
        </w:r>
      </w:hyperlink>
    </w:p>
    <w:p w14:paraId="3D98031E" w14:textId="304A5E96" w:rsidR="007220A9" w:rsidRDefault="00280525">
      <w:pPr>
        <w:pStyle w:val="INNH2"/>
        <w:rPr>
          <w:rFonts w:eastAsiaTheme="minorEastAsia" w:cstheme="minorBidi"/>
          <w:sz w:val="22"/>
          <w:szCs w:val="22"/>
        </w:rPr>
      </w:pPr>
      <w:hyperlink w:anchor="_Toc172530310" w:history="1">
        <w:r w:rsidR="007220A9" w:rsidRPr="0060706A">
          <w:rPr>
            <w:rStyle w:val="Hyperkobling"/>
            <w:rFonts w:eastAsia="Arial"/>
          </w:rPr>
          <w:t>Punkt 2.7.2 i Avtalen Gjennomføring av godkjenningsperioden</w:t>
        </w:r>
        <w:r w:rsidR="007220A9">
          <w:rPr>
            <w:webHidden/>
          </w:rPr>
          <w:tab/>
        </w:r>
        <w:r w:rsidR="007220A9">
          <w:rPr>
            <w:webHidden/>
          </w:rPr>
          <w:fldChar w:fldCharType="begin"/>
        </w:r>
        <w:r w:rsidR="007220A9">
          <w:rPr>
            <w:webHidden/>
          </w:rPr>
          <w:instrText xml:space="preserve"> PAGEREF _Toc172530310 \h </w:instrText>
        </w:r>
        <w:r w:rsidR="007220A9">
          <w:rPr>
            <w:webHidden/>
          </w:rPr>
        </w:r>
        <w:r w:rsidR="007220A9">
          <w:rPr>
            <w:webHidden/>
          </w:rPr>
          <w:fldChar w:fldCharType="separate"/>
        </w:r>
        <w:r w:rsidR="007220A9">
          <w:rPr>
            <w:webHidden/>
          </w:rPr>
          <w:t>13</w:t>
        </w:r>
        <w:r w:rsidR="007220A9">
          <w:rPr>
            <w:webHidden/>
          </w:rPr>
          <w:fldChar w:fldCharType="end"/>
        </w:r>
      </w:hyperlink>
    </w:p>
    <w:p w14:paraId="0BBC66C0" w14:textId="66AC3478" w:rsidR="007220A9" w:rsidRDefault="00280525">
      <w:pPr>
        <w:pStyle w:val="INNH2"/>
        <w:rPr>
          <w:rFonts w:eastAsiaTheme="minorEastAsia" w:cstheme="minorBidi"/>
          <w:sz w:val="22"/>
          <w:szCs w:val="22"/>
        </w:rPr>
      </w:pPr>
      <w:hyperlink w:anchor="_Toc172530311" w:history="1">
        <w:r w:rsidR="007220A9" w:rsidRPr="0060706A">
          <w:rPr>
            <w:rStyle w:val="Hyperkobling"/>
            <w:rFonts w:eastAsia="Arial"/>
          </w:rPr>
          <w:t>Punkt 2.7.3 i Avtalen Endeleg godkjenning – leveringsdag</w:t>
        </w:r>
        <w:r w:rsidR="007220A9">
          <w:rPr>
            <w:webHidden/>
          </w:rPr>
          <w:tab/>
        </w:r>
        <w:r w:rsidR="007220A9">
          <w:rPr>
            <w:webHidden/>
          </w:rPr>
          <w:fldChar w:fldCharType="begin"/>
        </w:r>
        <w:r w:rsidR="007220A9">
          <w:rPr>
            <w:webHidden/>
          </w:rPr>
          <w:instrText xml:space="preserve"> PAGEREF _Toc172530311 \h </w:instrText>
        </w:r>
        <w:r w:rsidR="007220A9">
          <w:rPr>
            <w:webHidden/>
          </w:rPr>
        </w:r>
        <w:r w:rsidR="007220A9">
          <w:rPr>
            <w:webHidden/>
          </w:rPr>
          <w:fldChar w:fldCharType="separate"/>
        </w:r>
        <w:r w:rsidR="007220A9">
          <w:rPr>
            <w:webHidden/>
          </w:rPr>
          <w:t>14</w:t>
        </w:r>
        <w:r w:rsidR="007220A9">
          <w:rPr>
            <w:webHidden/>
          </w:rPr>
          <w:fldChar w:fldCharType="end"/>
        </w:r>
      </w:hyperlink>
    </w:p>
    <w:p w14:paraId="55BE86DA" w14:textId="2604EB95" w:rsidR="007220A9" w:rsidRDefault="00280525">
      <w:pPr>
        <w:pStyle w:val="INNH1"/>
        <w:rPr>
          <w:rFonts w:eastAsiaTheme="minorEastAsia" w:cstheme="minorBidi"/>
          <w:b w:val="0"/>
          <w:bCs w:val="0"/>
        </w:rPr>
      </w:pPr>
      <w:hyperlink w:anchor="_Toc172530312" w:history="1">
        <w:r w:rsidR="007220A9" w:rsidRPr="0060706A">
          <w:rPr>
            <w:rStyle w:val="Hyperkobling"/>
            <w:rFonts w:eastAsia="Arial"/>
          </w:rPr>
          <w:t>Bilag 6: Administrative føresegner</w:t>
        </w:r>
        <w:r w:rsidR="007220A9">
          <w:rPr>
            <w:webHidden/>
          </w:rPr>
          <w:tab/>
        </w:r>
        <w:r w:rsidR="007220A9">
          <w:rPr>
            <w:webHidden/>
          </w:rPr>
          <w:fldChar w:fldCharType="begin"/>
        </w:r>
        <w:r w:rsidR="007220A9">
          <w:rPr>
            <w:webHidden/>
          </w:rPr>
          <w:instrText xml:space="preserve"> PAGEREF _Toc172530312 \h </w:instrText>
        </w:r>
        <w:r w:rsidR="007220A9">
          <w:rPr>
            <w:webHidden/>
          </w:rPr>
        </w:r>
        <w:r w:rsidR="007220A9">
          <w:rPr>
            <w:webHidden/>
          </w:rPr>
          <w:fldChar w:fldCharType="separate"/>
        </w:r>
        <w:r w:rsidR="007220A9">
          <w:rPr>
            <w:webHidden/>
          </w:rPr>
          <w:t>14</w:t>
        </w:r>
        <w:r w:rsidR="007220A9">
          <w:rPr>
            <w:webHidden/>
          </w:rPr>
          <w:fldChar w:fldCharType="end"/>
        </w:r>
      </w:hyperlink>
    </w:p>
    <w:p w14:paraId="09482E64" w14:textId="39101303" w:rsidR="007220A9" w:rsidRDefault="00280525">
      <w:pPr>
        <w:pStyle w:val="INNH2"/>
        <w:rPr>
          <w:rFonts w:eastAsiaTheme="minorEastAsia" w:cstheme="minorBidi"/>
          <w:sz w:val="22"/>
          <w:szCs w:val="22"/>
        </w:rPr>
      </w:pPr>
      <w:hyperlink w:anchor="_Toc172530313" w:history="1">
        <w:r w:rsidR="007220A9" w:rsidRPr="0060706A">
          <w:rPr>
            <w:rStyle w:val="Hyperkobling"/>
            <w:rFonts w:eastAsia="Arial"/>
          </w:rPr>
          <w:t>Punkt 2.1 i Avtalen Partane sine representantar</w:t>
        </w:r>
        <w:r w:rsidR="007220A9">
          <w:rPr>
            <w:webHidden/>
          </w:rPr>
          <w:tab/>
        </w:r>
        <w:r w:rsidR="007220A9">
          <w:rPr>
            <w:webHidden/>
          </w:rPr>
          <w:fldChar w:fldCharType="begin"/>
        </w:r>
        <w:r w:rsidR="007220A9">
          <w:rPr>
            <w:webHidden/>
          </w:rPr>
          <w:instrText xml:space="preserve"> PAGEREF _Toc172530313 \h </w:instrText>
        </w:r>
        <w:r w:rsidR="007220A9">
          <w:rPr>
            <w:webHidden/>
          </w:rPr>
        </w:r>
        <w:r w:rsidR="007220A9">
          <w:rPr>
            <w:webHidden/>
          </w:rPr>
          <w:fldChar w:fldCharType="separate"/>
        </w:r>
        <w:r w:rsidR="007220A9">
          <w:rPr>
            <w:webHidden/>
          </w:rPr>
          <w:t>14</w:t>
        </w:r>
        <w:r w:rsidR="007220A9">
          <w:rPr>
            <w:webHidden/>
          </w:rPr>
          <w:fldChar w:fldCharType="end"/>
        </w:r>
      </w:hyperlink>
    </w:p>
    <w:p w14:paraId="312879F6" w14:textId="61A54525" w:rsidR="007220A9" w:rsidRDefault="00280525">
      <w:pPr>
        <w:pStyle w:val="INNH2"/>
        <w:rPr>
          <w:rFonts w:eastAsiaTheme="minorEastAsia" w:cstheme="minorBidi"/>
          <w:sz w:val="22"/>
          <w:szCs w:val="22"/>
        </w:rPr>
      </w:pPr>
      <w:hyperlink w:anchor="_Toc172530314" w:history="1">
        <w:r w:rsidR="007220A9" w:rsidRPr="0060706A">
          <w:rPr>
            <w:rStyle w:val="Hyperkobling"/>
            <w:rFonts w:eastAsia="Arial"/>
          </w:rPr>
          <w:t>Punkt 2.3.2 i Avtalen Prosjektorganisering</w:t>
        </w:r>
        <w:r w:rsidR="007220A9">
          <w:rPr>
            <w:webHidden/>
          </w:rPr>
          <w:tab/>
        </w:r>
        <w:r w:rsidR="007220A9">
          <w:rPr>
            <w:webHidden/>
          </w:rPr>
          <w:fldChar w:fldCharType="begin"/>
        </w:r>
        <w:r w:rsidR="007220A9">
          <w:rPr>
            <w:webHidden/>
          </w:rPr>
          <w:instrText xml:space="preserve"> PAGEREF _Toc172530314 \h </w:instrText>
        </w:r>
        <w:r w:rsidR="007220A9">
          <w:rPr>
            <w:webHidden/>
          </w:rPr>
        </w:r>
        <w:r w:rsidR="007220A9">
          <w:rPr>
            <w:webHidden/>
          </w:rPr>
          <w:fldChar w:fldCharType="separate"/>
        </w:r>
        <w:r w:rsidR="007220A9">
          <w:rPr>
            <w:webHidden/>
          </w:rPr>
          <w:t>14</w:t>
        </w:r>
        <w:r w:rsidR="007220A9">
          <w:rPr>
            <w:webHidden/>
          </w:rPr>
          <w:fldChar w:fldCharType="end"/>
        </w:r>
      </w:hyperlink>
    </w:p>
    <w:p w14:paraId="78DB9EB7" w14:textId="63AAABD8" w:rsidR="007220A9" w:rsidRDefault="00280525">
      <w:pPr>
        <w:pStyle w:val="INNH2"/>
        <w:rPr>
          <w:rFonts w:eastAsiaTheme="minorEastAsia" w:cstheme="minorBidi"/>
          <w:sz w:val="22"/>
          <w:szCs w:val="22"/>
        </w:rPr>
      </w:pPr>
      <w:hyperlink w:anchor="_Toc172530315" w:history="1">
        <w:r w:rsidR="007220A9" w:rsidRPr="0060706A">
          <w:rPr>
            <w:rStyle w:val="Hyperkobling"/>
            <w:rFonts w:eastAsia="Arial"/>
          </w:rPr>
          <w:t>Punkt 2.3.3 i Avtalen Prosjektdokumentasjon</w:t>
        </w:r>
        <w:r w:rsidR="007220A9">
          <w:rPr>
            <w:webHidden/>
          </w:rPr>
          <w:tab/>
        </w:r>
        <w:r w:rsidR="007220A9">
          <w:rPr>
            <w:webHidden/>
          </w:rPr>
          <w:fldChar w:fldCharType="begin"/>
        </w:r>
        <w:r w:rsidR="007220A9">
          <w:rPr>
            <w:webHidden/>
          </w:rPr>
          <w:instrText xml:space="preserve"> PAGEREF _Toc172530315 \h </w:instrText>
        </w:r>
        <w:r w:rsidR="007220A9">
          <w:rPr>
            <w:webHidden/>
          </w:rPr>
        </w:r>
        <w:r w:rsidR="007220A9">
          <w:rPr>
            <w:webHidden/>
          </w:rPr>
          <w:fldChar w:fldCharType="separate"/>
        </w:r>
        <w:r w:rsidR="007220A9">
          <w:rPr>
            <w:webHidden/>
          </w:rPr>
          <w:t>14</w:t>
        </w:r>
        <w:r w:rsidR="007220A9">
          <w:rPr>
            <w:webHidden/>
          </w:rPr>
          <w:fldChar w:fldCharType="end"/>
        </w:r>
      </w:hyperlink>
    </w:p>
    <w:p w14:paraId="1C64D635" w14:textId="2FC6EE84" w:rsidR="007220A9" w:rsidRDefault="00280525">
      <w:pPr>
        <w:pStyle w:val="INNH2"/>
        <w:rPr>
          <w:rFonts w:eastAsiaTheme="minorEastAsia" w:cstheme="minorBidi"/>
          <w:sz w:val="22"/>
          <w:szCs w:val="22"/>
        </w:rPr>
      </w:pPr>
      <w:hyperlink w:anchor="_Toc172530316" w:history="1">
        <w:r w:rsidR="007220A9" w:rsidRPr="0060706A">
          <w:rPr>
            <w:rStyle w:val="Hyperkobling"/>
            <w:rFonts w:eastAsia="Arial"/>
          </w:rPr>
          <w:t>Punkt 2.5.5 i Avtalen Revisjon</w:t>
        </w:r>
        <w:r w:rsidR="007220A9">
          <w:rPr>
            <w:webHidden/>
          </w:rPr>
          <w:tab/>
        </w:r>
        <w:r w:rsidR="007220A9">
          <w:rPr>
            <w:webHidden/>
          </w:rPr>
          <w:fldChar w:fldCharType="begin"/>
        </w:r>
        <w:r w:rsidR="007220A9">
          <w:rPr>
            <w:webHidden/>
          </w:rPr>
          <w:instrText xml:space="preserve"> PAGEREF _Toc172530316 \h </w:instrText>
        </w:r>
        <w:r w:rsidR="007220A9">
          <w:rPr>
            <w:webHidden/>
          </w:rPr>
        </w:r>
        <w:r w:rsidR="007220A9">
          <w:rPr>
            <w:webHidden/>
          </w:rPr>
          <w:fldChar w:fldCharType="separate"/>
        </w:r>
        <w:r w:rsidR="007220A9">
          <w:rPr>
            <w:webHidden/>
          </w:rPr>
          <w:t>14</w:t>
        </w:r>
        <w:r w:rsidR="007220A9">
          <w:rPr>
            <w:webHidden/>
          </w:rPr>
          <w:fldChar w:fldCharType="end"/>
        </w:r>
      </w:hyperlink>
    </w:p>
    <w:p w14:paraId="637A6F51" w14:textId="1A45ED42" w:rsidR="007220A9" w:rsidRDefault="00280525">
      <w:pPr>
        <w:pStyle w:val="INNH2"/>
        <w:rPr>
          <w:rFonts w:eastAsiaTheme="minorEastAsia" w:cstheme="minorBidi"/>
          <w:sz w:val="22"/>
          <w:szCs w:val="22"/>
        </w:rPr>
      </w:pPr>
      <w:hyperlink w:anchor="_Toc172530317" w:history="1">
        <w:r w:rsidR="007220A9" w:rsidRPr="0060706A">
          <w:rPr>
            <w:rStyle w:val="Hyperkobling"/>
            <w:rFonts w:eastAsia="Arial"/>
          </w:rPr>
          <w:t>Punkt 2.5.7 i Avtalen Opplæring</w:t>
        </w:r>
        <w:r w:rsidR="007220A9">
          <w:rPr>
            <w:webHidden/>
          </w:rPr>
          <w:tab/>
        </w:r>
        <w:r w:rsidR="007220A9">
          <w:rPr>
            <w:webHidden/>
          </w:rPr>
          <w:fldChar w:fldCharType="begin"/>
        </w:r>
        <w:r w:rsidR="007220A9">
          <w:rPr>
            <w:webHidden/>
          </w:rPr>
          <w:instrText xml:space="preserve"> PAGEREF _Toc172530317 \h </w:instrText>
        </w:r>
        <w:r w:rsidR="007220A9">
          <w:rPr>
            <w:webHidden/>
          </w:rPr>
        </w:r>
        <w:r w:rsidR="007220A9">
          <w:rPr>
            <w:webHidden/>
          </w:rPr>
          <w:fldChar w:fldCharType="separate"/>
        </w:r>
        <w:r w:rsidR="007220A9">
          <w:rPr>
            <w:webHidden/>
          </w:rPr>
          <w:t>14</w:t>
        </w:r>
        <w:r w:rsidR="007220A9">
          <w:rPr>
            <w:webHidden/>
          </w:rPr>
          <w:fldChar w:fldCharType="end"/>
        </w:r>
      </w:hyperlink>
    </w:p>
    <w:p w14:paraId="6B0D5BE0" w14:textId="6619A4AF" w:rsidR="007220A9" w:rsidRDefault="00280525">
      <w:pPr>
        <w:pStyle w:val="INNH2"/>
        <w:rPr>
          <w:rFonts w:eastAsiaTheme="minorEastAsia" w:cstheme="minorBidi"/>
          <w:sz w:val="22"/>
          <w:szCs w:val="22"/>
        </w:rPr>
      </w:pPr>
      <w:hyperlink w:anchor="_Toc172530318" w:history="1">
        <w:r w:rsidR="007220A9" w:rsidRPr="0060706A">
          <w:rPr>
            <w:rStyle w:val="Hyperkobling"/>
            <w:rFonts w:eastAsia="Arial"/>
          </w:rPr>
          <w:t>Punkt 3.2 i Avtalen, Endringshandtering</w:t>
        </w:r>
        <w:r w:rsidR="007220A9">
          <w:rPr>
            <w:webHidden/>
          </w:rPr>
          <w:tab/>
        </w:r>
        <w:r w:rsidR="007220A9">
          <w:rPr>
            <w:webHidden/>
          </w:rPr>
          <w:fldChar w:fldCharType="begin"/>
        </w:r>
        <w:r w:rsidR="007220A9">
          <w:rPr>
            <w:webHidden/>
          </w:rPr>
          <w:instrText xml:space="preserve"> PAGEREF _Toc172530318 \h </w:instrText>
        </w:r>
        <w:r w:rsidR="007220A9">
          <w:rPr>
            <w:webHidden/>
          </w:rPr>
        </w:r>
        <w:r w:rsidR="007220A9">
          <w:rPr>
            <w:webHidden/>
          </w:rPr>
          <w:fldChar w:fldCharType="separate"/>
        </w:r>
        <w:r w:rsidR="007220A9">
          <w:rPr>
            <w:webHidden/>
          </w:rPr>
          <w:t>14</w:t>
        </w:r>
        <w:r w:rsidR="007220A9">
          <w:rPr>
            <w:webHidden/>
          </w:rPr>
          <w:fldChar w:fldCharType="end"/>
        </w:r>
      </w:hyperlink>
    </w:p>
    <w:p w14:paraId="7A8A9E54" w14:textId="5BE3478B" w:rsidR="007220A9" w:rsidRDefault="00280525">
      <w:pPr>
        <w:pStyle w:val="INNH3"/>
        <w:rPr>
          <w:rFonts w:eastAsiaTheme="minorEastAsia" w:cstheme="minorBidi"/>
          <w:i w:val="0"/>
          <w:iCs w:val="0"/>
          <w:sz w:val="22"/>
          <w:szCs w:val="22"/>
        </w:rPr>
      </w:pPr>
      <w:hyperlink w:anchor="_Toc172530319" w:history="1">
        <w:r w:rsidR="007220A9" w:rsidRPr="0060706A">
          <w:rPr>
            <w:rStyle w:val="Hyperkobling"/>
            <w:rFonts w:eastAsia="Arial"/>
          </w:rPr>
          <w:t>A. Kunden sin endringsordre</w:t>
        </w:r>
        <w:r w:rsidR="007220A9">
          <w:rPr>
            <w:webHidden/>
          </w:rPr>
          <w:tab/>
        </w:r>
        <w:r w:rsidR="007220A9">
          <w:rPr>
            <w:webHidden/>
          </w:rPr>
          <w:fldChar w:fldCharType="begin"/>
        </w:r>
        <w:r w:rsidR="007220A9">
          <w:rPr>
            <w:webHidden/>
          </w:rPr>
          <w:instrText xml:space="preserve"> PAGEREF _Toc172530319 \h </w:instrText>
        </w:r>
        <w:r w:rsidR="007220A9">
          <w:rPr>
            <w:webHidden/>
          </w:rPr>
        </w:r>
        <w:r w:rsidR="007220A9">
          <w:rPr>
            <w:webHidden/>
          </w:rPr>
          <w:fldChar w:fldCharType="separate"/>
        </w:r>
        <w:r w:rsidR="007220A9">
          <w:rPr>
            <w:webHidden/>
          </w:rPr>
          <w:t>15</w:t>
        </w:r>
        <w:r w:rsidR="007220A9">
          <w:rPr>
            <w:webHidden/>
          </w:rPr>
          <w:fldChar w:fldCharType="end"/>
        </w:r>
      </w:hyperlink>
    </w:p>
    <w:p w14:paraId="32E8E365" w14:textId="32DDE533" w:rsidR="007220A9" w:rsidRDefault="00280525">
      <w:pPr>
        <w:pStyle w:val="INNH3"/>
        <w:rPr>
          <w:rFonts w:eastAsiaTheme="minorEastAsia" w:cstheme="minorBidi"/>
          <w:i w:val="0"/>
          <w:iCs w:val="0"/>
          <w:sz w:val="22"/>
          <w:szCs w:val="22"/>
        </w:rPr>
      </w:pPr>
      <w:hyperlink w:anchor="_Toc172530320" w:history="1">
        <w:r w:rsidR="007220A9" w:rsidRPr="0060706A">
          <w:rPr>
            <w:rStyle w:val="Hyperkobling"/>
            <w:rFonts w:eastAsia="Arial"/>
          </w:rPr>
          <w:t>B. Leverandøren si handtering av endringsordrar</w:t>
        </w:r>
        <w:r w:rsidR="007220A9">
          <w:rPr>
            <w:webHidden/>
          </w:rPr>
          <w:tab/>
        </w:r>
        <w:r w:rsidR="007220A9">
          <w:rPr>
            <w:webHidden/>
          </w:rPr>
          <w:fldChar w:fldCharType="begin"/>
        </w:r>
        <w:r w:rsidR="007220A9">
          <w:rPr>
            <w:webHidden/>
          </w:rPr>
          <w:instrText xml:space="preserve"> PAGEREF _Toc172530320 \h </w:instrText>
        </w:r>
        <w:r w:rsidR="007220A9">
          <w:rPr>
            <w:webHidden/>
          </w:rPr>
        </w:r>
        <w:r w:rsidR="007220A9">
          <w:rPr>
            <w:webHidden/>
          </w:rPr>
          <w:fldChar w:fldCharType="separate"/>
        </w:r>
        <w:r w:rsidR="007220A9">
          <w:rPr>
            <w:webHidden/>
          </w:rPr>
          <w:t>15</w:t>
        </w:r>
        <w:r w:rsidR="007220A9">
          <w:rPr>
            <w:webHidden/>
          </w:rPr>
          <w:fldChar w:fldCharType="end"/>
        </w:r>
      </w:hyperlink>
    </w:p>
    <w:p w14:paraId="2B685C4E" w14:textId="53E81E96" w:rsidR="007220A9" w:rsidRDefault="00280525">
      <w:pPr>
        <w:pStyle w:val="INNH3"/>
        <w:rPr>
          <w:rFonts w:eastAsiaTheme="minorEastAsia" w:cstheme="minorBidi"/>
          <w:i w:val="0"/>
          <w:iCs w:val="0"/>
          <w:sz w:val="22"/>
          <w:szCs w:val="22"/>
        </w:rPr>
      </w:pPr>
      <w:hyperlink w:anchor="_Toc172530321" w:history="1">
        <w:r w:rsidR="007220A9" w:rsidRPr="0060706A">
          <w:rPr>
            <w:rStyle w:val="Hyperkobling"/>
            <w:rFonts w:eastAsia="Arial"/>
          </w:rPr>
          <w:t>C. Kunden sin aksept av utgreiinga frå Leverandøren</w:t>
        </w:r>
        <w:r w:rsidR="007220A9">
          <w:rPr>
            <w:webHidden/>
          </w:rPr>
          <w:tab/>
        </w:r>
        <w:r w:rsidR="007220A9">
          <w:rPr>
            <w:webHidden/>
          </w:rPr>
          <w:fldChar w:fldCharType="begin"/>
        </w:r>
        <w:r w:rsidR="007220A9">
          <w:rPr>
            <w:webHidden/>
          </w:rPr>
          <w:instrText xml:space="preserve"> PAGEREF _Toc172530321 \h </w:instrText>
        </w:r>
        <w:r w:rsidR="007220A9">
          <w:rPr>
            <w:webHidden/>
          </w:rPr>
        </w:r>
        <w:r w:rsidR="007220A9">
          <w:rPr>
            <w:webHidden/>
          </w:rPr>
          <w:fldChar w:fldCharType="separate"/>
        </w:r>
        <w:r w:rsidR="007220A9">
          <w:rPr>
            <w:webHidden/>
          </w:rPr>
          <w:t>15</w:t>
        </w:r>
        <w:r w:rsidR="007220A9">
          <w:rPr>
            <w:webHidden/>
          </w:rPr>
          <w:fldChar w:fldCharType="end"/>
        </w:r>
      </w:hyperlink>
    </w:p>
    <w:p w14:paraId="5DA9E22B" w14:textId="57CB2554" w:rsidR="007220A9" w:rsidRDefault="00280525">
      <w:pPr>
        <w:pStyle w:val="INNH3"/>
        <w:rPr>
          <w:rFonts w:eastAsiaTheme="minorEastAsia" w:cstheme="minorBidi"/>
          <w:i w:val="0"/>
          <w:iCs w:val="0"/>
          <w:sz w:val="22"/>
          <w:szCs w:val="22"/>
        </w:rPr>
      </w:pPr>
      <w:hyperlink w:anchor="_Toc172530322" w:history="1">
        <w:r w:rsidR="007220A9" w:rsidRPr="0060706A">
          <w:rPr>
            <w:rStyle w:val="Hyperkobling"/>
            <w:rFonts w:eastAsia="Arial"/>
          </w:rPr>
          <w:t>D. Tvisteløysing</w:t>
        </w:r>
        <w:r w:rsidR="007220A9">
          <w:rPr>
            <w:webHidden/>
          </w:rPr>
          <w:tab/>
        </w:r>
        <w:r w:rsidR="007220A9">
          <w:rPr>
            <w:webHidden/>
          </w:rPr>
          <w:fldChar w:fldCharType="begin"/>
        </w:r>
        <w:r w:rsidR="007220A9">
          <w:rPr>
            <w:webHidden/>
          </w:rPr>
          <w:instrText xml:space="preserve"> PAGEREF _Toc172530322 \h </w:instrText>
        </w:r>
        <w:r w:rsidR="007220A9">
          <w:rPr>
            <w:webHidden/>
          </w:rPr>
        </w:r>
        <w:r w:rsidR="007220A9">
          <w:rPr>
            <w:webHidden/>
          </w:rPr>
          <w:fldChar w:fldCharType="separate"/>
        </w:r>
        <w:r w:rsidR="007220A9">
          <w:rPr>
            <w:webHidden/>
          </w:rPr>
          <w:t>15</w:t>
        </w:r>
        <w:r w:rsidR="007220A9">
          <w:rPr>
            <w:webHidden/>
          </w:rPr>
          <w:fldChar w:fldCharType="end"/>
        </w:r>
      </w:hyperlink>
    </w:p>
    <w:p w14:paraId="5956708C" w14:textId="6D4D6D18" w:rsidR="007220A9" w:rsidRDefault="00280525">
      <w:pPr>
        <w:pStyle w:val="INNH2"/>
        <w:rPr>
          <w:rFonts w:eastAsiaTheme="minorEastAsia" w:cstheme="minorBidi"/>
          <w:sz w:val="22"/>
          <w:szCs w:val="22"/>
        </w:rPr>
      </w:pPr>
      <w:hyperlink w:anchor="_Toc172530323" w:history="1">
        <w:r w:rsidR="007220A9" w:rsidRPr="0060706A">
          <w:rPr>
            <w:rStyle w:val="Hyperkobling"/>
            <w:rFonts w:eastAsia="Arial"/>
          </w:rPr>
          <w:t>Punkt 5.2.1.1 i Avtalen Nøkkelpersonell</w:t>
        </w:r>
        <w:r w:rsidR="007220A9">
          <w:rPr>
            <w:webHidden/>
          </w:rPr>
          <w:tab/>
        </w:r>
        <w:r w:rsidR="007220A9">
          <w:rPr>
            <w:webHidden/>
          </w:rPr>
          <w:fldChar w:fldCharType="begin"/>
        </w:r>
        <w:r w:rsidR="007220A9">
          <w:rPr>
            <w:webHidden/>
          </w:rPr>
          <w:instrText xml:space="preserve"> PAGEREF _Toc172530323 \h </w:instrText>
        </w:r>
        <w:r w:rsidR="007220A9">
          <w:rPr>
            <w:webHidden/>
          </w:rPr>
        </w:r>
        <w:r w:rsidR="007220A9">
          <w:rPr>
            <w:webHidden/>
          </w:rPr>
          <w:fldChar w:fldCharType="separate"/>
        </w:r>
        <w:r w:rsidR="007220A9">
          <w:rPr>
            <w:webHidden/>
          </w:rPr>
          <w:t>16</w:t>
        </w:r>
        <w:r w:rsidR="007220A9">
          <w:rPr>
            <w:webHidden/>
          </w:rPr>
          <w:fldChar w:fldCharType="end"/>
        </w:r>
      </w:hyperlink>
    </w:p>
    <w:p w14:paraId="64289E66" w14:textId="1CBA1BBE" w:rsidR="007220A9" w:rsidRDefault="00280525">
      <w:pPr>
        <w:pStyle w:val="INNH2"/>
        <w:rPr>
          <w:rFonts w:eastAsiaTheme="minorEastAsia" w:cstheme="minorBidi"/>
          <w:sz w:val="22"/>
          <w:szCs w:val="22"/>
        </w:rPr>
      </w:pPr>
      <w:hyperlink w:anchor="_Toc172530324" w:history="1">
        <w:r w:rsidR="007220A9" w:rsidRPr="0060706A">
          <w:rPr>
            <w:rStyle w:val="Hyperkobling"/>
            <w:rFonts w:eastAsia="Arial"/>
          </w:rPr>
          <w:t>Punkt 5.3.1 i Avtalen, Leverandøren sin bruk av underleverandør</w:t>
        </w:r>
        <w:r w:rsidR="007220A9">
          <w:rPr>
            <w:webHidden/>
          </w:rPr>
          <w:tab/>
        </w:r>
        <w:r w:rsidR="007220A9">
          <w:rPr>
            <w:webHidden/>
          </w:rPr>
          <w:fldChar w:fldCharType="begin"/>
        </w:r>
        <w:r w:rsidR="007220A9">
          <w:rPr>
            <w:webHidden/>
          </w:rPr>
          <w:instrText xml:space="preserve"> PAGEREF _Toc172530324 \h </w:instrText>
        </w:r>
        <w:r w:rsidR="007220A9">
          <w:rPr>
            <w:webHidden/>
          </w:rPr>
        </w:r>
        <w:r w:rsidR="007220A9">
          <w:rPr>
            <w:webHidden/>
          </w:rPr>
          <w:fldChar w:fldCharType="separate"/>
        </w:r>
        <w:r w:rsidR="007220A9">
          <w:rPr>
            <w:webHidden/>
          </w:rPr>
          <w:t>16</w:t>
        </w:r>
        <w:r w:rsidR="007220A9">
          <w:rPr>
            <w:webHidden/>
          </w:rPr>
          <w:fldChar w:fldCharType="end"/>
        </w:r>
      </w:hyperlink>
    </w:p>
    <w:p w14:paraId="05518C58" w14:textId="28C3E95E" w:rsidR="007220A9" w:rsidRDefault="00280525">
      <w:pPr>
        <w:pStyle w:val="INNH2"/>
        <w:rPr>
          <w:rFonts w:eastAsiaTheme="minorEastAsia" w:cstheme="minorBidi"/>
          <w:sz w:val="22"/>
          <w:szCs w:val="22"/>
        </w:rPr>
      </w:pPr>
      <w:hyperlink w:anchor="_Toc172530325" w:history="1">
        <w:r w:rsidR="007220A9" w:rsidRPr="0060706A">
          <w:rPr>
            <w:rStyle w:val="Hyperkobling"/>
            <w:rFonts w:eastAsia="Arial"/>
          </w:rPr>
          <w:t>Punkt 5.3.2 i Avtalen Kunden sin bruk av tredjepart</w:t>
        </w:r>
        <w:r w:rsidR="007220A9">
          <w:rPr>
            <w:webHidden/>
          </w:rPr>
          <w:tab/>
        </w:r>
        <w:r w:rsidR="007220A9">
          <w:rPr>
            <w:webHidden/>
          </w:rPr>
          <w:fldChar w:fldCharType="begin"/>
        </w:r>
        <w:r w:rsidR="007220A9">
          <w:rPr>
            <w:webHidden/>
          </w:rPr>
          <w:instrText xml:space="preserve"> PAGEREF _Toc172530325 \h </w:instrText>
        </w:r>
        <w:r w:rsidR="007220A9">
          <w:rPr>
            <w:webHidden/>
          </w:rPr>
        </w:r>
        <w:r w:rsidR="007220A9">
          <w:rPr>
            <w:webHidden/>
          </w:rPr>
          <w:fldChar w:fldCharType="separate"/>
        </w:r>
        <w:r w:rsidR="007220A9">
          <w:rPr>
            <w:webHidden/>
          </w:rPr>
          <w:t>16</w:t>
        </w:r>
        <w:r w:rsidR="007220A9">
          <w:rPr>
            <w:webHidden/>
          </w:rPr>
          <w:fldChar w:fldCharType="end"/>
        </w:r>
      </w:hyperlink>
    </w:p>
    <w:p w14:paraId="2481C4EB" w14:textId="72516FA6" w:rsidR="007220A9" w:rsidRDefault="00280525">
      <w:pPr>
        <w:pStyle w:val="INNH2"/>
        <w:rPr>
          <w:rFonts w:eastAsiaTheme="minorEastAsia" w:cstheme="minorBidi"/>
          <w:sz w:val="22"/>
          <w:szCs w:val="22"/>
        </w:rPr>
      </w:pPr>
      <w:hyperlink w:anchor="_Toc172530326" w:history="1">
        <w:r w:rsidR="007220A9" w:rsidRPr="0060706A">
          <w:rPr>
            <w:rStyle w:val="Hyperkobling"/>
            <w:rFonts w:eastAsia="Arial"/>
          </w:rPr>
          <w:t>Punkt 5.4 i Avtalen Møte</w:t>
        </w:r>
        <w:r w:rsidR="007220A9">
          <w:rPr>
            <w:webHidden/>
          </w:rPr>
          <w:tab/>
        </w:r>
        <w:r w:rsidR="007220A9">
          <w:rPr>
            <w:webHidden/>
          </w:rPr>
          <w:fldChar w:fldCharType="begin"/>
        </w:r>
        <w:r w:rsidR="007220A9">
          <w:rPr>
            <w:webHidden/>
          </w:rPr>
          <w:instrText xml:space="preserve"> PAGEREF _Toc172530326 \h </w:instrText>
        </w:r>
        <w:r w:rsidR="007220A9">
          <w:rPr>
            <w:webHidden/>
          </w:rPr>
        </w:r>
        <w:r w:rsidR="007220A9">
          <w:rPr>
            <w:webHidden/>
          </w:rPr>
          <w:fldChar w:fldCharType="separate"/>
        </w:r>
        <w:r w:rsidR="007220A9">
          <w:rPr>
            <w:webHidden/>
          </w:rPr>
          <w:t>16</w:t>
        </w:r>
        <w:r w:rsidR="007220A9">
          <w:rPr>
            <w:webHidden/>
          </w:rPr>
          <w:fldChar w:fldCharType="end"/>
        </w:r>
      </w:hyperlink>
    </w:p>
    <w:p w14:paraId="216C20A6" w14:textId="05333A5B" w:rsidR="007220A9" w:rsidRDefault="00280525">
      <w:pPr>
        <w:pStyle w:val="INNH2"/>
        <w:rPr>
          <w:rFonts w:eastAsiaTheme="minorEastAsia" w:cstheme="minorBidi"/>
          <w:sz w:val="22"/>
          <w:szCs w:val="22"/>
        </w:rPr>
      </w:pPr>
      <w:hyperlink w:anchor="_Toc172530327" w:history="1">
        <w:r w:rsidR="007220A9" w:rsidRPr="0060706A">
          <w:rPr>
            <w:rStyle w:val="Hyperkobling"/>
            <w:rFonts w:eastAsia="Arial"/>
          </w:rPr>
          <w:t>Punkt 5.5 i Avtalen Løns- og arbeidsvilkår</w:t>
        </w:r>
        <w:r w:rsidR="007220A9">
          <w:rPr>
            <w:webHidden/>
          </w:rPr>
          <w:tab/>
        </w:r>
        <w:r w:rsidR="007220A9">
          <w:rPr>
            <w:webHidden/>
          </w:rPr>
          <w:fldChar w:fldCharType="begin"/>
        </w:r>
        <w:r w:rsidR="007220A9">
          <w:rPr>
            <w:webHidden/>
          </w:rPr>
          <w:instrText xml:space="preserve"> PAGEREF _Toc172530327 \h </w:instrText>
        </w:r>
        <w:r w:rsidR="007220A9">
          <w:rPr>
            <w:webHidden/>
          </w:rPr>
        </w:r>
        <w:r w:rsidR="007220A9">
          <w:rPr>
            <w:webHidden/>
          </w:rPr>
          <w:fldChar w:fldCharType="separate"/>
        </w:r>
        <w:r w:rsidR="007220A9">
          <w:rPr>
            <w:webHidden/>
          </w:rPr>
          <w:t>16</w:t>
        </w:r>
        <w:r w:rsidR="007220A9">
          <w:rPr>
            <w:webHidden/>
          </w:rPr>
          <w:fldChar w:fldCharType="end"/>
        </w:r>
      </w:hyperlink>
    </w:p>
    <w:p w14:paraId="4C2D3966" w14:textId="274C6454" w:rsidR="007220A9" w:rsidRDefault="00280525">
      <w:pPr>
        <w:pStyle w:val="INNH2"/>
        <w:rPr>
          <w:rFonts w:eastAsiaTheme="minorEastAsia" w:cstheme="minorBidi"/>
          <w:sz w:val="22"/>
          <w:szCs w:val="22"/>
        </w:rPr>
      </w:pPr>
      <w:hyperlink w:anchor="_Toc172530328" w:history="1">
        <w:r w:rsidR="007220A9" w:rsidRPr="0060706A">
          <w:rPr>
            <w:rStyle w:val="Hyperkobling"/>
            <w:rFonts w:eastAsia="Arial"/>
          </w:rPr>
          <w:t>Punkt 5.6 i Avtalen Teieplikt</w:t>
        </w:r>
        <w:r w:rsidR="007220A9">
          <w:rPr>
            <w:webHidden/>
          </w:rPr>
          <w:tab/>
        </w:r>
        <w:r w:rsidR="007220A9">
          <w:rPr>
            <w:webHidden/>
          </w:rPr>
          <w:fldChar w:fldCharType="begin"/>
        </w:r>
        <w:r w:rsidR="007220A9">
          <w:rPr>
            <w:webHidden/>
          </w:rPr>
          <w:instrText xml:space="preserve"> PAGEREF _Toc172530328 \h </w:instrText>
        </w:r>
        <w:r w:rsidR="007220A9">
          <w:rPr>
            <w:webHidden/>
          </w:rPr>
        </w:r>
        <w:r w:rsidR="007220A9">
          <w:rPr>
            <w:webHidden/>
          </w:rPr>
          <w:fldChar w:fldCharType="separate"/>
        </w:r>
        <w:r w:rsidR="007220A9">
          <w:rPr>
            <w:webHidden/>
          </w:rPr>
          <w:t>16</w:t>
        </w:r>
        <w:r w:rsidR="007220A9">
          <w:rPr>
            <w:webHidden/>
          </w:rPr>
          <w:fldChar w:fldCharType="end"/>
        </w:r>
      </w:hyperlink>
    </w:p>
    <w:p w14:paraId="7DFFE7A0" w14:textId="4C0804BA" w:rsidR="007220A9" w:rsidRDefault="00280525">
      <w:pPr>
        <w:pStyle w:val="INNH2"/>
        <w:rPr>
          <w:rFonts w:eastAsiaTheme="minorEastAsia" w:cstheme="minorBidi"/>
          <w:sz w:val="22"/>
          <w:szCs w:val="22"/>
        </w:rPr>
      </w:pPr>
      <w:hyperlink w:anchor="_Toc172530329" w:history="1">
        <w:r w:rsidR="007220A9" w:rsidRPr="0060706A">
          <w:rPr>
            <w:rStyle w:val="Hyperkobling"/>
            <w:rFonts w:eastAsia="Arial"/>
          </w:rPr>
          <w:t>Punkt 5.7 i Avtalen Skriftlegheit</w:t>
        </w:r>
        <w:r w:rsidR="007220A9">
          <w:rPr>
            <w:webHidden/>
          </w:rPr>
          <w:tab/>
        </w:r>
        <w:r w:rsidR="007220A9">
          <w:rPr>
            <w:webHidden/>
          </w:rPr>
          <w:fldChar w:fldCharType="begin"/>
        </w:r>
        <w:r w:rsidR="007220A9">
          <w:rPr>
            <w:webHidden/>
          </w:rPr>
          <w:instrText xml:space="preserve"> PAGEREF _Toc172530329 \h </w:instrText>
        </w:r>
        <w:r w:rsidR="007220A9">
          <w:rPr>
            <w:webHidden/>
          </w:rPr>
        </w:r>
        <w:r w:rsidR="007220A9">
          <w:rPr>
            <w:webHidden/>
          </w:rPr>
          <w:fldChar w:fldCharType="separate"/>
        </w:r>
        <w:r w:rsidR="007220A9">
          <w:rPr>
            <w:webHidden/>
          </w:rPr>
          <w:t>16</w:t>
        </w:r>
        <w:r w:rsidR="007220A9">
          <w:rPr>
            <w:webHidden/>
          </w:rPr>
          <w:fldChar w:fldCharType="end"/>
        </w:r>
      </w:hyperlink>
    </w:p>
    <w:p w14:paraId="5D65E2B4" w14:textId="4F96DDBD" w:rsidR="007220A9" w:rsidRDefault="00280525">
      <w:pPr>
        <w:pStyle w:val="INNH2"/>
        <w:rPr>
          <w:rFonts w:eastAsiaTheme="minorEastAsia" w:cstheme="minorBidi"/>
          <w:sz w:val="22"/>
          <w:szCs w:val="22"/>
        </w:rPr>
      </w:pPr>
      <w:hyperlink w:anchor="_Toc172530330" w:history="1">
        <w:r w:rsidR="007220A9" w:rsidRPr="0060706A">
          <w:rPr>
            <w:rStyle w:val="Hyperkobling"/>
            <w:rFonts w:eastAsia="Arial"/>
          </w:rPr>
          <w:t>Punkt 12.2 i Avtalen Uavhengig ekspert</w:t>
        </w:r>
        <w:r w:rsidR="007220A9">
          <w:rPr>
            <w:webHidden/>
          </w:rPr>
          <w:tab/>
        </w:r>
        <w:r w:rsidR="007220A9">
          <w:rPr>
            <w:webHidden/>
          </w:rPr>
          <w:fldChar w:fldCharType="begin"/>
        </w:r>
        <w:r w:rsidR="007220A9">
          <w:rPr>
            <w:webHidden/>
          </w:rPr>
          <w:instrText xml:space="preserve"> PAGEREF _Toc172530330 \h </w:instrText>
        </w:r>
        <w:r w:rsidR="007220A9">
          <w:rPr>
            <w:webHidden/>
          </w:rPr>
        </w:r>
        <w:r w:rsidR="007220A9">
          <w:rPr>
            <w:webHidden/>
          </w:rPr>
          <w:fldChar w:fldCharType="separate"/>
        </w:r>
        <w:r w:rsidR="007220A9">
          <w:rPr>
            <w:webHidden/>
          </w:rPr>
          <w:t>16</w:t>
        </w:r>
        <w:r w:rsidR="007220A9">
          <w:rPr>
            <w:webHidden/>
          </w:rPr>
          <w:fldChar w:fldCharType="end"/>
        </w:r>
      </w:hyperlink>
    </w:p>
    <w:p w14:paraId="28B6FDB7" w14:textId="38492129" w:rsidR="007220A9" w:rsidRDefault="00280525">
      <w:pPr>
        <w:pStyle w:val="INNH1"/>
        <w:rPr>
          <w:rFonts w:eastAsiaTheme="minorEastAsia" w:cstheme="minorBidi"/>
          <w:b w:val="0"/>
          <w:bCs w:val="0"/>
        </w:rPr>
      </w:pPr>
      <w:hyperlink w:anchor="_Toc172530331" w:history="1">
        <w:r w:rsidR="007220A9" w:rsidRPr="0060706A">
          <w:rPr>
            <w:rStyle w:val="Hyperkobling"/>
            <w:rFonts w:eastAsia="Arial"/>
          </w:rPr>
          <w:t>Bilag 7: Samla pris og prisføresegner</w:t>
        </w:r>
        <w:r w:rsidR="007220A9">
          <w:rPr>
            <w:webHidden/>
          </w:rPr>
          <w:tab/>
        </w:r>
        <w:r w:rsidR="007220A9">
          <w:rPr>
            <w:webHidden/>
          </w:rPr>
          <w:fldChar w:fldCharType="begin"/>
        </w:r>
        <w:r w:rsidR="007220A9">
          <w:rPr>
            <w:webHidden/>
          </w:rPr>
          <w:instrText xml:space="preserve"> PAGEREF _Toc172530331 \h </w:instrText>
        </w:r>
        <w:r w:rsidR="007220A9">
          <w:rPr>
            <w:webHidden/>
          </w:rPr>
        </w:r>
        <w:r w:rsidR="007220A9">
          <w:rPr>
            <w:webHidden/>
          </w:rPr>
          <w:fldChar w:fldCharType="separate"/>
        </w:r>
        <w:r w:rsidR="007220A9">
          <w:rPr>
            <w:webHidden/>
          </w:rPr>
          <w:t>17</w:t>
        </w:r>
        <w:r w:rsidR="007220A9">
          <w:rPr>
            <w:webHidden/>
          </w:rPr>
          <w:fldChar w:fldCharType="end"/>
        </w:r>
      </w:hyperlink>
    </w:p>
    <w:p w14:paraId="0F3025A8" w14:textId="5B0DBF7A" w:rsidR="007220A9" w:rsidRDefault="00280525">
      <w:pPr>
        <w:pStyle w:val="INNH2"/>
        <w:rPr>
          <w:rFonts w:eastAsiaTheme="minorEastAsia" w:cstheme="minorBidi"/>
          <w:sz w:val="22"/>
          <w:szCs w:val="22"/>
        </w:rPr>
      </w:pPr>
      <w:hyperlink w:anchor="_Toc172530332" w:history="1">
        <w:r w:rsidR="007220A9" w:rsidRPr="0060706A">
          <w:rPr>
            <w:rStyle w:val="Hyperkobling"/>
            <w:rFonts w:eastAsia="Arial"/>
          </w:rPr>
          <w:t>Punkt 6.1 i Avtalen Vederlag</w:t>
        </w:r>
        <w:r w:rsidR="007220A9">
          <w:rPr>
            <w:webHidden/>
          </w:rPr>
          <w:tab/>
        </w:r>
        <w:r w:rsidR="007220A9">
          <w:rPr>
            <w:webHidden/>
          </w:rPr>
          <w:fldChar w:fldCharType="begin"/>
        </w:r>
        <w:r w:rsidR="007220A9">
          <w:rPr>
            <w:webHidden/>
          </w:rPr>
          <w:instrText xml:space="preserve"> PAGEREF _Toc172530332 \h </w:instrText>
        </w:r>
        <w:r w:rsidR="007220A9">
          <w:rPr>
            <w:webHidden/>
          </w:rPr>
        </w:r>
        <w:r w:rsidR="007220A9">
          <w:rPr>
            <w:webHidden/>
          </w:rPr>
          <w:fldChar w:fldCharType="separate"/>
        </w:r>
        <w:r w:rsidR="007220A9">
          <w:rPr>
            <w:webHidden/>
          </w:rPr>
          <w:t>17</w:t>
        </w:r>
        <w:r w:rsidR="007220A9">
          <w:rPr>
            <w:webHidden/>
          </w:rPr>
          <w:fldChar w:fldCharType="end"/>
        </w:r>
      </w:hyperlink>
    </w:p>
    <w:p w14:paraId="45215F25" w14:textId="5F9558C8" w:rsidR="007220A9" w:rsidRDefault="00280525">
      <w:pPr>
        <w:pStyle w:val="INNH2"/>
        <w:rPr>
          <w:rFonts w:eastAsiaTheme="minorEastAsia" w:cstheme="minorBidi"/>
          <w:sz w:val="22"/>
          <w:szCs w:val="22"/>
        </w:rPr>
      </w:pPr>
      <w:hyperlink w:anchor="_Toc172530333" w:history="1">
        <w:r w:rsidR="007220A9" w:rsidRPr="0060706A">
          <w:rPr>
            <w:rStyle w:val="Hyperkobling"/>
            <w:rFonts w:eastAsia="Arial"/>
          </w:rPr>
          <w:t>Punkt 6.2 i Avtalen Fakturering</w:t>
        </w:r>
        <w:r w:rsidR="007220A9">
          <w:rPr>
            <w:webHidden/>
          </w:rPr>
          <w:tab/>
        </w:r>
        <w:r w:rsidR="007220A9">
          <w:rPr>
            <w:webHidden/>
          </w:rPr>
          <w:fldChar w:fldCharType="begin"/>
        </w:r>
        <w:r w:rsidR="007220A9">
          <w:rPr>
            <w:webHidden/>
          </w:rPr>
          <w:instrText xml:space="preserve"> PAGEREF _Toc172530333 \h </w:instrText>
        </w:r>
        <w:r w:rsidR="007220A9">
          <w:rPr>
            <w:webHidden/>
          </w:rPr>
        </w:r>
        <w:r w:rsidR="007220A9">
          <w:rPr>
            <w:webHidden/>
          </w:rPr>
          <w:fldChar w:fldCharType="separate"/>
        </w:r>
        <w:r w:rsidR="007220A9">
          <w:rPr>
            <w:webHidden/>
          </w:rPr>
          <w:t>17</w:t>
        </w:r>
        <w:r w:rsidR="007220A9">
          <w:rPr>
            <w:webHidden/>
          </w:rPr>
          <w:fldChar w:fldCharType="end"/>
        </w:r>
      </w:hyperlink>
    </w:p>
    <w:p w14:paraId="2C4BE25D" w14:textId="59AE44F5" w:rsidR="007220A9" w:rsidRDefault="00280525">
      <w:pPr>
        <w:pStyle w:val="INNH2"/>
        <w:rPr>
          <w:rFonts w:eastAsiaTheme="minorEastAsia" w:cstheme="minorBidi"/>
          <w:sz w:val="22"/>
          <w:szCs w:val="22"/>
        </w:rPr>
      </w:pPr>
      <w:hyperlink w:anchor="_Toc172530334" w:history="1">
        <w:r w:rsidR="007220A9" w:rsidRPr="0060706A">
          <w:rPr>
            <w:rStyle w:val="Hyperkobling"/>
            <w:rFonts w:eastAsia="Arial"/>
          </w:rPr>
          <w:t>Punkt 6.5.1 i Avtalen Indeksregulering</w:t>
        </w:r>
        <w:r w:rsidR="007220A9">
          <w:rPr>
            <w:webHidden/>
          </w:rPr>
          <w:tab/>
        </w:r>
        <w:r w:rsidR="007220A9">
          <w:rPr>
            <w:webHidden/>
          </w:rPr>
          <w:fldChar w:fldCharType="begin"/>
        </w:r>
        <w:r w:rsidR="007220A9">
          <w:rPr>
            <w:webHidden/>
          </w:rPr>
          <w:instrText xml:space="preserve"> PAGEREF _Toc172530334 \h </w:instrText>
        </w:r>
        <w:r w:rsidR="007220A9">
          <w:rPr>
            <w:webHidden/>
          </w:rPr>
        </w:r>
        <w:r w:rsidR="007220A9">
          <w:rPr>
            <w:webHidden/>
          </w:rPr>
          <w:fldChar w:fldCharType="separate"/>
        </w:r>
        <w:r w:rsidR="007220A9">
          <w:rPr>
            <w:webHidden/>
          </w:rPr>
          <w:t>17</w:t>
        </w:r>
        <w:r w:rsidR="007220A9">
          <w:rPr>
            <w:webHidden/>
          </w:rPr>
          <w:fldChar w:fldCharType="end"/>
        </w:r>
      </w:hyperlink>
    </w:p>
    <w:p w14:paraId="7637CE0B" w14:textId="7C4FC0C8" w:rsidR="007220A9" w:rsidRDefault="00280525">
      <w:pPr>
        <w:pStyle w:val="INNH2"/>
        <w:rPr>
          <w:rFonts w:eastAsiaTheme="minorEastAsia" w:cstheme="minorBidi"/>
          <w:sz w:val="22"/>
          <w:szCs w:val="22"/>
        </w:rPr>
      </w:pPr>
      <w:hyperlink w:anchor="_Toc172530335" w:history="1">
        <w:r w:rsidR="007220A9" w:rsidRPr="0060706A">
          <w:rPr>
            <w:rStyle w:val="Hyperkobling"/>
            <w:rFonts w:eastAsia="Arial"/>
          </w:rPr>
          <w:t>Punkt 2.5.2 i Avtalen Samvirke med utstyr og anna programvare</w:t>
        </w:r>
        <w:r w:rsidR="007220A9">
          <w:rPr>
            <w:webHidden/>
          </w:rPr>
          <w:tab/>
        </w:r>
        <w:r w:rsidR="007220A9">
          <w:rPr>
            <w:webHidden/>
          </w:rPr>
          <w:fldChar w:fldCharType="begin"/>
        </w:r>
        <w:r w:rsidR="007220A9">
          <w:rPr>
            <w:webHidden/>
          </w:rPr>
          <w:instrText xml:space="preserve"> PAGEREF _Toc172530335 \h </w:instrText>
        </w:r>
        <w:r w:rsidR="007220A9">
          <w:rPr>
            <w:webHidden/>
          </w:rPr>
        </w:r>
        <w:r w:rsidR="007220A9">
          <w:rPr>
            <w:webHidden/>
          </w:rPr>
          <w:fldChar w:fldCharType="separate"/>
        </w:r>
        <w:r w:rsidR="007220A9">
          <w:rPr>
            <w:webHidden/>
          </w:rPr>
          <w:t>17</w:t>
        </w:r>
        <w:r w:rsidR="007220A9">
          <w:rPr>
            <w:webHidden/>
          </w:rPr>
          <w:fldChar w:fldCharType="end"/>
        </w:r>
      </w:hyperlink>
    </w:p>
    <w:p w14:paraId="55E8680B" w14:textId="22136044" w:rsidR="007220A9" w:rsidRDefault="00280525">
      <w:pPr>
        <w:pStyle w:val="INNH2"/>
        <w:rPr>
          <w:rFonts w:eastAsiaTheme="minorEastAsia" w:cstheme="minorBidi"/>
          <w:sz w:val="22"/>
          <w:szCs w:val="22"/>
        </w:rPr>
      </w:pPr>
      <w:hyperlink w:anchor="_Toc172530336" w:history="1">
        <w:r w:rsidR="007220A9" w:rsidRPr="0060706A">
          <w:rPr>
            <w:rStyle w:val="Hyperkobling"/>
            <w:rFonts w:eastAsia="Arial"/>
          </w:rPr>
          <w:t>Punkt 2.5.7 i Avtalen Opplæring</w:t>
        </w:r>
        <w:r w:rsidR="007220A9">
          <w:rPr>
            <w:webHidden/>
          </w:rPr>
          <w:tab/>
        </w:r>
        <w:r w:rsidR="007220A9">
          <w:rPr>
            <w:webHidden/>
          </w:rPr>
          <w:fldChar w:fldCharType="begin"/>
        </w:r>
        <w:r w:rsidR="007220A9">
          <w:rPr>
            <w:webHidden/>
          </w:rPr>
          <w:instrText xml:space="preserve"> PAGEREF _Toc172530336 \h </w:instrText>
        </w:r>
        <w:r w:rsidR="007220A9">
          <w:rPr>
            <w:webHidden/>
          </w:rPr>
        </w:r>
        <w:r w:rsidR="007220A9">
          <w:rPr>
            <w:webHidden/>
          </w:rPr>
          <w:fldChar w:fldCharType="separate"/>
        </w:r>
        <w:r w:rsidR="007220A9">
          <w:rPr>
            <w:webHidden/>
          </w:rPr>
          <w:t>17</w:t>
        </w:r>
        <w:r w:rsidR="007220A9">
          <w:rPr>
            <w:webHidden/>
          </w:rPr>
          <w:fldChar w:fldCharType="end"/>
        </w:r>
      </w:hyperlink>
    </w:p>
    <w:p w14:paraId="4FEC4523" w14:textId="6F1A28D8" w:rsidR="007220A9" w:rsidRDefault="00280525">
      <w:pPr>
        <w:pStyle w:val="INNH2"/>
        <w:rPr>
          <w:rFonts w:eastAsiaTheme="minorEastAsia" w:cstheme="minorBidi"/>
          <w:sz w:val="22"/>
          <w:szCs w:val="22"/>
        </w:rPr>
      </w:pPr>
      <w:hyperlink w:anchor="_Toc172530337" w:history="1">
        <w:r w:rsidR="007220A9" w:rsidRPr="0060706A">
          <w:rPr>
            <w:rStyle w:val="Hyperkobling"/>
            <w:rFonts w:eastAsia="Arial"/>
          </w:rPr>
          <w:t>Punkt 2.5.8 i Avtalen Konvertering</w:t>
        </w:r>
        <w:r w:rsidR="007220A9">
          <w:rPr>
            <w:webHidden/>
          </w:rPr>
          <w:tab/>
        </w:r>
        <w:r w:rsidR="007220A9">
          <w:rPr>
            <w:webHidden/>
          </w:rPr>
          <w:fldChar w:fldCharType="begin"/>
        </w:r>
        <w:r w:rsidR="007220A9">
          <w:rPr>
            <w:webHidden/>
          </w:rPr>
          <w:instrText xml:space="preserve"> PAGEREF _Toc172530337 \h </w:instrText>
        </w:r>
        <w:r w:rsidR="007220A9">
          <w:rPr>
            <w:webHidden/>
          </w:rPr>
        </w:r>
        <w:r w:rsidR="007220A9">
          <w:rPr>
            <w:webHidden/>
          </w:rPr>
          <w:fldChar w:fldCharType="separate"/>
        </w:r>
        <w:r w:rsidR="007220A9">
          <w:rPr>
            <w:webHidden/>
          </w:rPr>
          <w:t>18</w:t>
        </w:r>
        <w:r w:rsidR="007220A9">
          <w:rPr>
            <w:webHidden/>
          </w:rPr>
          <w:fldChar w:fldCharType="end"/>
        </w:r>
      </w:hyperlink>
    </w:p>
    <w:p w14:paraId="36253312" w14:textId="5E7AA5A4" w:rsidR="007220A9" w:rsidRDefault="00280525">
      <w:pPr>
        <w:pStyle w:val="INNH2"/>
        <w:rPr>
          <w:rFonts w:eastAsiaTheme="minorEastAsia" w:cstheme="minorBidi"/>
          <w:sz w:val="22"/>
          <w:szCs w:val="22"/>
        </w:rPr>
      </w:pPr>
      <w:hyperlink w:anchor="_Toc172530338" w:history="1">
        <w:r w:rsidR="007220A9" w:rsidRPr="0060706A">
          <w:rPr>
            <w:rStyle w:val="Hyperkobling"/>
            <w:rFonts w:eastAsia="Arial"/>
          </w:rPr>
          <w:t>Punkt 2.8.1 i Avtalen Omfanget av garantien</w:t>
        </w:r>
        <w:r w:rsidR="007220A9">
          <w:rPr>
            <w:webHidden/>
          </w:rPr>
          <w:tab/>
        </w:r>
        <w:r w:rsidR="007220A9">
          <w:rPr>
            <w:webHidden/>
          </w:rPr>
          <w:fldChar w:fldCharType="begin"/>
        </w:r>
        <w:r w:rsidR="007220A9">
          <w:rPr>
            <w:webHidden/>
          </w:rPr>
          <w:instrText xml:space="preserve"> PAGEREF _Toc172530338 \h </w:instrText>
        </w:r>
        <w:r w:rsidR="007220A9">
          <w:rPr>
            <w:webHidden/>
          </w:rPr>
        </w:r>
        <w:r w:rsidR="007220A9">
          <w:rPr>
            <w:webHidden/>
          </w:rPr>
          <w:fldChar w:fldCharType="separate"/>
        </w:r>
        <w:r w:rsidR="007220A9">
          <w:rPr>
            <w:webHidden/>
          </w:rPr>
          <w:t>18</w:t>
        </w:r>
        <w:r w:rsidR="007220A9">
          <w:rPr>
            <w:webHidden/>
          </w:rPr>
          <w:fldChar w:fldCharType="end"/>
        </w:r>
      </w:hyperlink>
    </w:p>
    <w:p w14:paraId="4C250DD5" w14:textId="7BA117CF" w:rsidR="007220A9" w:rsidRDefault="00280525">
      <w:pPr>
        <w:pStyle w:val="INNH2"/>
        <w:rPr>
          <w:rFonts w:eastAsiaTheme="minorEastAsia" w:cstheme="minorBidi"/>
          <w:sz w:val="22"/>
          <w:szCs w:val="22"/>
        </w:rPr>
      </w:pPr>
      <w:hyperlink w:anchor="_Toc172530339" w:history="1">
        <w:r w:rsidR="007220A9" w:rsidRPr="0060706A">
          <w:rPr>
            <w:rStyle w:val="Hyperkobling"/>
            <w:rFonts w:eastAsia="Arial"/>
          </w:rPr>
          <w:t>Punkt 4.2.1 i Avtalen Avbestilling i samband med spesifiseringsfasen</w:t>
        </w:r>
        <w:r w:rsidR="007220A9">
          <w:rPr>
            <w:webHidden/>
          </w:rPr>
          <w:tab/>
        </w:r>
        <w:r w:rsidR="007220A9">
          <w:rPr>
            <w:webHidden/>
          </w:rPr>
          <w:fldChar w:fldCharType="begin"/>
        </w:r>
        <w:r w:rsidR="007220A9">
          <w:rPr>
            <w:webHidden/>
          </w:rPr>
          <w:instrText xml:space="preserve"> PAGEREF _Toc172530339 \h </w:instrText>
        </w:r>
        <w:r w:rsidR="007220A9">
          <w:rPr>
            <w:webHidden/>
          </w:rPr>
        </w:r>
        <w:r w:rsidR="007220A9">
          <w:rPr>
            <w:webHidden/>
          </w:rPr>
          <w:fldChar w:fldCharType="separate"/>
        </w:r>
        <w:r w:rsidR="007220A9">
          <w:rPr>
            <w:webHidden/>
          </w:rPr>
          <w:t>18</w:t>
        </w:r>
        <w:r w:rsidR="007220A9">
          <w:rPr>
            <w:webHidden/>
          </w:rPr>
          <w:fldChar w:fldCharType="end"/>
        </w:r>
      </w:hyperlink>
    </w:p>
    <w:p w14:paraId="44908B7B" w14:textId="74AD7B66" w:rsidR="007220A9" w:rsidRDefault="00280525">
      <w:pPr>
        <w:pStyle w:val="INNH2"/>
        <w:rPr>
          <w:rFonts w:eastAsiaTheme="minorEastAsia" w:cstheme="minorBidi"/>
          <w:sz w:val="22"/>
          <w:szCs w:val="22"/>
        </w:rPr>
      </w:pPr>
      <w:hyperlink w:anchor="_Toc172530340" w:history="1">
        <w:r w:rsidR="007220A9" w:rsidRPr="0060706A">
          <w:rPr>
            <w:rStyle w:val="Hyperkobling"/>
            <w:rFonts w:eastAsia="Arial"/>
          </w:rPr>
          <w:t>Punkt 4.2.2 i Avtalen Avbestilling etter spesifiseringsfasen</w:t>
        </w:r>
        <w:r w:rsidR="007220A9">
          <w:rPr>
            <w:webHidden/>
          </w:rPr>
          <w:tab/>
        </w:r>
        <w:r w:rsidR="007220A9">
          <w:rPr>
            <w:webHidden/>
          </w:rPr>
          <w:fldChar w:fldCharType="begin"/>
        </w:r>
        <w:r w:rsidR="007220A9">
          <w:rPr>
            <w:webHidden/>
          </w:rPr>
          <w:instrText xml:space="preserve"> PAGEREF _Toc172530340 \h </w:instrText>
        </w:r>
        <w:r w:rsidR="007220A9">
          <w:rPr>
            <w:webHidden/>
          </w:rPr>
        </w:r>
        <w:r w:rsidR="007220A9">
          <w:rPr>
            <w:webHidden/>
          </w:rPr>
          <w:fldChar w:fldCharType="separate"/>
        </w:r>
        <w:r w:rsidR="007220A9">
          <w:rPr>
            <w:webHidden/>
          </w:rPr>
          <w:t>18</w:t>
        </w:r>
        <w:r w:rsidR="007220A9">
          <w:rPr>
            <w:webHidden/>
          </w:rPr>
          <w:fldChar w:fldCharType="end"/>
        </w:r>
      </w:hyperlink>
    </w:p>
    <w:p w14:paraId="7843C51F" w14:textId="2B8307B9" w:rsidR="007220A9" w:rsidRDefault="00280525">
      <w:pPr>
        <w:pStyle w:val="INNH2"/>
        <w:rPr>
          <w:rFonts w:eastAsiaTheme="minorEastAsia" w:cstheme="minorBidi"/>
          <w:sz w:val="22"/>
          <w:szCs w:val="22"/>
        </w:rPr>
      </w:pPr>
      <w:hyperlink w:anchor="_Toc172530341" w:history="1">
        <w:r w:rsidR="007220A9" w:rsidRPr="0060706A">
          <w:rPr>
            <w:rStyle w:val="Hyperkobling"/>
            <w:rFonts w:eastAsia="Arial"/>
          </w:rPr>
          <w:t>Punkt 5.1.2.1 i Avtalen Generelt om Leverandøren sine plikter</w:t>
        </w:r>
        <w:r w:rsidR="007220A9">
          <w:rPr>
            <w:webHidden/>
          </w:rPr>
          <w:tab/>
        </w:r>
        <w:r w:rsidR="007220A9">
          <w:rPr>
            <w:webHidden/>
          </w:rPr>
          <w:fldChar w:fldCharType="begin"/>
        </w:r>
        <w:r w:rsidR="007220A9">
          <w:rPr>
            <w:webHidden/>
          </w:rPr>
          <w:instrText xml:space="preserve"> PAGEREF _Toc172530341 \h </w:instrText>
        </w:r>
        <w:r w:rsidR="007220A9">
          <w:rPr>
            <w:webHidden/>
          </w:rPr>
        </w:r>
        <w:r w:rsidR="007220A9">
          <w:rPr>
            <w:webHidden/>
          </w:rPr>
          <w:fldChar w:fldCharType="separate"/>
        </w:r>
        <w:r w:rsidR="007220A9">
          <w:rPr>
            <w:webHidden/>
          </w:rPr>
          <w:t>18</w:t>
        </w:r>
        <w:r w:rsidR="007220A9">
          <w:rPr>
            <w:webHidden/>
          </w:rPr>
          <w:fldChar w:fldCharType="end"/>
        </w:r>
      </w:hyperlink>
    </w:p>
    <w:p w14:paraId="5AEE357D" w14:textId="00823498" w:rsidR="007220A9" w:rsidRDefault="00280525">
      <w:pPr>
        <w:pStyle w:val="INNH2"/>
        <w:rPr>
          <w:rFonts w:eastAsiaTheme="minorEastAsia" w:cstheme="minorBidi"/>
          <w:sz w:val="22"/>
          <w:szCs w:val="22"/>
        </w:rPr>
      </w:pPr>
      <w:hyperlink w:anchor="_Toc172530342" w:history="1">
        <w:r w:rsidR="007220A9" w:rsidRPr="0060706A">
          <w:rPr>
            <w:rStyle w:val="Hyperkobling"/>
            <w:rFonts w:eastAsia="Arial"/>
          </w:rPr>
          <w:t>Punkt 5.1.2.2 i Avtalen Standardprogramvare og disposisjonsrett, test og godkjenning</w:t>
        </w:r>
        <w:r w:rsidR="007220A9">
          <w:rPr>
            <w:webHidden/>
          </w:rPr>
          <w:tab/>
        </w:r>
        <w:r w:rsidR="007220A9">
          <w:rPr>
            <w:webHidden/>
          </w:rPr>
          <w:fldChar w:fldCharType="begin"/>
        </w:r>
        <w:r w:rsidR="007220A9">
          <w:rPr>
            <w:webHidden/>
          </w:rPr>
          <w:instrText xml:space="preserve"> PAGEREF _Toc172530342 \h </w:instrText>
        </w:r>
        <w:r w:rsidR="007220A9">
          <w:rPr>
            <w:webHidden/>
          </w:rPr>
        </w:r>
        <w:r w:rsidR="007220A9">
          <w:rPr>
            <w:webHidden/>
          </w:rPr>
          <w:fldChar w:fldCharType="separate"/>
        </w:r>
        <w:r w:rsidR="007220A9">
          <w:rPr>
            <w:webHidden/>
          </w:rPr>
          <w:t>18</w:t>
        </w:r>
        <w:r w:rsidR="007220A9">
          <w:rPr>
            <w:webHidden/>
          </w:rPr>
          <w:fldChar w:fldCharType="end"/>
        </w:r>
      </w:hyperlink>
    </w:p>
    <w:p w14:paraId="7F86E6BB" w14:textId="109FD726" w:rsidR="007220A9" w:rsidRDefault="00280525">
      <w:pPr>
        <w:pStyle w:val="INNH2"/>
        <w:rPr>
          <w:rFonts w:eastAsiaTheme="minorEastAsia" w:cstheme="minorBidi"/>
          <w:sz w:val="22"/>
          <w:szCs w:val="22"/>
        </w:rPr>
      </w:pPr>
      <w:hyperlink w:anchor="_Toc172530343" w:history="1">
        <w:r w:rsidR="007220A9" w:rsidRPr="0060706A">
          <w:rPr>
            <w:rStyle w:val="Hyperkobling"/>
            <w:rFonts w:eastAsia="Arial"/>
          </w:rPr>
          <w:t>Punkt 5.1.2.3 i Avtalen Avvik som følgjer av forhold i standardprogramvara</w:t>
        </w:r>
        <w:r w:rsidR="007220A9">
          <w:rPr>
            <w:webHidden/>
          </w:rPr>
          <w:tab/>
        </w:r>
        <w:r w:rsidR="007220A9">
          <w:rPr>
            <w:webHidden/>
          </w:rPr>
          <w:fldChar w:fldCharType="begin"/>
        </w:r>
        <w:r w:rsidR="007220A9">
          <w:rPr>
            <w:webHidden/>
          </w:rPr>
          <w:instrText xml:space="preserve"> PAGEREF _Toc172530343 \h </w:instrText>
        </w:r>
        <w:r w:rsidR="007220A9">
          <w:rPr>
            <w:webHidden/>
          </w:rPr>
        </w:r>
        <w:r w:rsidR="007220A9">
          <w:rPr>
            <w:webHidden/>
          </w:rPr>
          <w:fldChar w:fldCharType="separate"/>
        </w:r>
        <w:r w:rsidR="007220A9">
          <w:rPr>
            <w:webHidden/>
          </w:rPr>
          <w:t>18</w:t>
        </w:r>
        <w:r w:rsidR="007220A9">
          <w:rPr>
            <w:webHidden/>
          </w:rPr>
          <w:fldChar w:fldCharType="end"/>
        </w:r>
      </w:hyperlink>
    </w:p>
    <w:p w14:paraId="754E8A78" w14:textId="02F6122E" w:rsidR="007220A9" w:rsidRDefault="00280525">
      <w:pPr>
        <w:pStyle w:val="INNH2"/>
        <w:rPr>
          <w:rFonts w:eastAsiaTheme="minorEastAsia" w:cstheme="minorBidi"/>
          <w:sz w:val="22"/>
          <w:szCs w:val="22"/>
        </w:rPr>
      </w:pPr>
      <w:hyperlink w:anchor="_Toc172530344" w:history="1">
        <w:r w:rsidR="007220A9" w:rsidRPr="0060706A">
          <w:rPr>
            <w:rStyle w:val="Hyperkobling"/>
            <w:rFonts w:eastAsia="Arial"/>
          </w:rPr>
          <w:t>Punkt 5.3.2 i Avtalen Kunden sin bruk av tredjepart</w:t>
        </w:r>
        <w:r w:rsidR="007220A9">
          <w:rPr>
            <w:webHidden/>
          </w:rPr>
          <w:tab/>
        </w:r>
        <w:r w:rsidR="007220A9">
          <w:rPr>
            <w:webHidden/>
          </w:rPr>
          <w:fldChar w:fldCharType="begin"/>
        </w:r>
        <w:r w:rsidR="007220A9">
          <w:rPr>
            <w:webHidden/>
          </w:rPr>
          <w:instrText xml:space="preserve"> PAGEREF _Toc172530344 \h </w:instrText>
        </w:r>
        <w:r w:rsidR="007220A9">
          <w:rPr>
            <w:webHidden/>
          </w:rPr>
        </w:r>
        <w:r w:rsidR="007220A9">
          <w:rPr>
            <w:webHidden/>
          </w:rPr>
          <w:fldChar w:fldCharType="separate"/>
        </w:r>
        <w:r w:rsidR="007220A9">
          <w:rPr>
            <w:webHidden/>
          </w:rPr>
          <w:t>18</w:t>
        </w:r>
        <w:r w:rsidR="007220A9">
          <w:rPr>
            <w:webHidden/>
          </w:rPr>
          <w:fldChar w:fldCharType="end"/>
        </w:r>
      </w:hyperlink>
    </w:p>
    <w:p w14:paraId="61230538" w14:textId="6F6EF5FC" w:rsidR="007220A9" w:rsidRDefault="00280525">
      <w:pPr>
        <w:pStyle w:val="INNH2"/>
        <w:rPr>
          <w:rFonts w:eastAsiaTheme="minorEastAsia" w:cstheme="minorBidi"/>
          <w:sz w:val="22"/>
          <w:szCs w:val="22"/>
        </w:rPr>
      </w:pPr>
      <w:hyperlink w:anchor="_Toc172530345" w:history="1">
        <w:r w:rsidR="007220A9" w:rsidRPr="0060706A">
          <w:rPr>
            <w:rStyle w:val="Hyperkobling"/>
            <w:rFonts w:eastAsia="Arial"/>
          </w:rPr>
          <w:t>Punkt 8.1 i Avtalen Eigedomsrett til utstyr</w:t>
        </w:r>
        <w:r w:rsidR="007220A9">
          <w:rPr>
            <w:webHidden/>
          </w:rPr>
          <w:tab/>
        </w:r>
        <w:r w:rsidR="007220A9">
          <w:rPr>
            <w:webHidden/>
          </w:rPr>
          <w:fldChar w:fldCharType="begin"/>
        </w:r>
        <w:r w:rsidR="007220A9">
          <w:rPr>
            <w:webHidden/>
          </w:rPr>
          <w:instrText xml:space="preserve"> PAGEREF _Toc172530345 \h </w:instrText>
        </w:r>
        <w:r w:rsidR="007220A9">
          <w:rPr>
            <w:webHidden/>
          </w:rPr>
        </w:r>
        <w:r w:rsidR="007220A9">
          <w:rPr>
            <w:webHidden/>
          </w:rPr>
          <w:fldChar w:fldCharType="separate"/>
        </w:r>
        <w:r w:rsidR="007220A9">
          <w:rPr>
            <w:webHidden/>
          </w:rPr>
          <w:t>18</w:t>
        </w:r>
        <w:r w:rsidR="007220A9">
          <w:rPr>
            <w:webHidden/>
          </w:rPr>
          <w:fldChar w:fldCharType="end"/>
        </w:r>
      </w:hyperlink>
    </w:p>
    <w:p w14:paraId="178C1747" w14:textId="7C2DD865" w:rsidR="007220A9" w:rsidRDefault="00280525">
      <w:pPr>
        <w:pStyle w:val="INNH2"/>
        <w:rPr>
          <w:rFonts w:eastAsiaTheme="minorEastAsia" w:cstheme="minorBidi"/>
          <w:sz w:val="22"/>
          <w:szCs w:val="22"/>
        </w:rPr>
      </w:pPr>
      <w:hyperlink w:anchor="_Toc172530346" w:history="1">
        <w:r w:rsidR="007220A9" w:rsidRPr="0060706A">
          <w:rPr>
            <w:rStyle w:val="Hyperkobling"/>
            <w:rFonts w:eastAsia="Arial"/>
          </w:rPr>
          <w:t>Punkt 8.3.1 i Avtalen Avgrensa disposisjonsrett</w:t>
        </w:r>
        <w:r w:rsidR="007220A9">
          <w:rPr>
            <w:webHidden/>
          </w:rPr>
          <w:tab/>
        </w:r>
        <w:r w:rsidR="007220A9">
          <w:rPr>
            <w:webHidden/>
          </w:rPr>
          <w:fldChar w:fldCharType="begin"/>
        </w:r>
        <w:r w:rsidR="007220A9">
          <w:rPr>
            <w:webHidden/>
          </w:rPr>
          <w:instrText xml:space="preserve"> PAGEREF _Toc172530346 \h </w:instrText>
        </w:r>
        <w:r w:rsidR="007220A9">
          <w:rPr>
            <w:webHidden/>
          </w:rPr>
        </w:r>
        <w:r w:rsidR="007220A9">
          <w:rPr>
            <w:webHidden/>
          </w:rPr>
          <w:fldChar w:fldCharType="separate"/>
        </w:r>
        <w:r w:rsidR="007220A9">
          <w:rPr>
            <w:webHidden/>
          </w:rPr>
          <w:t>19</w:t>
        </w:r>
        <w:r w:rsidR="007220A9">
          <w:rPr>
            <w:webHidden/>
          </w:rPr>
          <w:fldChar w:fldCharType="end"/>
        </w:r>
      </w:hyperlink>
    </w:p>
    <w:p w14:paraId="7465C1C7" w14:textId="6D960581" w:rsidR="007220A9" w:rsidRDefault="00280525">
      <w:pPr>
        <w:pStyle w:val="INNH2"/>
        <w:rPr>
          <w:rFonts w:eastAsiaTheme="minorEastAsia" w:cstheme="minorBidi"/>
          <w:sz w:val="22"/>
          <w:szCs w:val="22"/>
        </w:rPr>
      </w:pPr>
      <w:hyperlink w:anchor="_Toc172530347" w:history="1">
        <w:r w:rsidR="007220A9" w:rsidRPr="0060706A">
          <w:rPr>
            <w:rStyle w:val="Hyperkobling"/>
            <w:rFonts w:eastAsia="Arial"/>
          </w:rPr>
          <w:t>Punkt 8.5.1 i Avtalen Eksemplarframstilling (kopiering)</w:t>
        </w:r>
        <w:r w:rsidR="007220A9">
          <w:rPr>
            <w:webHidden/>
          </w:rPr>
          <w:tab/>
        </w:r>
        <w:r w:rsidR="007220A9">
          <w:rPr>
            <w:webHidden/>
          </w:rPr>
          <w:fldChar w:fldCharType="begin"/>
        </w:r>
        <w:r w:rsidR="007220A9">
          <w:rPr>
            <w:webHidden/>
          </w:rPr>
          <w:instrText xml:space="preserve"> PAGEREF _Toc172530347 \h </w:instrText>
        </w:r>
        <w:r w:rsidR="007220A9">
          <w:rPr>
            <w:webHidden/>
          </w:rPr>
        </w:r>
        <w:r w:rsidR="007220A9">
          <w:rPr>
            <w:webHidden/>
          </w:rPr>
          <w:fldChar w:fldCharType="separate"/>
        </w:r>
        <w:r w:rsidR="007220A9">
          <w:rPr>
            <w:webHidden/>
          </w:rPr>
          <w:t>19</w:t>
        </w:r>
        <w:r w:rsidR="007220A9">
          <w:rPr>
            <w:webHidden/>
          </w:rPr>
          <w:fldChar w:fldCharType="end"/>
        </w:r>
      </w:hyperlink>
    </w:p>
    <w:p w14:paraId="7EC7D7F7" w14:textId="13DF552F" w:rsidR="007220A9" w:rsidRDefault="00280525">
      <w:pPr>
        <w:pStyle w:val="INNH2"/>
        <w:rPr>
          <w:rFonts w:eastAsiaTheme="minorEastAsia" w:cstheme="minorBidi"/>
          <w:sz w:val="22"/>
          <w:szCs w:val="22"/>
        </w:rPr>
      </w:pPr>
      <w:hyperlink w:anchor="_Toc172530348" w:history="1">
        <w:r w:rsidR="007220A9" w:rsidRPr="0060706A">
          <w:rPr>
            <w:rStyle w:val="Hyperkobling"/>
            <w:rFonts w:eastAsia="Arial"/>
          </w:rPr>
          <w:t>Punkt 8.6.2 i Avtalen Varigheita av disposisjonsretten</w:t>
        </w:r>
        <w:r w:rsidR="007220A9">
          <w:rPr>
            <w:webHidden/>
          </w:rPr>
          <w:tab/>
        </w:r>
        <w:r w:rsidR="007220A9">
          <w:rPr>
            <w:webHidden/>
          </w:rPr>
          <w:fldChar w:fldCharType="begin"/>
        </w:r>
        <w:r w:rsidR="007220A9">
          <w:rPr>
            <w:webHidden/>
          </w:rPr>
          <w:instrText xml:space="preserve"> PAGEREF _Toc172530348 \h </w:instrText>
        </w:r>
        <w:r w:rsidR="007220A9">
          <w:rPr>
            <w:webHidden/>
          </w:rPr>
        </w:r>
        <w:r w:rsidR="007220A9">
          <w:rPr>
            <w:webHidden/>
          </w:rPr>
          <w:fldChar w:fldCharType="separate"/>
        </w:r>
        <w:r w:rsidR="007220A9">
          <w:rPr>
            <w:webHidden/>
          </w:rPr>
          <w:t>19</w:t>
        </w:r>
        <w:r w:rsidR="007220A9">
          <w:rPr>
            <w:webHidden/>
          </w:rPr>
          <w:fldChar w:fldCharType="end"/>
        </w:r>
      </w:hyperlink>
    </w:p>
    <w:p w14:paraId="53B5157E" w14:textId="66553C59" w:rsidR="007220A9" w:rsidRDefault="00280525">
      <w:pPr>
        <w:pStyle w:val="INNH2"/>
        <w:rPr>
          <w:rFonts w:eastAsiaTheme="minorEastAsia" w:cstheme="minorBidi"/>
          <w:sz w:val="22"/>
          <w:szCs w:val="22"/>
        </w:rPr>
      </w:pPr>
      <w:hyperlink w:anchor="_Toc172530349" w:history="1">
        <w:r w:rsidR="007220A9" w:rsidRPr="0060706A">
          <w:rPr>
            <w:rStyle w:val="Hyperkobling"/>
            <w:rFonts w:eastAsia="Arial"/>
          </w:rPr>
          <w:t>Punkt 8.8.6 i Avtalen Kunden sitt ansvar ved krav om bruk av fri programvare</w:t>
        </w:r>
        <w:r w:rsidR="007220A9">
          <w:rPr>
            <w:webHidden/>
          </w:rPr>
          <w:tab/>
        </w:r>
        <w:r w:rsidR="007220A9">
          <w:rPr>
            <w:webHidden/>
          </w:rPr>
          <w:fldChar w:fldCharType="begin"/>
        </w:r>
        <w:r w:rsidR="007220A9">
          <w:rPr>
            <w:webHidden/>
          </w:rPr>
          <w:instrText xml:space="preserve"> PAGEREF _Toc172530349 \h </w:instrText>
        </w:r>
        <w:r w:rsidR="007220A9">
          <w:rPr>
            <w:webHidden/>
          </w:rPr>
        </w:r>
        <w:r w:rsidR="007220A9">
          <w:rPr>
            <w:webHidden/>
          </w:rPr>
          <w:fldChar w:fldCharType="separate"/>
        </w:r>
        <w:r w:rsidR="007220A9">
          <w:rPr>
            <w:webHidden/>
          </w:rPr>
          <w:t>19</w:t>
        </w:r>
        <w:r w:rsidR="007220A9">
          <w:rPr>
            <w:webHidden/>
          </w:rPr>
          <w:fldChar w:fldCharType="end"/>
        </w:r>
      </w:hyperlink>
    </w:p>
    <w:p w14:paraId="650658DD" w14:textId="74B3B672" w:rsidR="007220A9" w:rsidRDefault="00280525">
      <w:pPr>
        <w:pStyle w:val="INNH2"/>
        <w:rPr>
          <w:rFonts w:eastAsiaTheme="minorEastAsia" w:cstheme="minorBidi"/>
          <w:sz w:val="22"/>
          <w:szCs w:val="22"/>
        </w:rPr>
      </w:pPr>
      <w:hyperlink w:anchor="_Toc172530350" w:history="1">
        <w:r w:rsidR="007220A9" w:rsidRPr="0060706A">
          <w:rPr>
            <w:rStyle w:val="Hyperkobling"/>
            <w:rFonts w:eastAsia="Arial"/>
          </w:rPr>
          <w:t>Punkt 9.5.3.1 i Avtalen Når det ligg føre grunnlag for dagbot</w:t>
        </w:r>
        <w:r w:rsidR="007220A9">
          <w:rPr>
            <w:webHidden/>
          </w:rPr>
          <w:tab/>
        </w:r>
        <w:r w:rsidR="007220A9">
          <w:rPr>
            <w:webHidden/>
          </w:rPr>
          <w:fldChar w:fldCharType="begin"/>
        </w:r>
        <w:r w:rsidR="007220A9">
          <w:rPr>
            <w:webHidden/>
          </w:rPr>
          <w:instrText xml:space="preserve"> PAGEREF _Toc172530350 \h </w:instrText>
        </w:r>
        <w:r w:rsidR="007220A9">
          <w:rPr>
            <w:webHidden/>
          </w:rPr>
        </w:r>
        <w:r w:rsidR="007220A9">
          <w:rPr>
            <w:webHidden/>
          </w:rPr>
          <w:fldChar w:fldCharType="separate"/>
        </w:r>
        <w:r w:rsidR="007220A9">
          <w:rPr>
            <w:webHidden/>
          </w:rPr>
          <w:t>19</w:t>
        </w:r>
        <w:r w:rsidR="007220A9">
          <w:rPr>
            <w:webHidden/>
          </w:rPr>
          <w:fldChar w:fldCharType="end"/>
        </w:r>
      </w:hyperlink>
    </w:p>
    <w:p w14:paraId="3F8C0B2C" w14:textId="7B0C9D49" w:rsidR="007220A9" w:rsidRDefault="00280525">
      <w:pPr>
        <w:pStyle w:val="INNH2"/>
        <w:rPr>
          <w:rFonts w:eastAsiaTheme="minorEastAsia" w:cstheme="minorBidi"/>
          <w:sz w:val="22"/>
          <w:szCs w:val="22"/>
        </w:rPr>
      </w:pPr>
      <w:hyperlink w:anchor="_Toc172530351" w:history="1">
        <w:r w:rsidR="007220A9" w:rsidRPr="0060706A">
          <w:rPr>
            <w:rStyle w:val="Hyperkobling"/>
            <w:rFonts w:eastAsia="Arial"/>
          </w:rPr>
          <w:t>Punkt 9.6.2 i Avtalen Erstatningsavgrensing</w:t>
        </w:r>
        <w:r w:rsidR="007220A9">
          <w:rPr>
            <w:webHidden/>
          </w:rPr>
          <w:tab/>
        </w:r>
        <w:r w:rsidR="007220A9">
          <w:rPr>
            <w:webHidden/>
          </w:rPr>
          <w:fldChar w:fldCharType="begin"/>
        </w:r>
        <w:r w:rsidR="007220A9">
          <w:rPr>
            <w:webHidden/>
          </w:rPr>
          <w:instrText xml:space="preserve"> PAGEREF _Toc172530351 \h </w:instrText>
        </w:r>
        <w:r w:rsidR="007220A9">
          <w:rPr>
            <w:webHidden/>
          </w:rPr>
        </w:r>
        <w:r w:rsidR="007220A9">
          <w:rPr>
            <w:webHidden/>
          </w:rPr>
          <w:fldChar w:fldCharType="separate"/>
        </w:r>
        <w:r w:rsidR="007220A9">
          <w:rPr>
            <w:webHidden/>
          </w:rPr>
          <w:t>19</w:t>
        </w:r>
        <w:r w:rsidR="007220A9">
          <w:rPr>
            <w:webHidden/>
          </w:rPr>
          <w:fldChar w:fldCharType="end"/>
        </w:r>
      </w:hyperlink>
    </w:p>
    <w:p w14:paraId="7A957E9B" w14:textId="57956F3D" w:rsidR="007220A9" w:rsidRDefault="00280525">
      <w:pPr>
        <w:pStyle w:val="INNH1"/>
        <w:rPr>
          <w:rFonts w:eastAsiaTheme="minorEastAsia" w:cstheme="minorBidi"/>
          <w:b w:val="0"/>
          <w:bCs w:val="0"/>
        </w:rPr>
      </w:pPr>
      <w:hyperlink w:anchor="_Toc172530352" w:history="1">
        <w:r w:rsidR="007220A9" w:rsidRPr="0060706A">
          <w:rPr>
            <w:rStyle w:val="Hyperkobling"/>
            <w:rFonts w:eastAsia="Arial"/>
          </w:rPr>
          <w:t>Bilag 8: Endringar i den generelle avtaleteksten</w:t>
        </w:r>
        <w:r w:rsidR="007220A9">
          <w:rPr>
            <w:webHidden/>
          </w:rPr>
          <w:tab/>
        </w:r>
        <w:r w:rsidR="007220A9">
          <w:rPr>
            <w:webHidden/>
          </w:rPr>
          <w:fldChar w:fldCharType="begin"/>
        </w:r>
        <w:r w:rsidR="007220A9">
          <w:rPr>
            <w:webHidden/>
          </w:rPr>
          <w:instrText xml:space="preserve"> PAGEREF _Toc172530352 \h </w:instrText>
        </w:r>
        <w:r w:rsidR="007220A9">
          <w:rPr>
            <w:webHidden/>
          </w:rPr>
        </w:r>
        <w:r w:rsidR="007220A9">
          <w:rPr>
            <w:webHidden/>
          </w:rPr>
          <w:fldChar w:fldCharType="separate"/>
        </w:r>
        <w:r w:rsidR="007220A9">
          <w:rPr>
            <w:webHidden/>
          </w:rPr>
          <w:t>20</w:t>
        </w:r>
        <w:r w:rsidR="007220A9">
          <w:rPr>
            <w:webHidden/>
          </w:rPr>
          <w:fldChar w:fldCharType="end"/>
        </w:r>
      </w:hyperlink>
    </w:p>
    <w:p w14:paraId="54270887" w14:textId="3D0F64F7" w:rsidR="007220A9" w:rsidRDefault="00280525">
      <w:pPr>
        <w:pStyle w:val="INNH1"/>
        <w:rPr>
          <w:rFonts w:eastAsiaTheme="minorEastAsia" w:cstheme="minorBidi"/>
          <w:b w:val="0"/>
          <w:bCs w:val="0"/>
        </w:rPr>
      </w:pPr>
      <w:hyperlink w:anchor="_Toc172530353" w:history="1">
        <w:r w:rsidR="007220A9" w:rsidRPr="0060706A">
          <w:rPr>
            <w:rStyle w:val="Hyperkobling"/>
            <w:rFonts w:eastAsia="Arial"/>
            <w:lang w:val="en-US"/>
          </w:rPr>
          <w:t>Bilag 9: Endringar av leveransen etter avtaleinngåinga</w:t>
        </w:r>
        <w:r w:rsidR="007220A9">
          <w:rPr>
            <w:webHidden/>
          </w:rPr>
          <w:tab/>
        </w:r>
        <w:r w:rsidR="007220A9">
          <w:rPr>
            <w:webHidden/>
          </w:rPr>
          <w:fldChar w:fldCharType="begin"/>
        </w:r>
        <w:r w:rsidR="007220A9">
          <w:rPr>
            <w:webHidden/>
          </w:rPr>
          <w:instrText xml:space="preserve"> PAGEREF _Toc172530353 \h </w:instrText>
        </w:r>
        <w:r w:rsidR="007220A9">
          <w:rPr>
            <w:webHidden/>
          </w:rPr>
        </w:r>
        <w:r w:rsidR="007220A9">
          <w:rPr>
            <w:webHidden/>
          </w:rPr>
          <w:fldChar w:fldCharType="separate"/>
        </w:r>
        <w:r w:rsidR="007220A9">
          <w:rPr>
            <w:webHidden/>
          </w:rPr>
          <w:t>21</w:t>
        </w:r>
        <w:r w:rsidR="007220A9">
          <w:rPr>
            <w:webHidden/>
          </w:rPr>
          <w:fldChar w:fldCharType="end"/>
        </w:r>
      </w:hyperlink>
    </w:p>
    <w:p w14:paraId="787F0592" w14:textId="28B80288" w:rsidR="007220A9" w:rsidRDefault="00280525">
      <w:pPr>
        <w:pStyle w:val="INNH1"/>
        <w:rPr>
          <w:rFonts w:eastAsiaTheme="minorEastAsia" w:cstheme="minorBidi"/>
          <w:b w:val="0"/>
          <w:bCs w:val="0"/>
        </w:rPr>
      </w:pPr>
      <w:hyperlink w:anchor="_Toc172530354" w:history="1">
        <w:r w:rsidR="007220A9" w:rsidRPr="0060706A">
          <w:rPr>
            <w:rStyle w:val="Hyperkobling"/>
            <w:rFonts w:eastAsia="Arial"/>
            <w:lang w:val="en-US"/>
          </w:rPr>
          <w:t>Bilag 10: Standard lisensvilkår for standardprogramvare og fri programvare</w:t>
        </w:r>
        <w:r w:rsidR="007220A9">
          <w:rPr>
            <w:webHidden/>
          </w:rPr>
          <w:tab/>
        </w:r>
        <w:r w:rsidR="007220A9">
          <w:rPr>
            <w:webHidden/>
          </w:rPr>
          <w:fldChar w:fldCharType="begin"/>
        </w:r>
        <w:r w:rsidR="007220A9">
          <w:rPr>
            <w:webHidden/>
          </w:rPr>
          <w:instrText xml:space="preserve"> PAGEREF _Toc172530354 \h </w:instrText>
        </w:r>
        <w:r w:rsidR="007220A9">
          <w:rPr>
            <w:webHidden/>
          </w:rPr>
        </w:r>
        <w:r w:rsidR="007220A9">
          <w:rPr>
            <w:webHidden/>
          </w:rPr>
          <w:fldChar w:fldCharType="separate"/>
        </w:r>
        <w:r w:rsidR="007220A9">
          <w:rPr>
            <w:webHidden/>
          </w:rPr>
          <w:t>22</w:t>
        </w:r>
        <w:r w:rsidR="007220A9">
          <w:rPr>
            <w:webHidden/>
          </w:rPr>
          <w:fldChar w:fldCharType="end"/>
        </w:r>
      </w:hyperlink>
    </w:p>
    <w:p w14:paraId="3C05ACC6" w14:textId="650D548E" w:rsidR="007220A9" w:rsidRDefault="00280525">
      <w:pPr>
        <w:pStyle w:val="INNH2"/>
        <w:rPr>
          <w:rFonts w:eastAsiaTheme="minorEastAsia" w:cstheme="minorBidi"/>
          <w:sz w:val="22"/>
          <w:szCs w:val="22"/>
        </w:rPr>
      </w:pPr>
      <w:hyperlink w:anchor="_Toc172530355" w:history="1">
        <w:r w:rsidR="007220A9" w:rsidRPr="0060706A">
          <w:rPr>
            <w:rStyle w:val="Hyperkobling"/>
            <w:rFonts w:eastAsia="Arial"/>
          </w:rPr>
          <w:t>Punkt 5.1.2.1 i Avtalen Lisensvilkår for standardprogramvare og fri programvare</w:t>
        </w:r>
        <w:r w:rsidR="007220A9">
          <w:rPr>
            <w:webHidden/>
          </w:rPr>
          <w:tab/>
        </w:r>
        <w:r w:rsidR="007220A9">
          <w:rPr>
            <w:webHidden/>
          </w:rPr>
          <w:fldChar w:fldCharType="begin"/>
        </w:r>
        <w:r w:rsidR="007220A9">
          <w:rPr>
            <w:webHidden/>
          </w:rPr>
          <w:instrText xml:space="preserve"> PAGEREF _Toc172530355 \h </w:instrText>
        </w:r>
        <w:r w:rsidR="007220A9">
          <w:rPr>
            <w:webHidden/>
          </w:rPr>
        </w:r>
        <w:r w:rsidR="007220A9">
          <w:rPr>
            <w:webHidden/>
          </w:rPr>
          <w:fldChar w:fldCharType="separate"/>
        </w:r>
        <w:r w:rsidR="007220A9">
          <w:rPr>
            <w:webHidden/>
          </w:rPr>
          <w:t>22</w:t>
        </w:r>
        <w:r w:rsidR="007220A9">
          <w:rPr>
            <w:webHidden/>
          </w:rPr>
          <w:fldChar w:fldCharType="end"/>
        </w:r>
      </w:hyperlink>
    </w:p>
    <w:p w14:paraId="40C1EFC9" w14:textId="09AB2FB6" w:rsidR="007220A9" w:rsidRDefault="00280525">
      <w:pPr>
        <w:pStyle w:val="INNH2"/>
        <w:rPr>
          <w:rFonts w:eastAsiaTheme="minorEastAsia" w:cstheme="minorBidi"/>
          <w:sz w:val="22"/>
          <w:szCs w:val="22"/>
        </w:rPr>
      </w:pPr>
      <w:hyperlink w:anchor="_Toc172530356" w:history="1">
        <w:r w:rsidR="007220A9" w:rsidRPr="0060706A">
          <w:rPr>
            <w:rStyle w:val="Hyperkobling"/>
            <w:rFonts w:eastAsia="Arial"/>
          </w:rPr>
          <w:t>Punkt 8.8.1 i Avtalen Generelt om fri programvare</w:t>
        </w:r>
        <w:r w:rsidR="007220A9">
          <w:rPr>
            <w:webHidden/>
          </w:rPr>
          <w:tab/>
        </w:r>
        <w:r w:rsidR="007220A9">
          <w:rPr>
            <w:webHidden/>
          </w:rPr>
          <w:fldChar w:fldCharType="begin"/>
        </w:r>
        <w:r w:rsidR="007220A9">
          <w:rPr>
            <w:webHidden/>
          </w:rPr>
          <w:instrText xml:space="preserve"> PAGEREF _Toc172530356 \h </w:instrText>
        </w:r>
        <w:r w:rsidR="007220A9">
          <w:rPr>
            <w:webHidden/>
          </w:rPr>
        </w:r>
        <w:r w:rsidR="007220A9">
          <w:rPr>
            <w:webHidden/>
          </w:rPr>
          <w:fldChar w:fldCharType="separate"/>
        </w:r>
        <w:r w:rsidR="007220A9">
          <w:rPr>
            <w:webHidden/>
          </w:rPr>
          <w:t>22</w:t>
        </w:r>
        <w:r w:rsidR="007220A9">
          <w:rPr>
            <w:webHidden/>
          </w:rPr>
          <w:fldChar w:fldCharType="end"/>
        </w:r>
      </w:hyperlink>
    </w:p>
    <w:p w14:paraId="6B18D346" w14:textId="43E9ECC8" w:rsidR="007220A9" w:rsidRDefault="00280525">
      <w:pPr>
        <w:pStyle w:val="INNH1"/>
        <w:rPr>
          <w:rFonts w:eastAsiaTheme="minorEastAsia" w:cstheme="minorBidi"/>
          <w:b w:val="0"/>
          <w:bCs w:val="0"/>
        </w:rPr>
      </w:pPr>
      <w:hyperlink w:anchor="_Toc172530357" w:history="1">
        <w:r w:rsidR="007220A9" w:rsidRPr="0060706A">
          <w:rPr>
            <w:rStyle w:val="Hyperkobling"/>
            <w:rFonts w:eastAsia="Arial"/>
          </w:rPr>
          <w:t>Bilag 11: Datahandsamaravtale</w:t>
        </w:r>
        <w:r w:rsidR="007220A9">
          <w:rPr>
            <w:webHidden/>
          </w:rPr>
          <w:tab/>
        </w:r>
        <w:r w:rsidR="007220A9">
          <w:rPr>
            <w:webHidden/>
          </w:rPr>
          <w:fldChar w:fldCharType="begin"/>
        </w:r>
        <w:r w:rsidR="007220A9">
          <w:rPr>
            <w:webHidden/>
          </w:rPr>
          <w:instrText xml:space="preserve"> PAGEREF _Toc172530357 \h </w:instrText>
        </w:r>
        <w:r w:rsidR="007220A9">
          <w:rPr>
            <w:webHidden/>
          </w:rPr>
        </w:r>
        <w:r w:rsidR="007220A9">
          <w:rPr>
            <w:webHidden/>
          </w:rPr>
          <w:fldChar w:fldCharType="separate"/>
        </w:r>
        <w:r w:rsidR="007220A9">
          <w:rPr>
            <w:webHidden/>
          </w:rPr>
          <w:t>23</w:t>
        </w:r>
        <w:r w:rsidR="007220A9">
          <w:rPr>
            <w:webHidden/>
          </w:rPr>
          <w:fldChar w:fldCharType="end"/>
        </w:r>
      </w:hyperlink>
    </w:p>
    <w:p w14:paraId="5ADB7549" w14:textId="326E1BCB" w:rsidR="00904DB6" w:rsidRPr="00904DB6" w:rsidRDefault="007220A9" w:rsidP="00F26E76">
      <w:pPr>
        <w:rPr>
          <w:rFonts w:ascii="Arial" w:eastAsia="Times New Roman" w:hAnsi="Arial" w:cs="Arial"/>
          <w:b/>
          <w:bCs/>
          <w:sz w:val="28"/>
          <w:szCs w:val="28"/>
          <w:lang w:eastAsia="ar-SA"/>
        </w:rPr>
      </w:pPr>
      <w:r w:rsidRPr="00DC18AC">
        <w:rPr>
          <w:rFonts w:eastAsia="Times New Roman" w:cstheme="minorHAnsi"/>
          <w:b/>
          <w:bCs/>
          <w:caps/>
          <w:sz w:val="20"/>
          <w:szCs w:val="20"/>
          <w:lang w:val="en-GB" w:eastAsia="nb-NO"/>
        </w:rPr>
        <w:fldChar w:fldCharType="end"/>
      </w:r>
      <w:r w:rsidRPr="007220A9">
        <w:rPr>
          <w:rFonts w:ascii="Arial" w:eastAsia="Arial" w:hAnsi="Arial" w:cs="Arial"/>
          <w:b/>
          <w:bCs/>
          <w:sz w:val="28"/>
          <w:szCs w:val="28"/>
          <w:lang w:eastAsia="ar-SA"/>
        </w:rPr>
        <w:t>Merknad til den som skal bruke bilagsmalane i dette dokumentet</w:t>
      </w:r>
    </w:p>
    <w:p w14:paraId="302F5BEB" w14:textId="77777777" w:rsidR="00904DB6" w:rsidRPr="00904DB6" w:rsidRDefault="00904DB6" w:rsidP="00904DB6">
      <w:pPr>
        <w:rPr>
          <w:rFonts w:cs="Arial"/>
          <w:sz w:val="28"/>
          <w:szCs w:val="28"/>
        </w:rPr>
      </w:pPr>
    </w:p>
    <w:p w14:paraId="23E61D84" w14:textId="77777777" w:rsidR="00065187" w:rsidRDefault="007220A9" w:rsidP="00065187">
      <w:r w:rsidRPr="007220A9">
        <w:rPr>
          <w:rFonts w:ascii="Calibri" w:eastAsia="Calibri" w:hAnsi="Calibri" w:cs="Times New Roman"/>
        </w:rPr>
        <w:t>Bilagsmalane er ikkje meinte å vere uttømmande. Dei gir først og fremst ei oversikt over kva punkt i den generelle avtaleteksten som har vidare regulering i bilaga som føresetnad, eller som opnar for dette. Bilaga må alltid tilpassast kvart enkelt innkjøp og kvar bruk.</w:t>
      </w:r>
    </w:p>
    <w:p w14:paraId="4E070DF2" w14:textId="77777777" w:rsidR="00065187" w:rsidRDefault="00065187" w:rsidP="00065187"/>
    <w:p w14:paraId="7FAED134" w14:textId="77777777" w:rsidR="00065187" w:rsidRDefault="007220A9" w:rsidP="00065187">
      <w:r w:rsidRPr="007220A9">
        <w:rPr>
          <w:rFonts w:ascii="Calibri" w:eastAsia="Calibri" w:hAnsi="Calibri" w:cs="Times New Roman"/>
        </w:rPr>
        <w:t>For rettleiing om val av avtale, utfylling av bilag med meir, sjå anskaffelser.no</w:t>
      </w:r>
    </w:p>
    <w:p w14:paraId="709CC55A" w14:textId="77777777" w:rsidR="00DC18AC" w:rsidRDefault="00DC18AC" w:rsidP="00065187"/>
    <w:p w14:paraId="494C0B80" w14:textId="77777777" w:rsidR="00065187" w:rsidRDefault="007220A9" w:rsidP="00065187">
      <w:r w:rsidRPr="007220A9">
        <w:rPr>
          <w:rFonts w:ascii="Calibri" w:eastAsia="Calibri" w:hAnsi="Calibri" w:cs="Times New Roman"/>
        </w:rPr>
        <w:t xml:space="preserve">Melding om eventuell feil, uklare punkt eller andre innspel som gjeld rettleiinga, ber vi deg rette til: </w:t>
      </w:r>
      <w:hyperlink r:id="rId15" w:history="1">
        <w:r w:rsidRPr="007220A9">
          <w:rPr>
            <w:rFonts w:ascii="Calibri" w:eastAsia="Calibri" w:hAnsi="Calibri" w:cs="Times New Roman"/>
            <w:color w:val="0000FF"/>
          </w:rPr>
          <w:t>ssa-post@dfo.no</w:t>
        </w:r>
      </w:hyperlink>
      <w:r w:rsidRPr="007220A9">
        <w:rPr>
          <w:rFonts w:ascii="Calibri" w:eastAsia="Calibri" w:hAnsi="Calibri" w:cs="Times New Roman"/>
        </w:rPr>
        <w:t xml:space="preserve"> med «SSA-T» som innleiing i emnefeltet.</w:t>
      </w:r>
    </w:p>
    <w:p w14:paraId="05620672" w14:textId="77777777" w:rsidR="00904DB6" w:rsidRPr="00904DB6" w:rsidRDefault="00904DB6" w:rsidP="00904DB6">
      <w:pPr>
        <w:rPr>
          <w:rFonts w:cs="Arial"/>
          <w:sz w:val="28"/>
          <w:szCs w:val="28"/>
        </w:rPr>
        <w:sectPr w:rsidR="00904DB6" w:rsidRPr="00904DB6" w:rsidSect="007B4880">
          <w:footerReference w:type="default" r:id="rId16"/>
          <w:pgSz w:w="11906" w:h="16838"/>
          <w:pgMar w:top="1418" w:right="1418" w:bottom="1418" w:left="1418" w:header="709" w:footer="709" w:gutter="0"/>
          <w:cols w:space="708"/>
          <w:docGrid w:linePitch="360"/>
        </w:sectPr>
      </w:pPr>
    </w:p>
    <w:p w14:paraId="1C9DE7D5" w14:textId="77777777" w:rsidR="00F2313E" w:rsidRPr="00D52AEE" w:rsidRDefault="007220A9" w:rsidP="00F2313E">
      <w:pPr>
        <w:pStyle w:val="Overskrift1"/>
      </w:pPr>
      <w:bookmarkStart w:id="15" w:name="_Toc118719057"/>
      <w:bookmarkStart w:id="16" w:name="_Toc172530254"/>
      <w:r w:rsidRPr="007220A9">
        <w:rPr>
          <w:rFonts w:eastAsia="Arial"/>
        </w:rPr>
        <w:lastRenderedPageBreak/>
        <w:t>Bilag 1: Kunden sin kravspesifikasjon</w:t>
      </w:r>
      <w:bookmarkEnd w:id="15"/>
      <w:bookmarkEnd w:id="16"/>
    </w:p>
    <w:p w14:paraId="70D3947E" w14:textId="77777777" w:rsidR="00F2313E" w:rsidRPr="00110423" w:rsidRDefault="007220A9" w:rsidP="00F2313E">
      <w:pPr>
        <w:rPr>
          <w:b/>
        </w:rPr>
      </w:pPr>
      <w:r w:rsidRPr="007220A9">
        <w:rPr>
          <w:rFonts w:ascii="Calibri" w:eastAsia="Calibri" w:hAnsi="Calibri" w:cs="Times New Roman"/>
          <w:i/>
          <w:iCs/>
        </w:rPr>
        <w:t>Bilaget skal fyllast ut av Kunden.</w:t>
      </w:r>
      <w:r w:rsidRPr="007220A9">
        <w:rPr>
          <w:rFonts w:ascii="Calibri" w:eastAsia="Calibri" w:hAnsi="Calibri" w:cs="Times New Roman"/>
        </w:rPr>
        <w:t xml:space="preserve"> </w:t>
      </w:r>
    </w:p>
    <w:p w14:paraId="7FF495DD" w14:textId="77777777" w:rsidR="00F2313E" w:rsidRPr="00AC1699" w:rsidRDefault="007220A9" w:rsidP="00F2313E">
      <w:pPr>
        <w:pStyle w:val="Overskrift2"/>
      </w:pPr>
      <w:bookmarkStart w:id="17" w:name="_Toc118719058"/>
      <w:bookmarkStart w:id="18" w:name="_Toc172530255"/>
      <w:bookmarkStart w:id="19" w:name="_Hlk95067642"/>
      <w:r w:rsidRPr="007220A9">
        <w:rPr>
          <w:rFonts w:eastAsia="Arial"/>
        </w:rPr>
        <w:t>Punkt 1.1 i Avtalen Omfanget av Avtalen</w:t>
      </w:r>
      <w:bookmarkEnd w:id="17"/>
      <w:bookmarkEnd w:id="18"/>
    </w:p>
    <w:bookmarkEnd w:id="19"/>
    <w:p w14:paraId="6526354C" w14:textId="77777777" w:rsidR="00F2313E" w:rsidRDefault="007220A9" w:rsidP="00F2313E">
      <w:r w:rsidRPr="007220A9">
        <w:rPr>
          <w:rFonts w:ascii="Calibri" w:eastAsia="Calibri" w:hAnsi="Calibri" w:cs="Times New Roman"/>
        </w:rPr>
        <w:t>Dersom Avtalen også gjeld leveranse av utstyr, skal dette gå fram her.</w:t>
      </w:r>
    </w:p>
    <w:p w14:paraId="05D781C0" w14:textId="77777777" w:rsidR="00F2313E" w:rsidRDefault="00F2313E" w:rsidP="00F2313E"/>
    <w:p w14:paraId="37994DC2" w14:textId="77777777" w:rsidR="00F2313E" w:rsidRDefault="007220A9" w:rsidP="00F2313E">
      <w:r w:rsidRPr="007220A9">
        <w:rPr>
          <w:rFonts w:ascii="Calibri" w:eastAsia="Calibri" w:hAnsi="Calibri" w:cs="Times New Roman"/>
        </w:rPr>
        <w:t>Dersom leveransen skal fungere saman med den eksisterande tekniske plattforma til Kunden, skal dette kome fram her. (Den eksisterande tekniske plattforma til Kunden skal beskrivast i bilag 3.)</w:t>
      </w:r>
    </w:p>
    <w:p w14:paraId="0F48EF5C" w14:textId="77777777" w:rsidR="00F2313E" w:rsidRDefault="007220A9" w:rsidP="00F2313E">
      <w:pPr>
        <w:pStyle w:val="Overskrift2"/>
      </w:pPr>
      <w:bookmarkStart w:id="20" w:name="_Toc118719059"/>
      <w:bookmarkStart w:id="21" w:name="_Toc172530256"/>
      <w:r w:rsidRPr="007220A9">
        <w:rPr>
          <w:rFonts w:eastAsia="Arial"/>
        </w:rPr>
        <w:t>Punkt 2.5.2 i Avtalen Samvirke med utstyr og anna programvare</w:t>
      </w:r>
      <w:bookmarkEnd w:id="20"/>
      <w:bookmarkEnd w:id="21"/>
    </w:p>
    <w:p w14:paraId="7C1354C4" w14:textId="77777777" w:rsidR="00F2313E" w:rsidRDefault="007220A9" w:rsidP="00F2313E">
      <w:r w:rsidRPr="007220A9">
        <w:rPr>
          <w:rFonts w:ascii="Calibri" w:eastAsia="Calibri" w:hAnsi="Calibri" w:cs="Times New Roman"/>
        </w:rPr>
        <w:t xml:space="preserve">Eventuelle krav til samvirke mellom leveransen og programvare og utstyr som Kunden har spesifisert i bilag 3, skal kome fram her. </w:t>
      </w:r>
    </w:p>
    <w:p w14:paraId="0CA7D3D3" w14:textId="77777777" w:rsidR="00F2313E" w:rsidRDefault="00F2313E" w:rsidP="00F2313E"/>
    <w:p w14:paraId="1D75F96E" w14:textId="77777777" w:rsidR="00F2313E" w:rsidRDefault="007220A9" w:rsidP="00F2313E">
      <w:r w:rsidRPr="007220A9">
        <w:rPr>
          <w:rFonts w:ascii="Calibri" w:eastAsia="Calibri" w:hAnsi="Calibri" w:cs="Times New Roman"/>
        </w:rPr>
        <w:t>Dersom Leverandøren er ansvarleg for integrasjon av programvare som skal leverast med anna programvare (som Kunden har beskrive i bilag 3), skal integrasjonen gjennomførast i samsvar med krav som blir presiserte her.</w:t>
      </w:r>
    </w:p>
    <w:p w14:paraId="51EEB824" w14:textId="77777777" w:rsidR="00F2313E" w:rsidRDefault="00F2313E" w:rsidP="00F2313E"/>
    <w:p w14:paraId="4E1B2C59" w14:textId="77777777" w:rsidR="00F2313E" w:rsidRDefault="007220A9" w:rsidP="00F2313E">
      <w:r w:rsidRPr="007220A9">
        <w:rPr>
          <w:rFonts w:ascii="Calibri" w:eastAsia="Calibri" w:hAnsi="Calibri" w:cs="Times New Roman"/>
        </w:rPr>
        <w:t>Kunden skal her i bilag 1 spesifisere kva for integrasjonar Leverandøren har resultatansvar og framdriftsansvar for, og kva for nokre som eventuelt skal leverast som tilleggstenester (innsatsforplikting).</w:t>
      </w:r>
    </w:p>
    <w:p w14:paraId="0381220F" w14:textId="77777777" w:rsidR="00F2313E" w:rsidRDefault="007220A9" w:rsidP="00F2313E">
      <w:pPr>
        <w:pStyle w:val="Overskrift2"/>
      </w:pPr>
      <w:bookmarkStart w:id="22" w:name="_Toc118719060"/>
      <w:bookmarkStart w:id="23" w:name="_Toc172530257"/>
      <w:r w:rsidRPr="007220A9">
        <w:rPr>
          <w:rFonts w:eastAsia="Arial"/>
        </w:rPr>
        <w:t>Punkt 2.5.3 i Avtalen Gjennomføringsmetode</w:t>
      </w:r>
      <w:bookmarkEnd w:id="22"/>
      <w:bookmarkEnd w:id="23"/>
    </w:p>
    <w:p w14:paraId="0C04571E" w14:textId="77777777" w:rsidR="00F2313E" w:rsidRDefault="007220A9" w:rsidP="00F2313E">
      <w:bookmarkStart w:id="24" w:name="_Toc94789974"/>
      <w:r w:rsidRPr="007220A9">
        <w:rPr>
          <w:rFonts w:ascii="Calibri" w:eastAsia="Calibri" w:hAnsi="Calibri" w:cs="Times New Roman"/>
        </w:rPr>
        <w:t>Dersom Kunden har spesielle krav til metode, verktøy eller miljø, skal dette kome fram her.</w:t>
      </w:r>
    </w:p>
    <w:p w14:paraId="1D8EE02F" w14:textId="77777777" w:rsidR="00F2313E" w:rsidRDefault="00F2313E" w:rsidP="00F2313E"/>
    <w:p w14:paraId="0D3B2D17" w14:textId="77777777" w:rsidR="00F2313E" w:rsidRDefault="007220A9" w:rsidP="00F2313E">
      <w:pPr>
        <w:rPr>
          <w:lang w:eastAsia="nb-NO"/>
        </w:rPr>
      </w:pPr>
      <w:r w:rsidRPr="007220A9">
        <w:rPr>
          <w:rFonts w:ascii="Calibri" w:eastAsia="Calibri" w:hAnsi="Calibri" w:cs="Times New Roman"/>
        </w:rPr>
        <w:t>Kunden skal stille krav til korleis detaljspesifiseringsarbeidet skal gjennomførast, medrekna kva krav til rutinar og retningslinjer som skal følgjast.</w:t>
      </w:r>
    </w:p>
    <w:p w14:paraId="323D7FCE" w14:textId="77777777" w:rsidR="00F2313E" w:rsidRDefault="007220A9" w:rsidP="00F2313E">
      <w:pPr>
        <w:pStyle w:val="Overskrift2"/>
      </w:pPr>
      <w:bookmarkStart w:id="25" w:name="_Toc118719061"/>
      <w:bookmarkStart w:id="26" w:name="_Toc172530258"/>
      <w:r w:rsidRPr="007220A9">
        <w:rPr>
          <w:rFonts w:eastAsia="Arial"/>
        </w:rPr>
        <w:t xml:space="preserve">Punkt </w:t>
      </w:r>
      <w:bookmarkEnd w:id="24"/>
      <w:r w:rsidRPr="007220A9">
        <w:rPr>
          <w:rFonts w:eastAsia="Arial"/>
        </w:rPr>
        <w:t>2.5.6 i Avtalen Dokumentasjon</w:t>
      </w:r>
      <w:bookmarkEnd w:id="25"/>
      <w:bookmarkEnd w:id="26"/>
    </w:p>
    <w:p w14:paraId="7C5CE15E" w14:textId="77777777" w:rsidR="00F2313E" w:rsidRDefault="007220A9" w:rsidP="00F2313E">
      <w:r w:rsidRPr="007220A9">
        <w:rPr>
          <w:rFonts w:ascii="Calibri" w:eastAsia="Calibri" w:hAnsi="Calibri" w:cs="Times New Roman"/>
        </w:rPr>
        <w:t xml:space="preserve">Kunden sitt krav til dokumentasjon skal gå fram her. </w:t>
      </w:r>
    </w:p>
    <w:p w14:paraId="123EC3B2" w14:textId="77777777" w:rsidR="00F2313E" w:rsidRDefault="007220A9" w:rsidP="00F2313E">
      <w:pPr>
        <w:pStyle w:val="Overskrift2"/>
      </w:pPr>
      <w:bookmarkStart w:id="27" w:name="_Toc95385955"/>
      <w:bookmarkStart w:id="28" w:name="_Toc118719062"/>
      <w:bookmarkStart w:id="29" w:name="_Toc172530259"/>
      <w:r w:rsidRPr="007220A9">
        <w:rPr>
          <w:rFonts w:eastAsia="Arial"/>
        </w:rPr>
        <w:t xml:space="preserve">Punkt </w:t>
      </w:r>
      <w:bookmarkEnd w:id="27"/>
      <w:r w:rsidRPr="007220A9">
        <w:rPr>
          <w:rFonts w:eastAsia="Arial"/>
        </w:rPr>
        <w:t>2.5.7 i Avtalen Opplæring</w:t>
      </w:r>
      <w:bookmarkEnd w:id="28"/>
      <w:bookmarkEnd w:id="29"/>
    </w:p>
    <w:p w14:paraId="0CE6308D" w14:textId="77777777" w:rsidR="00F2313E" w:rsidRPr="000B7BF7" w:rsidRDefault="007220A9" w:rsidP="00F2313E">
      <w:pPr>
        <w:rPr>
          <w:lang w:eastAsia="nb-NO"/>
        </w:rPr>
      </w:pPr>
      <w:r w:rsidRPr="007220A9">
        <w:rPr>
          <w:rFonts w:ascii="Calibri" w:eastAsia="Calibri" w:hAnsi="Calibri" w:cs="Times New Roman"/>
          <w:lang w:eastAsia="nb-NO"/>
        </w:rPr>
        <w:t xml:space="preserve">Dersom opplæring er ein del av leveransen, skal dette gå fram her. Nærare beskriving av opplæringa skal takast inn i bilag 6. </w:t>
      </w:r>
    </w:p>
    <w:p w14:paraId="75E13D21" w14:textId="77777777" w:rsidR="00F2313E" w:rsidRDefault="007220A9" w:rsidP="00F2313E">
      <w:pPr>
        <w:pStyle w:val="Overskrift2"/>
      </w:pPr>
      <w:bookmarkStart w:id="30" w:name="_Toc118719063"/>
      <w:bookmarkStart w:id="31" w:name="_Toc172530260"/>
      <w:r w:rsidRPr="007220A9">
        <w:rPr>
          <w:rFonts w:eastAsia="Arial"/>
        </w:rPr>
        <w:t>Punkt 2.5.8 i Avtalen Konvertering</w:t>
      </w:r>
      <w:bookmarkEnd w:id="30"/>
      <w:bookmarkEnd w:id="31"/>
      <w:r w:rsidRPr="007220A9">
        <w:rPr>
          <w:rFonts w:eastAsia="Arial"/>
        </w:rPr>
        <w:t xml:space="preserve"> </w:t>
      </w:r>
    </w:p>
    <w:p w14:paraId="5CF305C2" w14:textId="77777777" w:rsidR="00F2313E" w:rsidRDefault="007220A9" w:rsidP="00F2313E">
      <w:pPr>
        <w:rPr>
          <w:lang w:eastAsia="nb-NO"/>
        </w:rPr>
      </w:pPr>
      <w:r w:rsidRPr="007220A9">
        <w:rPr>
          <w:rFonts w:ascii="Calibri" w:eastAsia="Calibri" w:hAnsi="Calibri" w:cs="Times New Roman"/>
          <w:lang w:eastAsia="nb-NO"/>
        </w:rPr>
        <w:t xml:space="preserve">Dersom Leverandøren skal gjennomføre konvertering av Kunden sine data, skal dette spesifiserast her. </w:t>
      </w:r>
    </w:p>
    <w:p w14:paraId="7230DD88" w14:textId="77777777" w:rsidR="00F2313E" w:rsidRDefault="00F2313E" w:rsidP="00F2313E">
      <w:pPr>
        <w:rPr>
          <w:lang w:eastAsia="nb-NO"/>
        </w:rPr>
      </w:pPr>
    </w:p>
    <w:p w14:paraId="57AFA67D" w14:textId="77777777" w:rsidR="00F2313E" w:rsidRPr="00D3141C" w:rsidRDefault="007220A9" w:rsidP="00F2313E">
      <w:pPr>
        <w:rPr>
          <w:lang w:eastAsia="nb-NO"/>
        </w:rPr>
      </w:pPr>
      <w:r w:rsidRPr="007220A9">
        <w:rPr>
          <w:rFonts w:ascii="Calibri" w:eastAsia="Calibri" w:hAnsi="Calibri" w:cs="Times New Roman"/>
          <w:lang w:eastAsia="nb-NO"/>
        </w:rPr>
        <w:lastRenderedPageBreak/>
        <w:t>Dersom Leverandøren skal utvikle eller levere separate konverteringsprogram for uttrekk eller innlesing av data, skal dette oppgivast her.</w:t>
      </w:r>
    </w:p>
    <w:p w14:paraId="0892DB76" w14:textId="77777777" w:rsidR="00F2313E" w:rsidRDefault="007220A9" w:rsidP="00F2313E">
      <w:pPr>
        <w:pStyle w:val="Overskrift2"/>
      </w:pPr>
      <w:bookmarkStart w:id="32" w:name="_Toc118719064"/>
      <w:bookmarkStart w:id="33" w:name="_Toc172530261"/>
      <w:r w:rsidRPr="007220A9">
        <w:rPr>
          <w:rFonts w:eastAsia="Arial"/>
        </w:rPr>
        <w:t>Punkt 2.8.2 i Avtalen Ytingsnivå</w:t>
      </w:r>
      <w:bookmarkEnd w:id="32"/>
      <w:bookmarkEnd w:id="33"/>
    </w:p>
    <w:p w14:paraId="04F9ED60" w14:textId="77777777" w:rsidR="00F2313E" w:rsidRDefault="007220A9" w:rsidP="00F2313E">
      <w:r w:rsidRPr="007220A9">
        <w:rPr>
          <w:rFonts w:ascii="Calibri" w:eastAsia="Calibri" w:hAnsi="Calibri" w:cs="Times New Roman"/>
        </w:rPr>
        <w:t xml:space="preserve">Dersom vedlikehaldsavtale ikkje er inngått, skal ytingsnivået i garantiperioden spesifiserast her. </w:t>
      </w:r>
    </w:p>
    <w:p w14:paraId="03143580" w14:textId="77777777" w:rsidR="00F2313E" w:rsidRPr="00426993" w:rsidRDefault="00F2313E" w:rsidP="00F2313E">
      <w:pPr>
        <w:rPr>
          <w:lang w:eastAsia="nb-NO"/>
        </w:rPr>
      </w:pPr>
    </w:p>
    <w:p w14:paraId="395516C3" w14:textId="77777777" w:rsidR="00F2313E" w:rsidRDefault="007220A9" w:rsidP="00F2313E">
      <w:pPr>
        <w:pStyle w:val="Overskrift2"/>
      </w:pPr>
      <w:bookmarkStart w:id="34" w:name="_Toc118719065"/>
      <w:bookmarkStart w:id="35" w:name="_Toc172530262"/>
      <w:r w:rsidRPr="007220A9">
        <w:rPr>
          <w:rFonts w:eastAsia="Arial"/>
        </w:rPr>
        <w:t>Punkt 7.1 i Avtalen, Eksterne rettslege krav og tiltak generelt</w:t>
      </w:r>
      <w:bookmarkEnd w:id="34"/>
      <w:bookmarkEnd w:id="35"/>
    </w:p>
    <w:p w14:paraId="10571794" w14:textId="77777777" w:rsidR="00F2313E" w:rsidRPr="004D3AF1" w:rsidRDefault="007220A9" w:rsidP="00F2313E">
      <w:r w:rsidRPr="007220A9">
        <w:rPr>
          <w:rFonts w:ascii="Calibri" w:eastAsia="Calibri" w:hAnsi="Calibri" w:cs="Times New Roman"/>
        </w:rPr>
        <w:t xml:space="preserve">Rettslege eller partsspesifikke krav som har relevans for inngåing og gjennomføring av denne Avtalen skal oppgivast her. </w:t>
      </w:r>
    </w:p>
    <w:p w14:paraId="78303FFC" w14:textId="77777777" w:rsidR="00F2313E" w:rsidRDefault="007220A9" w:rsidP="00F2313E">
      <w:pPr>
        <w:pStyle w:val="Overskrift2"/>
      </w:pPr>
      <w:bookmarkStart w:id="36" w:name="_Toc118719066"/>
      <w:bookmarkStart w:id="37" w:name="_Toc172530263"/>
      <w:r w:rsidRPr="007220A9">
        <w:rPr>
          <w:rFonts w:eastAsia="Arial"/>
        </w:rPr>
        <w:t>Punkt 7.2 i Avtalen Informasjonstryggleik</w:t>
      </w:r>
      <w:bookmarkEnd w:id="36"/>
      <w:bookmarkEnd w:id="37"/>
      <w:r w:rsidRPr="007220A9">
        <w:rPr>
          <w:rFonts w:eastAsia="Arial"/>
        </w:rPr>
        <w:t xml:space="preserve"> </w:t>
      </w:r>
    </w:p>
    <w:p w14:paraId="6E13A1BA" w14:textId="77777777" w:rsidR="00F2313E" w:rsidRDefault="007220A9" w:rsidP="00F2313E">
      <w:r w:rsidRPr="007220A9">
        <w:rPr>
          <w:rFonts w:ascii="Calibri" w:eastAsia="Calibri" w:hAnsi="Calibri" w:cs="Times New Roman"/>
        </w:rPr>
        <w:t xml:space="preserve">Dersom Kunden har nærare krav til korleis informasjonstryggleiken skal sikrast frå Leverandøren si side, skal Kunden oppgi dei her. </w:t>
      </w:r>
    </w:p>
    <w:p w14:paraId="02304E17" w14:textId="77777777" w:rsidR="00F2313E" w:rsidRDefault="00F2313E" w:rsidP="00F2313E"/>
    <w:p w14:paraId="12308307" w14:textId="77777777" w:rsidR="00F2313E" w:rsidRPr="00C222CB" w:rsidRDefault="007220A9" w:rsidP="00F2313E">
      <w:r w:rsidRPr="007220A9">
        <w:rPr>
          <w:rFonts w:ascii="Calibri" w:eastAsia="Calibri" w:hAnsi="Calibri" w:cs="Times New Roman"/>
        </w:rPr>
        <w:t>Dersom Kunden har nærare krav til korleis Leverandøren skal sjå til at leverandør(ar) av tredjepartsleveransar utfører tilstrekkeleg og nødvendig sikring av Kunden sine data, skal Kunden oppgi dette her.</w:t>
      </w:r>
    </w:p>
    <w:p w14:paraId="6A1F5FA3" w14:textId="77777777" w:rsidR="00F2313E" w:rsidRPr="00D93E09" w:rsidRDefault="007220A9" w:rsidP="00F2313E">
      <w:pPr>
        <w:pStyle w:val="Overskrift2"/>
      </w:pPr>
      <w:bookmarkStart w:id="38" w:name="_Toc118719067"/>
      <w:bookmarkStart w:id="39" w:name="_Toc172530264"/>
      <w:r w:rsidRPr="007220A9">
        <w:rPr>
          <w:rFonts w:eastAsia="Arial"/>
        </w:rPr>
        <w:t>Punkt 7.2.2 i Avtalen Leverandøren si plikt til å halde dataa til Kunden åtskilde</w:t>
      </w:r>
      <w:bookmarkEnd w:id="38"/>
      <w:bookmarkEnd w:id="39"/>
    </w:p>
    <w:p w14:paraId="50A4D49E" w14:textId="77777777" w:rsidR="00F2313E" w:rsidRPr="008F6298" w:rsidRDefault="007220A9" w:rsidP="00F2313E">
      <w:r w:rsidRPr="007220A9">
        <w:rPr>
          <w:rFonts w:ascii="Calibri" w:eastAsia="Calibri" w:hAnsi="Calibri" w:cs="Times New Roman"/>
        </w:rPr>
        <w:t xml:space="preserve">Dersom Kunden har nærare krav knytte til korleis Leverandøren skal sikre kravet til åtskiljing av data, skal Kunden oppgi dei her. </w:t>
      </w:r>
    </w:p>
    <w:p w14:paraId="5E7D9A85" w14:textId="77777777" w:rsidR="00F2313E" w:rsidRDefault="007220A9" w:rsidP="00F2313E">
      <w:pPr>
        <w:pStyle w:val="Overskrift2"/>
      </w:pPr>
      <w:bookmarkStart w:id="40" w:name="_Toc118719068"/>
      <w:bookmarkStart w:id="41" w:name="_Toc172530265"/>
      <w:r w:rsidRPr="007220A9">
        <w:rPr>
          <w:rFonts w:eastAsia="Arial"/>
        </w:rPr>
        <w:t>Punkt 8.2 i Avtalen, Rettar til data</w:t>
      </w:r>
      <w:bookmarkEnd w:id="40"/>
      <w:bookmarkEnd w:id="41"/>
    </w:p>
    <w:p w14:paraId="139DDA74" w14:textId="77777777" w:rsidR="00F2313E" w:rsidRPr="009067F6" w:rsidRDefault="007220A9" w:rsidP="00F2313E">
      <w:r w:rsidRPr="007220A9">
        <w:rPr>
          <w:rFonts w:ascii="Calibri" w:eastAsia="Calibri" w:hAnsi="Calibri" w:cs="Times New Roman"/>
          <w:lang w:eastAsia="nb-NO"/>
        </w:rPr>
        <w:t xml:space="preserve">Dersom Kunden tek atterhald mot at Leverandøren bruker aggregerte, anonymiserte data til å betre tenestene sine, skal det gå fram her. </w:t>
      </w:r>
    </w:p>
    <w:p w14:paraId="29D24A77" w14:textId="77777777" w:rsidR="00F2313E" w:rsidRPr="00580811" w:rsidRDefault="007220A9" w:rsidP="00F2313E">
      <w:pPr>
        <w:pStyle w:val="Overskrift2"/>
      </w:pPr>
      <w:bookmarkStart w:id="42" w:name="_Toc118719069"/>
      <w:bookmarkStart w:id="43" w:name="_Toc172530266"/>
      <w:r w:rsidRPr="007220A9">
        <w:rPr>
          <w:rFonts w:eastAsia="Arial"/>
        </w:rPr>
        <w:t>Punkt 8.3.2 i Avtalen Tryggleik for tilgang til kjeldekode mv.</w:t>
      </w:r>
      <w:bookmarkEnd w:id="42"/>
      <w:bookmarkEnd w:id="43"/>
      <w:r w:rsidRPr="007220A9">
        <w:rPr>
          <w:rFonts w:eastAsia="Arial"/>
        </w:rPr>
        <w:t xml:space="preserve"> </w:t>
      </w:r>
    </w:p>
    <w:p w14:paraId="037F8529" w14:textId="77777777" w:rsidR="00F2313E" w:rsidRPr="00921575" w:rsidRDefault="007220A9" w:rsidP="00F2313E">
      <w:r w:rsidRPr="007220A9">
        <w:rPr>
          <w:rFonts w:ascii="Calibri" w:eastAsia="Calibri" w:hAnsi="Calibri" w:cs="Times New Roman"/>
        </w:rPr>
        <w:t>Dersom Leverandøren skal tilby avtale om deponering av kjeldekode eller anna løysing (t.d. oppfyllingsgaranti frå mor- eller søsterselskap) som i tilfredsstillande grad sikrar Kunden sine interesser dersom Leverandøren skulle gå konkurs, eller av andre grunnar skulle bli ute av stand til eller sluttar å levere tenestene sine i samsvar med denne Avtalen eller ein tilhøyrande vedlikehaldsavtale, skal Kunden stille krav om dette her.</w:t>
      </w:r>
    </w:p>
    <w:p w14:paraId="4E2425C6" w14:textId="77777777" w:rsidR="00F2313E" w:rsidRPr="00580811" w:rsidRDefault="007220A9" w:rsidP="00F2313E">
      <w:pPr>
        <w:pStyle w:val="Overskrift2"/>
      </w:pPr>
      <w:bookmarkStart w:id="44" w:name="_Toc118719070"/>
      <w:bookmarkStart w:id="45" w:name="_Toc172530267"/>
      <w:r w:rsidRPr="007220A9">
        <w:rPr>
          <w:rFonts w:eastAsia="Arial"/>
        </w:rPr>
        <w:t>Punkt 8.7 i Avtalen Leverandøren sine verktøy og metodegrunnlag</w:t>
      </w:r>
      <w:bookmarkEnd w:id="44"/>
      <w:bookmarkEnd w:id="45"/>
    </w:p>
    <w:p w14:paraId="5BC9F964" w14:textId="77777777" w:rsidR="00F2313E" w:rsidRDefault="007220A9" w:rsidP="00F2313E">
      <w:pPr>
        <w:rPr>
          <w:lang w:eastAsia="nb-NO"/>
        </w:rPr>
      </w:pPr>
      <w:r w:rsidRPr="007220A9">
        <w:rPr>
          <w:rFonts w:ascii="Calibri" w:eastAsia="Calibri" w:hAnsi="Calibri" w:cs="Times New Roman"/>
          <w:lang w:eastAsia="nb-NO"/>
        </w:rPr>
        <w:t xml:space="preserve">Dersom det skal gjelde anna regulering av rettar til verktøy og metodegrunnlag enn det som følgjer av punkt 8.7, skal det gå fram her. </w:t>
      </w:r>
    </w:p>
    <w:p w14:paraId="6E7150B6" w14:textId="77777777" w:rsidR="00F2313E" w:rsidRPr="008E20A1" w:rsidRDefault="007220A9" w:rsidP="00F2313E">
      <w:pPr>
        <w:rPr>
          <w:lang w:eastAsia="nb-NO"/>
        </w:rPr>
      </w:pPr>
      <w:r>
        <w:rPr>
          <w:lang w:eastAsia="nb-NO"/>
        </w:rPr>
        <w:br w:type="page"/>
      </w:r>
    </w:p>
    <w:p w14:paraId="0C3238BA" w14:textId="77777777" w:rsidR="00F2313E" w:rsidRDefault="007220A9" w:rsidP="00F2313E">
      <w:pPr>
        <w:pStyle w:val="Overskrift1"/>
      </w:pPr>
      <w:bookmarkStart w:id="46" w:name="_Toc118719071"/>
      <w:bookmarkStart w:id="47" w:name="_Toc172530268"/>
      <w:r w:rsidRPr="007220A9">
        <w:rPr>
          <w:rFonts w:eastAsia="Arial"/>
        </w:rPr>
        <w:lastRenderedPageBreak/>
        <w:t>Bilag 2: Løysingsspesifikasjonen til Leverandøren</w:t>
      </w:r>
      <w:bookmarkEnd w:id="46"/>
      <w:bookmarkEnd w:id="47"/>
    </w:p>
    <w:p w14:paraId="7DB6EC8B" w14:textId="77777777" w:rsidR="00F2313E" w:rsidRPr="0092488F" w:rsidRDefault="007220A9" w:rsidP="00F2313E">
      <w:pPr>
        <w:rPr>
          <w:i/>
          <w:szCs w:val="22"/>
        </w:rPr>
      </w:pPr>
      <w:r w:rsidRPr="007220A9">
        <w:rPr>
          <w:rFonts w:ascii="Calibri" w:eastAsia="Calibri" w:hAnsi="Calibri" w:cs="Times New Roman"/>
          <w:i/>
          <w:iCs/>
        </w:rPr>
        <w:t>Bilaget skal fyllast ut av Leverandøren.</w:t>
      </w:r>
    </w:p>
    <w:p w14:paraId="6D9D7A71" w14:textId="77777777" w:rsidR="00F2313E" w:rsidRDefault="007220A9" w:rsidP="00F2313E">
      <w:pPr>
        <w:pStyle w:val="Overskrift2"/>
      </w:pPr>
      <w:bookmarkStart w:id="48" w:name="_Toc118719072"/>
      <w:bookmarkStart w:id="49" w:name="_Toc172530269"/>
      <w:r w:rsidRPr="007220A9">
        <w:rPr>
          <w:rFonts w:eastAsia="Arial"/>
        </w:rPr>
        <w:t>Punkt 1.1 i Avtalen Omfanget av Avtalen</w:t>
      </w:r>
      <w:bookmarkEnd w:id="48"/>
      <w:bookmarkEnd w:id="49"/>
    </w:p>
    <w:p w14:paraId="4D6F3B42" w14:textId="77777777" w:rsidR="00F2313E" w:rsidRPr="00B66CBE" w:rsidRDefault="007220A9" w:rsidP="00F2313E">
      <w:pPr>
        <w:rPr>
          <w:lang w:eastAsia="nb-NO"/>
        </w:rPr>
      </w:pPr>
      <w:r w:rsidRPr="007220A9">
        <w:rPr>
          <w:rFonts w:ascii="Calibri" w:eastAsia="Calibri" w:hAnsi="Calibri" w:cs="Times New Roman"/>
          <w:lang w:eastAsia="nb-NO"/>
        </w:rPr>
        <w:t xml:space="preserve">Løysingsspesifikasjonen til Leverandøren skal gå fram her. Leverandøren skal orientere Kunden om sannsynlege konsekvensar som aktuelle tilpassingar vil ha for kompleksitet og pris på framtidig vedlikehald av standardsystem og tilpassing. </w:t>
      </w:r>
    </w:p>
    <w:p w14:paraId="3F4136B5" w14:textId="77777777" w:rsidR="00F2313E" w:rsidRDefault="007220A9" w:rsidP="00F2313E">
      <w:pPr>
        <w:pStyle w:val="Overskrift2"/>
      </w:pPr>
      <w:bookmarkStart w:id="50" w:name="_Toc118719073"/>
      <w:bookmarkStart w:id="51" w:name="_Toc172530270"/>
      <w:r w:rsidRPr="007220A9">
        <w:rPr>
          <w:rFonts w:eastAsia="Arial"/>
        </w:rPr>
        <w:t>Punkt 2.5.2 i Avtalen Samvirke med utstyr og anna programvare</w:t>
      </w:r>
      <w:bookmarkEnd w:id="50"/>
      <w:bookmarkEnd w:id="51"/>
    </w:p>
    <w:p w14:paraId="43DC8E87" w14:textId="77777777" w:rsidR="00F2313E" w:rsidRDefault="007220A9" w:rsidP="00F2313E">
      <w:r w:rsidRPr="007220A9">
        <w:rPr>
          <w:rFonts w:ascii="Calibri" w:eastAsia="Calibri" w:hAnsi="Calibri" w:cs="Times New Roman"/>
        </w:rPr>
        <w:t>Dersom Leverandøren er ansvarleg for integrasjon av programvara med anna programvare som Kunden har beskrive, skal dei eventuelle føresetnadene Leverandøren tek for integrasjonsarbeidet, gå fram her.</w:t>
      </w:r>
    </w:p>
    <w:p w14:paraId="7F54A389" w14:textId="77777777" w:rsidR="00F2313E" w:rsidRDefault="00F2313E" w:rsidP="00F2313E"/>
    <w:p w14:paraId="6D12BE72" w14:textId="77777777" w:rsidR="00F2313E" w:rsidRPr="00BB1F34" w:rsidRDefault="007220A9" w:rsidP="00F2313E">
      <w:r w:rsidRPr="007220A9">
        <w:rPr>
          <w:rFonts w:ascii="Calibri" w:eastAsia="Calibri" w:hAnsi="Calibri" w:cs="Times New Roman"/>
        </w:rPr>
        <w:t xml:space="preserve">Dersom Leverandøren meiner at Kunden si beskriving av integrasjonar ikkje er tilstrekkeleg godt spesifisert til at dei kan ta på seg framdrifts- og resultatansvar for integrasjonen, skal det oppgivast her.  </w:t>
      </w:r>
    </w:p>
    <w:p w14:paraId="0321090A" w14:textId="77777777" w:rsidR="00F2313E" w:rsidRDefault="007220A9" w:rsidP="00F2313E">
      <w:pPr>
        <w:pStyle w:val="Overskrift2"/>
      </w:pPr>
      <w:bookmarkStart w:id="52" w:name="_Toc118719074"/>
      <w:bookmarkStart w:id="53" w:name="_Toc172530271"/>
      <w:r w:rsidRPr="007220A9">
        <w:rPr>
          <w:rFonts w:eastAsia="Arial"/>
        </w:rPr>
        <w:t>Punkt 2.5.3 i Avtalen Gjennomføringsmetode</w:t>
      </w:r>
      <w:bookmarkEnd w:id="52"/>
      <w:bookmarkEnd w:id="53"/>
    </w:p>
    <w:p w14:paraId="25646E38" w14:textId="77777777" w:rsidR="00F2313E" w:rsidRPr="00536166" w:rsidRDefault="007220A9" w:rsidP="00F2313E">
      <w:r w:rsidRPr="007220A9">
        <w:rPr>
          <w:rFonts w:ascii="Calibri" w:eastAsia="Calibri" w:hAnsi="Calibri" w:cs="Times New Roman"/>
        </w:rPr>
        <w:t xml:space="preserve">Leveransen skal gjennomførast ved hjelp av dei metodane, med det verktøyet og i det miljøet som Leverandøren beskriv her. </w:t>
      </w:r>
    </w:p>
    <w:p w14:paraId="18E52CEB" w14:textId="77777777" w:rsidR="00F2313E" w:rsidRDefault="007220A9" w:rsidP="00F2313E">
      <w:pPr>
        <w:pStyle w:val="Overskrift2"/>
      </w:pPr>
      <w:bookmarkStart w:id="54" w:name="_Toc118719075"/>
      <w:bookmarkStart w:id="55" w:name="_Toc172530272"/>
      <w:r w:rsidRPr="007220A9">
        <w:rPr>
          <w:rFonts w:eastAsia="Arial"/>
        </w:rPr>
        <w:t>Punkt 2.5.8 i Avtalen Konvertering</w:t>
      </w:r>
      <w:bookmarkEnd w:id="54"/>
      <w:bookmarkEnd w:id="55"/>
    </w:p>
    <w:p w14:paraId="2AF9044C" w14:textId="77777777" w:rsidR="00F2313E" w:rsidRPr="00BB2B6D" w:rsidRDefault="007220A9" w:rsidP="00F2313E">
      <w:r w:rsidRPr="007220A9">
        <w:rPr>
          <w:rFonts w:ascii="Calibri" w:eastAsia="Calibri" w:hAnsi="Calibri" w:cs="Times New Roman"/>
        </w:rPr>
        <w:t xml:space="preserve">Dersom Leverandøren skal gjennomføre konvertering av Kunden sine data, skal Leverandøren beskrive framgangsmåten her. </w:t>
      </w:r>
    </w:p>
    <w:p w14:paraId="2E2691AE" w14:textId="77777777" w:rsidR="00F2313E" w:rsidRPr="00BB2B6D" w:rsidRDefault="00F2313E" w:rsidP="00F2313E"/>
    <w:p w14:paraId="18AF9149" w14:textId="77777777" w:rsidR="00F2313E" w:rsidRPr="00FF2396" w:rsidRDefault="007220A9" w:rsidP="00F2313E">
      <w:r w:rsidRPr="007220A9">
        <w:rPr>
          <w:rFonts w:ascii="Calibri" w:eastAsia="Calibri" w:hAnsi="Calibri" w:cs="Times New Roman"/>
        </w:rPr>
        <w:t xml:space="preserve">Dersom Leverandøren skal utvikle eller levere separate konverteringsprogram for uttrekk eller innlesing av data, skal løysingsspesifikasjon for slike konverteringsprogram oppgivast her. </w:t>
      </w:r>
    </w:p>
    <w:p w14:paraId="22656587" w14:textId="77777777" w:rsidR="00F2313E" w:rsidRDefault="007220A9" w:rsidP="00F2313E">
      <w:pPr>
        <w:pStyle w:val="Overskrift2"/>
      </w:pPr>
      <w:bookmarkStart w:id="56" w:name="_Toc118719076"/>
      <w:bookmarkStart w:id="57" w:name="_Toc172530273"/>
      <w:r w:rsidRPr="007220A9">
        <w:rPr>
          <w:rFonts w:eastAsia="Arial"/>
        </w:rPr>
        <w:t>Punkt 2.8.1 i Avtalen Omfanget av garantien</w:t>
      </w:r>
      <w:bookmarkEnd w:id="56"/>
      <w:bookmarkEnd w:id="57"/>
    </w:p>
    <w:p w14:paraId="26F4B4E0" w14:textId="77777777" w:rsidR="00F2313E" w:rsidRPr="00DB1504" w:rsidRDefault="007220A9" w:rsidP="00F2313E">
      <w:r w:rsidRPr="007220A9">
        <w:rPr>
          <w:rFonts w:ascii="Calibri" w:eastAsia="Calibri" w:hAnsi="Calibri" w:cs="Times New Roman"/>
        </w:rPr>
        <w:t>Dersom Leverandøren stiller nærare krav til vedlikehald av utstyr som må vere utført for at garantien skal gjelde, skal dette spesifiserast her.</w:t>
      </w:r>
    </w:p>
    <w:p w14:paraId="14CBBE22" w14:textId="77777777" w:rsidR="00F2313E" w:rsidRDefault="007220A9" w:rsidP="00F2313E">
      <w:pPr>
        <w:pStyle w:val="Overskrift2"/>
      </w:pPr>
      <w:bookmarkStart w:id="58" w:name="_Toc118719077"/>
      <w:bookmarkStart w:id="59" w:name="_Toc172530274"/>
      <w:r w:rsidRPr="007220A9">
        <w:rPr>
          <w:rFonts w:eastAsia="Arial"/>
        </w:rPr>
        <w:t>Punkt 2.8.2 i Avtalen Ytingsnivå</w:t>
      </w:r>
      <w:bookmarkEnd w:id="58"/>
      <w:bookmarkEnd w:id="59"/>
    </w:p>
    <w:p w14:paraId="6749E023" w14:textId="77777777" w:rsidR="00F2313E" w:rsidRPr="00BF35E0" w:rsidRDefault="007220A9" w:rsidP="00F2313E">
      <w:pPr>
        <w:rPr>
          <w:lang w:eastAsia="nb-NO"/>
        </w:rPr>
      </w:pPr>
      <w:r w:rsidRPr="007220A9">
        <w:rPr>
          <w:rFonts w:ascii="Calibri" w:eastAsia="Calibri" w:hAnsi="Calibri" w:cs="Times New Roman"/>
          <w:lang w:eastAsia="nb-NO"/>
        </w:rPr>
        <w:t xml:space="preserve">Dersom vedlikehaldsavtale ikkje er inngått, skal ytingsnivået i garantiperioden spesifiserast i bilag 1, og kan også spesifiserast her. </w:t>
      </w:r>
    </w:p>
    <w:p w14:paraId="18288AFD" w14:textId="77777777" w:rsidR="00F2313E" w:rsidRDefault="007220A9" w:rsidP="00F2313E">
      <w:pPr>
        <w:pStyle w:val="Overskrift2"/>
      </w:pPr>
      <w:bookmarkStart w:id="60" w:name="_Toc118719078"/>
      <w:bookmarkStart w:id="61" w:name="_Toc172530275"/>
      <w:r w:rsidRPr="007220A9">
        <w:rPr>
          <w:rFonts w:eastAsia="Arial"/>
        </w:rPr>
        <w:t>Punkt 5.1.2.1 i Avtalen Leverandøren sitt ansvar for ytingane sine</w:t>
      </w:r>
      <w:bookmarkEnd w:id="60"/>
      <w:bookmarkEnd w:id="61"/>
    </w:p>
    <w:p w14:paraId="6668D171" w14:textId="77777777" w:rsidR="00F2313E" w:rsidRPr="00435429" w:rsidRDefault="007220A9" w:rsidP="00F2313E">
      <w:r w:rsidRPr="007220A9">
        <w:rPr>
          <w:rFonts w:ascii="Calibri" w:eastAsia="Calibri" w:hAnsi="Calibri" w:cs="Times New Roman"/>
        </w:rPr>
        <w:t>I den utstrekning standardprogramvare som er omfatta av leveransen må leverast under standard lisensvilkår, skal dette oppgivast her. Kopi av lisensvilkåra skal leggjast ved i bilag 10.</w:t>
      </w:r>
    </w:p>
    <w:p w14:paraId="5E37CB78" w14:textId="77777777" w:rsidR="00F2313E" w:rsidRDefault="007220A9" w:rsidP="00F2313E">
      <w:pPr>
        <w:pStyle w:val="Overskrift2"/>
      </w:pPr>
      <w:bookmarkStart w:id="62" w:name="_Toc118719079"/>
      <w:bookmarkStart w:id="63" w:name="_Toc172530276"/>
      <w:r w:rsidRPr="007220A9">
        <w:rPr>
          <w:rFonts w:eastAsia="Arial"/>
        </w:rPr>
        <w:lastRenderedPageBreak/>
        <w:t>Punkt 5.1.3 i Avtalen Kunden sitt ansvar og medverknad</w:t>
      </w:r>
      <w:bookmarkEnd w:id="62"/>
      <w:bookmarkEnd w:id="63"/>
      <w:r w:rsidRPr="007220A9">
        <w:rPr>
          <w:rFonts w:eastAsia="Arial"/>
        </w:rPr>
        <w:t xml:space="preserve"> </w:t>
      </w:r>
    </w:p>
    <w:p w14:paraId="1D859842" w14:textId="77777777" w:rsidR="00F2313E" w:rsidRDefault="007220A9" w:rsidP="00F2313E">
      <w:r w:rsidRPr="007220A9">
        <w:rPr>
          <w:rFonts w:ascii="Calibri" w:eastAsia="Calibri" w:hAnsi="Calibri" w:cs="Times New Roman"/>
        </w:rPr>
        <w:t xml:space="preserve">Dersom den tekniske plattforma til Kunden må oppgraderast, jf. punkt 1.1, skal Leverandøren opplyse om dette her. </w:t>
      </w:r>
    </w:p>
    <w:p w14:paraId="292ED167" w14:textId="77777777" w:rsidR="00F2313E" w:rsidRDefault="00F2313E" w:rsidP="00F2313E"/>
    <w:p w14:paraId="04242374" w14:textId="77777777" w:rsidR="00F2313E" w:rsidRDefault="007220A9" w:rsidP="00F2313E">
      <w:r w:rsidRPr="007220A9">
        <w:rPr>
          <w:rFonts w:ascii="Calibri" w:eastAsia="Calibri" w:hAnsi="Calibri" w:cs="Times New Roman"/>
        </w:rPr>
        <w:t>Leverandøren skal beskrive behov for informasjon og tilgangar som er nødvendige for å kunne levere ytinga si etter Avtalen her.</w:t>
      </w:r>
    </w:p>
    <w:p w14:paraId="7970D41B" w14:textId="77777777" w:rsidR="00F2313E" w:rsidRDefault="00F2313E" w:rsidP="00F2313E"/>
    <w:p w14:paraId="78860E22" w14:textId="77777777" w:rsidR="00F2313E" w:rsidRDefault="007220A9" w:rsidP="00F2313E">
      <w:r w:rsidRPr="007220A9">
        <w:rPr>
          <w:rFonts w:ascii="Calibri" w:eastAsia="Calibri" w:hAnsi="Calibri" w:cs="Times New Roman"/>
        </w:rPr>
        <w:t xml:space="preserve">Nærare krav til medverknad frå Kunden skal gå fram her. </w:t>
      </w:r>
    </w:p>
    <w:p w14:paraId="49D93825" w14:textId="77777777" w:rsidR="00F2313E" w:rsidRPr="006E1568" w:rsidRDefault="00F2313E" w:rsidP="00F2313E"/>
    <w:p w14:paraId="2D4BBEC8" w14:textId="77777777" w:rsidR="00F2313E" w:rsidRDefault="007220A9" w:rsidP="00F2313E">
      <w:pPr>
        <w:pStyle w:val="Overskrift2"/>
      </w:pPr>
      <w:bookmarkStart w:id="64" w:name="_Toc118719080"/>
      <w:bookmarkStart w:id="65" w:name="_Toc172530277"/>
      <w:r w:rsidRPr="007220A9">
        <w:rPr>
          <w:rFonts w:eastAsia="Arial"/>
        </w:rPr>
        <w:t>Punkt 5.2.2 i Avtalen Kunden sitt ansvar for ressursane sine</w:t>
      </w:r>
      <w:bookmarkEnd w:id="64"/>
      <w:bookmarkEnd w:id="65"/>
    </w:p>
    <w:p w14:paraId="4DE2C23E" w14:textId="77777777" w:rsidR="00F2313E" w:rsidRPr="00F51531" w:rsidRDefault="007220A9" w:rsidP="00F2313E">
      <w:pPr>
        <w:rPr>
          <w:lang w:eastAsia="nb-NO"/>
        </w:rPr>
      </w:pPr>
      <w:r w:rsidRPr="007220A9">
        <w:rPr>
          <w:rFonts w:ascii="Calibri" w:eastAsia="Calibri" w:hAnsi="Calibri" w:cs="Times New Roman"/>
          <w:lang w:eastAsia="nb-NO"/>
        </w:rPr>
        <w:t xml:space="preserve">Eventuelle spesielle kompetansekrav hos Kunden skal gå fram her. </w:t>
      </w:r>
    </w:p>
    <w:p w14:paraId="0F429839" w14:textId="77777777" w:rsidR="00F2313E" w:rsidRDefault="007220A9" w:rsidP="00F2313E">
      <w:pPr>
        <w:pStyle w:val="Overskrift2"/>
      </w:pPr>
      <w:bookmarkStart w:id="66" w:name="_Toc118719081"/>
      <w:bookmarkStart w:id="67" w:name="_Toc172530278"/>
      <w:r w:rsidRPr="007220A9">
        <w:rPr>
          <w:rFonts w:eastAsia="Arial"/>
        </w:rPr>
        <w:t>Punkt 7.1 i Avtalen, Eksterne rettslege krav og tiltak generelt</w:t>
      </w:r>
      <w:bookmarkEnd w:id="66"/>
      <w:bookmarkEnd w:id="67"/>
    </w:p>
    <w:p w14:paraId="08D67211" w14:textId="77777777" w:rsidR="00F2313E" w:rsidRPr="00D50040" w:rsidRDefault="007220A9" w:rsidP="00F2313E">
      <w:r w:rsidRPr="007220A9">
        <w:rPr>
          <w:rFonts w:ascii="Calibri" w:eastAsia="Calibri" w:hAnsi="Calibri" w:cs="Times New Roman"/>
        </w:rPr>
        <w:t xml:space="preserve">Leverandøren skal beskrive korleis Leverandøren gjennom løysinga si sikrar dei eventuelle rettslege eller partsspesifikke krava frå Kunden her. </w:t>
      </w:r>
    </w:p>
    <w:p w14:paraId="25E2A1DC" w14:textId="77777777" w:rsidR="00F2313E" w:rsidRDefault="007220A9" w:rsidP="00F2313E">
      <w:pPr>
        <w:pStyle w:val="Overskrift2"/>
      </w:pPr>
      <w:bookmarkStart w:id="68" w:name="_Toc118719082"/>
      <w:bookmarkStart w:id="69" w:name="_Toc172530279"/>
      <w:r w:rsidRPr="007220A9">
        <w:rPr>
          <w:rFonts w:eastAsia="Arial"/>
        </w:rPr>
        <w:t>Punkt 8.8.1 i Avtalen Generelt om fri programvare</w:t>
      </w:r>
      <w:bookmarkEnd w:id="68"/>
      <w:bookmarkEnd w:id="69"/>
    </w:p>
    <w:p w14:paraId="02684ACB" w14:textId="77777777" w:rsidR="00F2313E" w:rsidRPr="00096092" w:rsidRDefault="007220A9" w:rsidP="00F2313E">
      <w:r w:rsidRPr="007220A9">
        <w:rPr>
          <w:rFonts w:ascii="Calibri" w:eastAsia="Calibri" w:hAnsi="Calibri" w:cs="Times New Roman"/>
        </w:rPr>
        <w:t>Dersom fri programvare skal nyttast i samband med leveransen, skal Leverandøren utarbeide ei oversikt over den aktuelle frie programvara. Oversikta skal takast inn her. Kopi av dei lisensvilkåra som gjeld for den aktuelle frie programvara skal takast inn i bilag 10.</w:t>
      </w:r>
    </w:p>
    <w:p w14:paraId="760A075D" w14:textId="77777777" w:rsidR="00F2313E" w:rsidRDefault="007220A9" w:rsidP="00F2313E">
      <w:pPr>
        <w:pStyle w:val="Overskrift2"/>
      </w:pPr>
      <w:bookmarkStart w:id="70" w:name="_Toc118719083"/>
      <w:bookmarkStart w:id="71" w:name="_Toc172530280"/>
      <w:r w:rsidRPr="007220A9">
        <w:rPr>
          <w:rFonts w:eastAsia="Arial"/>
        </w:rPr>
        <w:t>Punkt 8.8.4 i Avtalen Verknader av vidaredistribusjon av fri programvare</w:t>
      </w:r>
      <w:bookmarkEnd w:id="70"/>
      <w:bookmarkEnd w:id="71"/>
    </w:p>
    <w:p w14:paraId="79C96EC6" w14:textId="77777777" w:rsidR="00F2313E" w:rsidRPr="00F61C07" w:rsidRDefault="007220A9" w:rsidP="00F2313E">
      <w:r w:rsidRPr="007220A9">
        <w:rPr>
          <w:rFonts w:ascii="Calibri" w:eastAsia="Calibri" w:hAnsi="Calibri" w:cs="Times New Roman"/>
        </w:rPr>
        <w:t>Dersom vidaredistribusjon, eller andre former for tilgjengeleggjering, inneber at også andre delar av leveransen enn det som opphavleg var fri programvare vil bli omfatta av vilkåra i ein fri programvarelisens, skal Leverandøren presisere dette her.</w:t>
      </w:r>
    </w:p>
    <w:p w14:paraId="3FAB99BE" w14:textId="77777777" w:rsidR="00F2313E" w:rsidRDefault="007220A9" w:rsidP="00F2313E">
      <w:pPr>
        <w:pStyle w:val="Overskrift2"/>
      </w:pPr>
      <w:bookmarkStart w:id="72" w:name="_Toc118719084"/>
      <w:bookmarkStart w:id="73" w:name="_Toc172530281"/>
      <w:r w:rsidRPr="007220A9">
        <w:rPr>
          <w:rFonts w:eastAsia="Arial"/>
        </w:rPr>
        <w:t>Punkt 8.8.5 i Avtalen Leverandøren sitt ansvar for rettsmanglar ved fri programvare</w:t>
      </w:r>
      <w:bookmarkEnd w:id="72"/>
      <w:bookmarkEnd w:id="73"/>
      <w:r w:rsidRPr="007220A9">
        <w:rPr>
          <w:rFonts w:eastAsia="Arial"/>
        </w:rPr>
        <w:t xml:space="preserve"> </w:t>
      </w:r>
    </w:p>
    <w:p w14:paraId="3535D295" w14:textId="77777777" w:rsidR="00F2313E" w:rsidRPr="00DD03D4" w:rsidRDefault="007220A9" w:rsidP="00F2313E">
      <w:r w:rsidRPr="007220A9">
        <w:rPr>
          <w:rFonts w:ascii="Calibri" w:eastAsia="Calibri" w:hAnsi="Calibri" w:cs="Times New Roman"/>
        </w:rPr>
        <w:t>Leverandøren skal gjere greie for vurderinga si av at slik Leverandøren nyttar fri programvare, ikkje krenkjer rettane til tredjepart her.</w:t>
      </w:r>
    </w:p>
    <w:p w14:paraId="6CDC7FAF" w14:textId="77777777" w:rsidR="00F2313E" w:rsidRPr="00693C74" w:rsidRDefault="007220A9" w:rsidP="00F2313E">
      <w:pPr>
        <w:pStyle w:val="Overskrift2"/>
      </w:pPr>
      <w:bookmarkStart w:id="74" w:name="_Toc118719085"/>
      <w:bookmarkStart w:id="75" w:name="_Toc172530282"/>
      <w:r w:rsidRPr="007220A9">
        <w:rPr>
          <w:rFonts w:eastAsia="Arial"/>
        </w:rPr>
        <w:t>Punkt 8.8.6 i Avtalen Kunden sitt ansvar ved krav om bruk av fri programvare</w:t>
      </w:r>
      <w:bookmarkEnd w:id="74"/>
      <w:bookmarkEnd w:id="75"/>
    </w:p>
    <w:p w14:paraId="621B4971" w14:textId="77777777" w:rsidR="00F2313E" w:rsidRDefault="007220A9" w:rsidP="00F2313E">
      <w:r w:rsidRPr="007220A9">
        <w:rPr>
          <w:rFonts w:ascii="Calibri" w:eastAsia="Calibri" w:hAnsi="Calibri" w:cs="Times New Roman"/>
        </w:rPr>
        <w:t>Dersom Leverandøren er kjend med at fri programvare som er kravd brukt av Kunden som ein del av leveransen, er ueigna til å oppfylle krava frå Kunden eller krenkjer eller av nokon blir hevda å krenkje opphavsretten til tredjepart, skal Leverandøren peike på dette her.</w:t>
      </w:r>
    </w:p>
    <w:p w14:paraId="4BDD7168" w14:textId="77777777" w:rsidR="00F2313E" w:rsidRPr="00050366" w:rsidRDefault="007220A9" w:rsidP="00F2313E">
      <w:r>
        <w:br w:type="page"/>
      </w:r>
    </w:p>
    <w:p w14:paraId="09547834" w14:textId="77777777" w:rsidR="00F2313E" w:rsidRPr="005B15D9" w:rsidRDefault="007220A9" w:rsidP="00F2313E">
      <w:pPr>
        <w:pStyle w:val="Overskrift1"/>
      </w:pPr>
      <w:bookmarkStart w:id="76" w:name="_Toc118719086"/>
      <w:bookmarkStart w:id="77" w:name="_Toc172530283"/>
      <w:r w:rsidRPr="007220A9">
        <w:rPr>
          <w:rFonts w:eastAsia="Arial"/>
        </w:rPr>
        <w:lastRenderedPageBreak/>
        <w:t>Bilag 3: Den tekniske plattforma til Kunden</w:t>
      </w:r>
      <w:bookmarkEnd w:id="76"/>
      <w:bookmarkEnd w:id="77"/>
    </w:p>
    <w:p w14:paraId="08941911" w14:textId="77777777" w:rsidR="00F2313E" w:rsidRPr="005716E7" w:rsidRDefault="007220A9" w:rsidP="00F2313E">
      <w:pPr>
        <w:rPr>
          <w:i/>
          <w:iCs/>
          <w:szCs w:val="22"/>
        </w:rPr>
      </w:pPr>
      <w:r w:rsidRPr="007220A9">
        <w:rPr>
          <w:rFonts w:ascii="Calibri" w:eastAsia="Calibri" w:hAnsi="Calibri" w:cs="Times New Roman"/>
          <w:i/>
          <w:iCs/>
        </w:rPr>
        <w:t>Skal fyllast ut av Kunden.</w:t>
      </w:r>
    </w:p>
    <w:p w14:paraId="3492612A" w14:textId="77777777" w:rsidR="00F2313E" w:rsidRPr="00D32D68" w:rsidRDefault="007220A9" w:rsidP="00F2313E">
      <w:pPr>
        <w:pStyle w:val="Overskrift2"/>
      </w:pPr>
      <w:bookmarkStart w:id="78" w:name="_Toc118719087"/>
      <w:bookmarkStart w:id="79" w:name="_Toc172530284"/>
      <w:r w:rsidRPr="007220A9">
        <w:rPr>
          <w:rFonts w:eastAsia="Arial"/>
        </w:rPr>
        <w:t>Punkt 1.1 i Avtalen Omfanget av Avtalen</w:t>
      </w:r>
      <w:bookmarkEnd w:id="78"/>
      <w:bookmarkEnd w:id="79"/>
    </w:p>
    <w:p w14:paraId="6EA666BD" w14:textId="77777777" w:rsidR="00F2313E" w:rsidRPr="00180DEB" w:rsidRDefault="007220A9" w:rsidP="00F2313E">
      <w:r w:rsidRPr="007220A9">
        <w:rPr>
          <w:rFonts w:ascii="Calibri" w:eastAsia="Calibri" w:hAnsi="Calibri" w:cs="Times New Roman"/>
        </w:rPr>
        <w:t>Dersom Kunden i bilag 1 har spesifisert at leveransen skal fungere saman med den eksisterande tekniske plattforma Kunden har, skal Kunden beskrive dei delane av den tekniske plattforma</w:t>
      </w:r>
      <w:r w:rsidRPr="007220A9">
        <w:rPr>
          <w:rFonts w:ascii="Calibri" w:eastAsia="Calibri" w:hAnsi="Calibri" w:cs="Times New Roman"/>
          <w:b/>
          <w:bCs/>
        </w:rPr>
        <w:t xml:space="preserve"> </w:t>
      </w:r>
      <w:r w:rsidRPr="007220A9">
        <w:rPr>
          <w:rFonts w:ascii="Calibri" w:eastAsia="Calibri" w:hAnsi="Calibri" w:cs="Times New Roman"/>
        </w:rPr>
        <w:t>som den programvara som skal anskaffast, tilpassast og/eller utviklast gjennom denne Avtalen, skal fungere saman med, her.</w:t>
      </w:r>
    </w:p>
    <w:p w14:paraId="00C062BD" w14:textId="77777777" w:rsidR="00F2313E" w:rsidRDefault="007220A9" w:rsidP="00F2313E">
      <w:pPr>
        <w:pStyle w:val="Overskrift2"/>
      </w:pPr>
      <w:bookmarkStart w:id="80" w:name="_Toc118719088"/>
      <w:bookmarkStart w:id="81" w:name="_Toc172530285"/>
      <w:r w:rsidRPr="007220A9">
        <w:rPr>
          <w:rFonts w:eastAsia="Arial"/>
        </w:rPr>
        <w:t>Punkt 2.5.2 i Avtalen Samvirke med utstyr og anna programvare</w:t>
      </w:r>
      <w:bookmarkEnd w:id="80"/>
      <w:bookmarkEnd w:id="81"/>
    </w:p>
    <w:p w14:paraId="6F98ACB9" w14:textId="77777777" w:rsidR="00F2313E" w:rsidRDefault="007220A9" w:rsidP="00F2313E">
      <w:r w:rsidRPr="007220A9">
        <w:rPr>
          <w:rFonts w:ascii="Calibri" w:eastAsia="Calibri" w:hAnsi="Calibri" w:cs="Times New Roman"/>
        </w:rPr>
        <w:t>Dersom Leverandøren er ansvarleg for integrasjon av programvara med anna programvare, skal Kunden oppgi dette her.</w:t>
      </w:r>
    </w:p>
    <w:p w14:paraId="4F271AA9" w14:textId="77777777" w:rsidR="00F2313E" w:rsidRPr="00633D1A" w:rsidRDefault="007220A9" w:rsidP="00F2313E">
      <w:pPr>
        <w:rPr>
          <w:lang w:eastAsia="nb-NO"/>
        </w:rPr>
      </w:pPr>
      <w:r>
        <w:rPr>
          <w:lang w:eastAsia="nb-NO"/>
        </w:rPr>
        <w:br w:type="page"/>
      </w:r>
    </w:p>
    <w:p w14:paraId="2A36A887" w14:textId="77777777" w:rsidR="00F2313E" w:rsidRDefault="007220A9" w:rsidP="00F2313E">
      <w:pPr>
        <w:pStyle w:val="Overskrift1"/>
      </w:pPr>
      <w:bookmarkStart w:id="82" w:name="_Toc118719089"/>
      <w:bookmarkStart w:id="83" w:name="_Toc172530286"/>
      <w:r w:rsidRPr="007220A9">
        <w:rPr>
          <w:rFonts w:eastAsia="Arial"/>
        </w:rPr>
        <w:lastRenderedPageBreak/>
        <w:t>Bilag 4: Prosjekt- og framdriftsplan</w:t>
      </w:r>
      <w:bookmarkEnd w:id="82"/>
      <w:bookmarkEnd w:id="83"/>
    </w:p>
    <w:p w14:paraId="0DEC0270" w14:textId="77777777" w:rsidR="00F2313E" w:rsidRPr="008E7986" w:rsidRDefault="007220A9" w:rsidP="00F2313E">
      <w:pPr>
        <w:rPr>
          <w:lang w:eastAsia="nb-NO"/>
        </w:rPr>
      </w:pPr>
      <w:r w:rsidRPr="007220A9">
        <w:rPr>
          <w:rFonts w:ascii="Calibri" w:eastAsia="Calibri" w:hAnsi="Calibri" w:cs="Times New Roman"/>
          <w:i/>
          <w:iCs/>
          <w:sz w:val="20"/>
          <w:szCs w:val="20"/>
        </w:rPr>
        <w:t xml:space="preserve">Skal fyllast ut av Kunden, og av Leverandøren der Kunden har lagt opp til det. </w:t>
      </w:r>
    </w:p>
    <w:p w14:paraId="3226296D" w14:textId="77777777" w:rsidR="00F2313E" w:rsidRPr="009306EE" w:rsidRDefault="007220A9" w:rsidP="00F2313E">
      <w:pPr>
        <w:pStyle w:val="Overskrift2"/>
      </w:pPr>
      <w:bookmarkStart w:id="84" w:name="_Toc118719090"/>
      <w:bookmarkStart w:id="85" w:name="_Toc172530287"/>
      <w:r w:rsidRPr="007220A9">
        <w:rPr>
          <w:rFonts w:eastAsia="Arial"/>
        </w:rPr>
        <w:t>Punkt 2.3.1 i Avtalen Prosjekt- og framdriftsplan</w:t>
      </w:r>
      <w:bookmarkEnd w:id="84"/>
      <w:bookmarkEnd w:id="85"/>
    </w:p>
    <w:p w14:paraId="7D1010E9" w14:textId="77777777" w:rsidR="00F2313E" w:rsidRDefault="007220A9" w:rsidP="00F2313E">
      <w:r w:rsidRPr="007220A9">
        <w:rPr>
          <w:rFonts w:ascii="Calibri" w:eastAsia="Calibri" w:hAnsi="Calibri" w:cs="Times New Roman"/>
        </w:rPr>
        <w:t xml:space="preserve">Ein overordna prosjekt- og framdriftsplan for gjennomføring av leveransen skal kome fram her. </w:t>
      </w:r>
    </w:p>
    <w:p w14:paraId="6C65C46F" w14:textId="77777777" w:rsidR="00F2313E" w:rsidRDefault="007220A9" w:rsidP="00F2313E">
      <w:pPr>
        <w:pStyle w:val="Overskrift2"/>
      </w:pPr>
      <w:bookmarkStart w:id="86" w:name="_Toc118719091"/>
      <w:bookmarkStart w:id="87" w:name="_Toc172530288"/>
      <w:r w:rsidRPr="007220A9">
        <w:rPr>
          <w:rFonts w:eastAsia="Arial"/>
        </w:rPr>
        <w:t>Punkt 2.3.4 i Avtalen Delleveransar</w:t>
      </w:r>
      <w:bookmarkEnd w:id="86"/>
      <w:bookmarkEnd w:id="87"/>
    </w:p>
    <w:p w14:paraId="172DD807" w14:textId="77777777" w:rsidR="00F2313E" w:rsidRPr="00981F31" w:rsidRDefault="00F2313E" w:rsidP="00F2313E">
      <w:pPr>
        <w:rPr>
          <w:lang w:eastAsia="nb-NO"/>
        </w:rPr>
      </w:pPr>
    </w:p>
    <w:p w14:paraId="54C54834" w14:textId="77777777" w:rsidR="00F2313E" w:rsidRDefault="007220A9" w:rsidP="00F2313E">
      <w:r w:rsidRPr="007220A9">
        <w:rPr>
          <w:rFonts w:ascii="Calibri" w:eastAsia="Calibri" w:hAnsi="Calibri" w:cs="Times New Roman"/>
        </w:rPr>
        <w:t xml:space="preserve">Dersom det blir nytta delleveransar, skal dette beskrivast nærare her. </w:t>
      </w:r>
    </w:p>
    <w:p w14:paraId="2F6FCD8E" w14:textId="77777777" w:rsidR="00F2313E" w:rsidRDefault="00F2313E" w:rsidP="00F2313E"/>
    <w:p w14:paraId="6F2D922E" w14:textId="77777777" w:rsidR="00F2313E" w:rsidRDefault="007220A9" w:rsidP="00F2313E">
      <w:r w:rsidRPr="007220A9">
        <w:rPr>
          <w:rFonts w:ascii="Calibri" w:eastAsia="Calibri" w:hAnsi="Calibri" w:cs="Times New Roman"/>
        </w:rPr>
        <w:t>Dersom det ikkje, som ein del av spesifiseringsfasen for første delleveranse, skal utarbeidast ein overordna spesifikasjon for heile leveransen som viser korleis delleveransane til saman dekkjer det samla leveringsomfanget i samsvar med Avtalen, skal alternativ spesifiseringsmodell kome fram her.</w:t>
      </w:r>
    </w:p>
    <w:p w14:paraId="424DE77F" w14:textId="77777777" w:rsidR="00F2313E" w:rsidRDefault="00F2313E" w:rsidP="00F2313E"/>
    <w:p w14:paraId="41B6C57C" w14:textId="77777777" w:rsidR="00F2313E" w:rsidRDefault="007220A9" w:rsidP="00F2313E">
      <w:r w:rsidRPr="007220A9">
        <w:rPr>
          <w:rFonts w:ascii="Calibri" w:eastAsia="Calibri" w:hAnsi="Calibri" w:cs="Times New Roman"/>
        </w:rPr>
        <w:t xml:space="preserve">Dersom godkjenningsperioden ikkje er 1 (éin) månad for kvar enkelt delleveranse og 2 (to) månader i samband med siste delleveranse som i avtaleteksten, skal dette kome fram her. </w:t>
      </w:r>
    </w:p>
    <w:p w14:paraId="1BC2F16D" w14:textId="77777777" w:rsidR="00F2313E" w:rsidRDefault="00F2313E" w:rsidP="00F2313E"/>
    <w:p w14:paraId="20B4B219" w14:textId="77777777" w:rsidR="00F2313E" w:rsidRPr="008C2E51" w:rsidRDefault="007220A9" w:rsidP="00F2313E">
      <w:r w:rsidRPr="007220A9">
        <w:rPr>
          <w:rFonts w:ascii="Calibri" w:eastAsia="Calibri" w:hAnsi="Calibri" w:cs="Times New Roman"/>
        </w:rPr>
        <w:t>Dersom éin eller fleire delleveransar skal unntakast frå samla testing, skal dette kome fram her.</w:t>
      </w:r>
    </w:p>
    <w:p w14:paraId="4F213835" w14:textId="77777777" w:rsidR="00F2313E" w:rsidRDefault="007220A9" w:rsidP="00F2313E">
      <w:pPr>
        <w:pStyle w:val="Overskrift2"/>
      </w:pPr>
      <w:bookmarkStart w:id="88" w:name="_Toc118719092"/>
      <w:bookmarkStart w:id="89" w:name="_Toc172530289"/>
      <w:r w:rsidRPr="007220A9">
        <w:rPr>
          <w:rFonts w:eastAsia="Arial"/>
        </w:rPr>
        <w:t>Punkt 2.4.1 i Avtalen Utarbeiding av detaljspesifikasjon</w:t>
      </w:r>
      <w:bookmarkEnd w:id="88"/>
      <w:bookmarkEnd w:id="89"/>
    </w:p>
    <w:p w14:paraId="48761BE6" w14:textId="77777777" w:rsidR="00F2313E" w:rsidRDefault="007220A9" w:rsidP="00F2313E">
      <w:r w:rsidRPr="007220A9">
        <w:rPr>
          <w:rFonts w:ascii="Calibri" w:eastAsia="Calibri" w:hAnsi="Calibri" w:cs="Times New Roman"/>
        </w:rPr>
        <w:t>Dersom detaljspesifikasjonen skal innehalde andre element enn det som kjem fram av punkt 2.2.1 i Avtalen, skal Kunden</w:t>
      </w:r>
      <w:r w:rsidRPr="007220A9">
        <w:rPr>
          <w:rFonts w:ascii="Calibri" w:eastAsia="Calibri" w:hAnsi="Calibri" w:cs="Times New Roman"/>
          <w:color w:val="00B050"/>
        </w:rPr>
        <w:t xml:space="preserve"> </w:t>
      </w:r>
      <w:r w:rsidRPr="007220A9">
        <w:rPr>
          <w:rFonts w:ascii="Calibri" w:eastAsia="Calibri" w:hAnsi="Calibri" w:cs="Times New Roman"/>
        </w:rPr>
        <w:t>oppgi dette her.</w:t>
      </w:r>
    </w:p>
    <w:p w14:paraId="76192DCE" w14:textId="77777777" w:rsidR="00F2313E" w:rsidRDefault="00F2313E" w:rsidP="00F2313E"/>
    <w:p w14:paraId="3EFF1D37" w14:textId="77777777" w:rsidR="00F2313E" w:rsidRDefault="007220A9" w:rsidP="00F2313E">
      <w:r w:rsidRPr="007220A9">
        <w:rPr>
          <w:rFonts w:ascii="Calibri" w:eastAsia="Calibri" w:hAnsi="Calibri" w:cs="Times New Roman"/>
        </w:rPr>
        <w:t>Spesifiseringsarbeidet skal gjennomførast i samsvar med rutinar og retningslinjer som Kunden i bilag 1 har stilt krav om, eller stilt krav om at Leverandøren utarbeider. Rutinane og retningslinjene skal takast inn her.</w:t>
      </w:r>
    </w:p>
    <w:p w14:paraId="5C1097AD" w14:textId="77777777" w:rsidR="00F2313E" w:rsidRDefault="00F2313E" w:rsidP="00F2313E"/>
    <w:p w14:paraId="0397B9BE" w14:textId="77777777" w:rsidR="00F2313E" w:rsidRPr="00217226" w:rsidRDefault="007220A9" w:rsidP="00F2313E">
      <w:r w:rsidRPr="007220A9">
        <w:rPr>
          <w:rFonts w:ascii="Calibri" w:eastAsia="Calibri" w:hAnsi="Calibri" w:cs="Times New Roman"/>
        </w:rPr>
        <w:t>Dersom Kunden ikkje kan stille med personar i møta som har kunnskap til å uttale seg i spørsmål som er relevante for løysingsvalet, skal dette kome fram her.</w:t>
      </w:r>
    </w:p>
    <w:p w14:paraId="6EBD6518" w14:textId="77777777" w:rsidR="00F2313E" w:rsidRDefault="007220A9" w:rsidP="00F2313E">
      <w:pPr>
        <w:pStyle w:val="Overskrift2"/>
      </w:pPr>
      <w:bookmarkStart w:id="90" w:name="_Toc118719093"/>
      <w:bookmarkStart w:id="91" w:name="_Toc172530290"/>
      <w:r w:rsidRPr="007220A9">
        <w:rPr>
          <w:rFonts w:eastAsia="Arial"/>
        </w:rPr>
        <w:t>Punkt 2.4.2 i Avtalen Levering og godkjenning av detaljspesifikasjonen</w:t>
      </w:r>
      <w:bookmarkEnd w:id="90"/>
      <w:bookmarkEnd w:id="91"/>
    </w:p>
    <w:p w14:paraId="72DC36F6" w14:textId="77777777" w:rsidR="00F2313E" w:rsidRDefault="007220A9" w:rsidP="00F2313E">
      <w:r w:rsidRPr="007220A9">
        <w:rPr>
          <w:rFonts w:ascii="Calibri" w:eastAsia="Calibri" w:hAnsi="Calibri" w:cs="Times New Roman"/>
        </w:rPr>
        <w:t xml:space="preserve">Endeleg detaljspesifikasjon, jf. punkt 2.2.1, og ein fullstendig prosjekt- og framdriftsplan for leveransen, jf. punkt 2.1.1, skal vere overlevert Kunden for endeleg gjennomgang og godkjenning innan dei fristane som er fastsette her. </w:t>
      </w:r>
    </w:p>
    <w:p w14:paraId="05357548" w14:textId="77777777" w:rsidR="00F2313E" w:rsidRDefault="00F2313E" w:rsidP="00F2313E"/>
    <w:p w14:paraId="6EE0ECA6" w14:textId="77777777" w:rsidR="00F2313E" w:rsidRPr="00656F5F" w:rsidRDefault="007220A9" w:rsidP="00F2313E">
      <w:r w:rsidRPr="007220A9">
        <w:rPr>
          <w:rFonts w:ascii="Calibri" w:eastAsia="Calibri" w:hAnsi="Calibri" w:cs="Times New Roman"/>
        </w:rPr>
        <w:t>Dersom det er avtalt annan frist til å ta stilling til dokumenta enn det som går fram av punkt 2.2.2 i Avtalen, skal dette kome fram her.</w:t>
      </w:r>
    </w:p>
    <w:p w14:paraId="45E37D90" w14:textId="77777777" w:rsidR="00F2313E" w:rsidRDefault="007220A9" w:rsidP="00F2313E">
      <w:pPr>
        <w:pStyle w:val="Overskrift2"/>
      </w:pPr>
      <w:bookmarkStart w:id="92" w:name="_Toc118719094"/>
      <w:bookmarkStart w:id="93" w:name="_Toc172530291"/>
      <w:r w:rsidRPr="007220A9">
        <w:rPr>
          <w:rFonts w:eastAsia="Arial"/>
        </w:rPr>
        <w:lastRenderedPageBreak/>
        <w:t>Punkt 2.5.6 i Avtalen Dokumentasjon</w:t>
      </w:r>
      <w:bookmarkEnd w:id="92"/>
      <w:bookmarkEnd w:id="93"/>
      <w:r w:rsidRPr="007220A9">
        <w:rPr>
          <w:rFonts w:eastAsia="Arial"/>
        </w:rPr>
        <w:t xml:space="preserve"> </w:t>
      </w:r>
    </w:p>
    <w:p w14:paraId="4354CE76" w14:textId="77777777" w:rsidR="00F2313E" w:rsidRDefault="007220A9" w:rsidP="00F2313E">
      <w:pPr>
        <w:rPr>
          <w:lang w:eastAsia="nb-NO"/>
        </w:rPr>
      </w:pPr>
      <w:r w:rsidRPr="007220A9">
        <w:rPr>
          <w:rFonts w:ascii="Calibri" w:eastAsia="Calibri" w:hAnsi="Calibri" w:cs="Times New Roman"/>
          <w:lang w:eastAsia="nb-NO"/>
        </w:rPr>
        <w:t xml:space="preserve">Dokumentasjonen som det skal givast tilgang til i samsvar med punkt 2.3.6 i Avtalen, skal leverast innan den eller dei fristar som er oppgitt her. </w:t>
      </w:r>
    </w:p>
    <w:p w14:paraId="278153D8" w14:textId="77777777" w:rsidR="00F2313E" w:rsidRPr="004B4FAF" w:rsidRDefault="00F2313E" w:rsidP="00F2313E">
      <w:pPr>
        <w:rPr>
          <w:lang w:eastAsia="nb-NO"/>
        </w:rPr>
      </w:pPr>
    </w:p>
    <w:p w14:paraId="277A4A2E" w14:textId="77777777" w:rsidR="00F2313E" w:rsidRDefault="007220A9" w:rsidP="00F2313E">
      <w:pPr>
        <w:pStyle w:val="Overskrift2"/>
      </w:pPr>
      <w:bookmarkStart w:id="94" w:name="_Toc118719095"/>
      <w:bookmarkStart w:id="95" w:name="_Toc172530292"/>
      <w:r w:rsidRPr="007220A9">
        <w:rPr>
          <w:rFonts w:eastAsia="Arial"/>
        </w:rPr>
        <w:t>Punkt 2.5.7 i Avtalen, Opplæring</w:t>
      </w:r>
      <w:bookmarkEnd w:id="94"/>
      <w:bookmarkEnd w:id="95"/>
      <w:r w:rsidRPr="007220A9">
        <w:rPr>
          <w:rFonts w:eastAsia="Arial"/>
        </w:rPr>
        <w:t xml:space="preserve"> </w:t>
      </w:r>
    </w:p>
    <w:p w14:paraId="197C8FD8" w14:textId="77777777" w:rsidR="00F2313E" w:rsidRPr="001D63EA" w:rsidRDefault="007220A9" w:rsidP="00F2313E">
      <w:pPr>
        <w:rPr>
          <w:lang w:eastAsia="nb-NO"/>
        </w:rPr>
      </w:pPr>
      <w:r w:rsidRPr="007220A9">
        <w:rPr>
          <w:rFonts w:ascii="Calibri" w:eastAsia="Calibri" w:hAnsi="Calibri" w:cs="Times New Roman"/>
          <w:lang w:eastAsia="nb-NO"/>
        </w:rPr>
        <w:t xml:space="preserve">Dersom opplæring er ein del av leveransen, skal tidspunkt for opplæring gå fram her. </w:t>
      </w:r>
    </w:p>
    <w:p w14:paraId="5AA70FBC" w14:textId="77777777" w:rsidR="00F2313E" w:rsidRPr="005E4D06" w:rsidRDefault="007220A9" w:rsidP="00F2313E">
      <w:pPr>
        <w:pStyle w:val="Overskrift2"/>
      </w:pPr>
      <w:bookmarkStart w:id="96" w:name="_Toc118719096"/>
      <w:bookmarkStart w:id="97" w:name="_Toc172530293"/>
      <w:r w:rsidRPr="007220A9">
        <w:rPr>
          <w:rFonts w:eastAsia="Arial"/>
        </w:rPr>
        <w:t>Punkt 2.6.5 i Avtalen Gjennomføring av godkjenningsprøve for Kunden</w:t>
      </w:r>
      <w:bookmarkEnd w:id="96"/>
      <w:bookmarkEnd w:id="97"/>
      <w:r w:rsidRPr="007220A9">
        <w:rPr>
          <w:rFonts w:eastAsia="Arial"/>
        </w:rPr>
        <w:t xml:space="preserve"> </w:t>
      </w:r>
    </w:p>
    <w:p w14:paraId="561376F6" w14:textId="77777777" w:rsidR="00F2313E" w:rsidRPr="00FC4F84" w:rsidRDefault="007220A9" w:rsidP="00F2313E">
      <w:r w:rsidRPr="007220A9">
        <w:rPr>
          <w:rFonts w:ascii="Calibri" w:eastAsia="Calibri" w:hAnsi="Calibri" w:cs="Times New Roman"/>
        </w:rPr>
        <w:t>Godkjenningsprøven skal påbyrjast og avsluttast i samsvar med dei fristane som går fram her.</w:t>
      </w:r>
    </w:p>
    <w:p w14:paraId="43C7A923" w14:textId="77777777" w:rsidR="00F2313E" w:rsidRDefault="007220A9" w:rsidP="00F2313E">
      <w:pPr>
        <w:pStyle w:val="Overskrift2"/>
      </w:pPr>
      <w:bookmarkStart w:id="98" w:name="_Toc118719097"/>
      <w:bookmarkStart w:id="99" w:name="_Toc172530294"/>
      <w:r w:rsidRPr="007220A9">
        <w:rPr>
          <w:rFonts w:eastAsia="Arial"/>
        </w:rPr>
        <w:t>Punkt 2.6.7 i Avtalen Idriftsetjing</w:t>
      </w:r>
      <w:bookmarkEnd w:id="98"/>
      <w:bookmarkEnd w:id="99"/>
    </w:p>
    <w:p w14:paraId="5DB08186" w14:textId="77777777" w:rsidR="004804FA" w:rsidRDefault="007220A9" w:rsidP="00F2313E">
      <w:r w:rsidRPr="007220A9">
        <w:rPr>
          <w:rFonts w:ascii="Calibri" w:eastAsia="Calibri" w:hAnsi="Calibri" w:cs="Times New Roman"/>
        </w:rPr>
        <w:t>Tidsplan for førebuingar til idriftsetjing skal gå fram her.</w:t>
      </w:r>
    </w:p>
    <w:p w14:paraId="5765DB67" w14:textId="77777777" w:rsidR="004804FA" w:rsidRDefault="007220A9" w:rsidP="004804FA">
      <w:pPr>
        <w:pStyle w:val="Overskrift2"/>
      </w:pPr>
      <w:bookmarkStart w:id="100" w:name="_Toc172530295"/>
      <w:r w:rsidRPr="007220A9">
        <w:rPr>
          <w:rFonts w:eastAsia="Arial"/>
        </w:rPr>
        <w:t>Punkt 5.1.2.1 i Avtalen Generelt om Leverandøren sine plikter</w:t>
      </w:r>
      <w:bookmarkEnd w:id="100"/>
    </w:p>
    <w:p w14:paraId="799EE391" w14:textId="77777777" w:rsidR="004804FA" w:rsidRPr="004804FA" w:rsidRDefault="007220A9" w:rsidP="004804FA">
      <w:pPr>
        <w:rPr>
          <w:lang w:eastAsia="nb-NO"/>
        </w:rPr>
      </w:pPr>
      <w:r w:rsidRPr="007220A9">
        <w:rPr>
          <w:rFonts w:ascii="Calibri" w:eastAsia="Calibri" w:hAnsi="Calibri" w:cs="Times New Roman"/>
          <w:lang w:eastAsia="nb-NO"/>
        </w:rPr>
        <w:t>Dersom standardprogramvare skal leverast som løpande abonnement (as a service), skal varigheit for abonnementet og oppseiingsvilkår gå fram her.</w:t>
      </w:r>
    </w:p>
    <w:p w14:paraId="5F8D3A1E" w14:textId="77777777" w:rsidR="00F2313E" w:rsidRDefault="007220A9" w:rsidP="00F2313E">
      <w:pPr>
        <w:pStyle w:val="Overskrift2"/>
      </w:pPr>
      <w:bookmarkStart w:id="101" w:name="_Toc118719098"/>
      <w:bookmarkStart w:id="102" w:name="_Toc172530296"/>
      <w:r w:rsidRPr="007220A9">
        <w:rPr>
          <w:rFonts w:eastAsia="Arial"/>
        </w:rPr>
        <w:t>Punkt 9.5.3.1 i Avtalen, Når det er grunnlag for dagbot</w:t>
      </w:r>
      <w:bookmarkEnd w:id="101"/>
      <w:bookmarkEnd w:id="102"/>
    </w:p>
    <w:p w14:paraId="47FB8842" w14:textId="77777777" w:rsidR="00F2313E" w:rsidRPr="00E41641" w:rsidRDefault="007220A9" w:rsidP="00F2313E">
      <w:r w:rsidRPr="007220A9">
        <w:rPr>
          <w:rFonts w:ascii="Calibri" w:eastAsia="Calibri" w:hAnsi="Calibri" w:cs="Times New Roman"/>
        </w:rPr>
        <w:t>Andre fristar enn avtalt tidspunkt for godkjenning av detaljspesifikasjon, løysing klar for godkjenningsprøve, godkjenningsprøve godkjend og leveringsdag som det skal knytast dagbøter til, skal kome fram her.</w:t>
      </w:r>
    </w:p>
    <w:p w14:paraId="17A73361" w14:textId="77777777" w:rsidR="00F2313E" w:rsidRDefault="007220A9" w:rsidP="00F2313E">
      <w:pPr>
        <w:pStyle w:val="Overskrift2"/>
      </w:pPr>
      <w:bookmarkStart w:id="103" w:name="_Toc118719099"/>
      <w:bookmarkStart w:id="104" w:name="_Toc172530297"/>
      <w:r w:rsidRPr="007220A9">
        <w:rPr>
          <w:rFonts w:eastAsia="Arial"/>
        </w:rPr>
        <w:t>Punkt 9.5.3.2 i Avtalen Berekning av dagbota</w:t>
      </w:r>
      <w:bookmarkEnd w:id="103"/>
      <w:bookmarkEnd w:id="104"/>
      <w:r w:rsidRPr="007220A9">
        <w:rPr>
          <w:rFonts w:eastAsia="Arial"/>
        </w:rPr>
        <w:t xml:space="preserve"> </w:t>
      </w:r>
    </w:p>
    <w:p w14:paraId="046ADD32" w14:textId="77777777" w:rsidR="00F2313E" w:rsidRDefault="007220A9" w:rsidP="00F2313E">
      <w:r w:rsidRPr="007220A9">
        <w:rPr>
          <w:rFonts w:ascii="Calibri" w:eastAsia="Calibri" w:hAnsi="Calibri" w:cs="Times New Roman"/>
        </w:rPr>
        <w:t>Dersom dagbotsatsar, berekningsgrunnlag eller anna løpetid for dagbota skal vike frå det som kjem fram i punkt 9.5.3.2 i Avtalen, skal dette kome fram her.</w:t>
      </w:r>
    </w:p>
    <w:p w14:paraId="12B4692F" w14:textId="77777777" w:rsidR="00F2313E" w:rsidRDefault="00F2313E" w:rsidP="00F2313E"/>
    <w:p w14:paraId="2E33F562" w14:textId="77777777" w:rsidR="00F2313E" w:rsidRDefault="007220A9" w:rsidP="00F2313E">
      <w:r w:rsidRPr="007220A9">
        <w:rPr>
          <w:rFonts w:ascii="Calibri" w:eastAsia="Calibri" w:hAnsi="Calibri" w:cs="Times New Roman"/>
        </w:rPr>
        <w:t>Dersom det er avtalt at samla dagbøter skal kunne overstige 15 % av kontraktssummen, skal Kunden spesifisere dette her.</w:t>
      </w:r>
    </w:p>
    <w:p w14:paraId="1A598B1E" w14:textId="77777777" w:rsidR="00F2313E" w:rsidRPr="00492013" w:rsidRDefault="007220A9" w:rsidP="00F2313E">
      <w:r>
        <w:br w:type="page"/>
      </w:r>
    </w:p>
    <w:p w14:paraId="783AC18E" w14:textId="77777777" w:rsidR="00F2313E" w:rsidRDefault="007220A9" w:rsidP="00F2313E">
      <w:pPr>
        <w:pStyle w:val="Overskrift1"/>
      </w:pPr>
      <w:bookmarkStart w:id="105" w:name="_Toc118719100"/>
      <w:bookmarkStart w:id="106" w:name="_Toc172530298"/>
      <w:r w:rsidRPr="007220A9">
        <w:rPr>
          <w:rFonts w:eastAsia="Arial"/>
        </w:rPr>
        <w:lastRenderedPageBreak/>
        <w:t>Bilag 5: Test og godkjenning</w:t>
      </w:r>
      <w:bookmarkEnd w:id="105"/>
      <w:bookmarkEnd w:id="106"/>
    </w:p>
    <w:p w14:paraId="0120659E" w14:textId="77777777" w:rsidR="00F2313E" w:rsidRPr="002E6CDA" w:rsidRDefault="007220A9" w:rsidP="00F2313E">
      <w:pPr>
        <w:rPr>
          <w:lang w:eastAsia="nb-NO"/>
        </w:rPr>
      </w:pPr>
      <w:r w:rsidRPr="007220A9">
        <w:rPr>
          <w:rFonts w:ascii="Calibri" w:eastAsia="Calibri" w:hAnsi="Calibri" w:cs="Times New Roman"/>
          <w:i/>
          <w:iCs/>
          <w:sz w:val="20"/>
          <w:szCs w:val="20"/>
        </w:rPr>
        <w:t>Skal fyllast ut av Kunden. Eventuelt kan Kunden be Leverandøren fylle ut delar av bilaget.</w:t>
      </w:r>
    </w:p>
    <w:p w14:paraId="52E709C8" w14:textId="77777777" w:rsidR="00F2313E" w:rsidRDefault="007220A9" w:rsidP="00F2313E">
      <w:pPr>
        <w:pStyle w:val="Overskrift2"/>
      </w:pPr>
      <w:bookmarkStart w:id="107" w:name="_Toc55896671"/>
      <w:bookmarkStart w:id="108" w:name="_Toc55896672"/>
      <w:bookmarkStart w:id="109" w:name="_Toc55896673"/>
      <w:bookmarkStart w:id="110" w:name="_Toc55896674"/>
      <w:bookmarkStart w:id="111" w:name="_Toc55896675"/>
      <w:bookmarkStart w:id="112" w:name="_Toc55896676"/>
      <w:bookmarkStart w:id="113" w:name="_Toc55896677"/>
      <w:bookmarkStart w:id="114" w:name="_Toc55896678"/>
      <w:bookmarkStart w:id="115" w:name="_Toc118719101"/>
      <w:bookmarkStart w:id="116" w:name="_Toc172530299"/>
      <w:bookmarkEnd w:id="107"/>
      <w:bookmarkEnd w:id="108"/>
      <w:bookmarkEnd w:id="109"/>
      <w:bookmarkEnd w:id="110"/>
      <w:bookmarkEnd w:id="111"/>
      <w:bookmarkEnd w:id="112"/>
      <w:bookmarkEnd w:id="113"/>
      <w:bookmarkEnd w:id="114"/>
      <w:r w:rsidRPr="007220A9">
        <w:rPr>
          <w:rFonts w:eastAsia="Arial"/>
        </w:rPr>
        <w:t>Punkt 2.3.4 i Avtalen Delleveransar</w:t>
      </w:r>
      <w:bookmarkEnd w:id="115"/>
      <w:bookmarkEnd w:id="116"/>
    </w:p>
    <w:p w14:paraId="046F1E05" w14:textId="77777777" w:rsidR="00F2313E" w:rsidRPr="004C038B" w:rsidRDefault="007220A9" w:rsidP="00F2313E">
      <w:r w:rsidRPr="007220A9">
        <w:rPr>
          <w:rFonts w:ascii="Calibri" w:eastAsia="Calibri" w:hAnsi="Calibri" w:cs="Times New Roman"/>
        </w:rPr>
        <w:t>Dersom leveransen skal gjennomførast i form av delleveransar, skal Kunden beskrive korleis godkjenningsprøve av den enkelte delleveransen skal gjennomførast, og også omfanget av prøven, her.</w:t>
      </w:r>
    </w:p>
    <w:p w14:paraId="35DF5506" w14:textId="77777777" w:rsidR="00F2313E" w:rsidRPr="004C038B" w:rsidRDefault="00F2313E" w:rsidP="00F2313E"/>
    <w:p w14:paraId="53CD8B4A" w14:textId="77777777" w:rsidR="00F2313E" w:rsidRPr="004C038B" w:rsidRDefault="007220A9" w:rsidP="00F2313E">
      <w:r w:rsidRPr="007220A9">
        <w:rPr>
          <w:rFonts w:ascii="Calibri" w:eastAsia="Calibri" w:hAnsi="Calibri" w:cs="Times New Roman"/>
        </w:rPr>
        <w:t xml:space="preserve">Dersom det skal vere godkjenningsperiode etter kvar delleveranse, kan Kunden spesifisere eventuelle undersøkingar i godkjenningsperioden her. </w:t>
      </w:r>
    </w:p>
    <w:p w14:paraId="0F6573FF" w14:textId="77777777" w:rsidR="00F2313E" w:rsidRPr="004C038B" w:rsidRDefault="00F2313E" w:rsidP="00F2313E"/>
    <w:p w14:paraId="421FB682" w14:textId="77777777" w:rsidR="00F2313E" w:rsidRDefault="007220A9" w:rsidP="00F2313E">
      <w:r w:rsidRPr="007220A9">
        <w:rPr>
          <w:rFonts w:ascii="Calibri" w:eastAsia="Calibri" w:hAnsi="Calibri" w:cs="Times New Roman"/>
        </w:rPr>
        <w:t>Forholdet mellom godkjenningsprøve og godkjenningsperiode i delleveransane og samla godkjenningsprøve og godkjenningsperiode for heile leveransen skal gå fram her.</w:t>
      </w:r>
    </w:p>
    <w:p w14:paraId="55A96DE5" w14:textId="77777777" w:rsidR="00F2313E" w:rsidRDefault="007220A9" w:rsidP="00F2313E">
      <w:pPr>
        <w:pStyle w:val="Overskrift2"/>
      </w:pPr>
      <w:bookmarkStart w:id="117" w:name="_Toc118719102"/>
      <w:bookmarkStart w:id="118" w:name="_Toc172530300"/>
      <w:r w:rsidRPr="007220A9">
        <w:rPr>
          <w:rFonts w:eastAsia="Arial"/>
        </w:rPr>
        <w:t>Punkt 2.4.2 i Avtalen Levering og godkjenning av detaljspesifikasjonen</w:t>
      </w:r>
      <w:bookmarkEnd w:id="117"/>
      <w:bookmarkEnd w:id="118"/>
    </w:p>
    <w:p w14:paraId="5FE9CDC5" w14:textId="77777777" w:rsidR="00F2313E" w:rsidRPr="006368EE" w:rsidRDefault="007220A9" w:rsidP="00F2313E">
      <w:r w:rsidRPr="007220A9">
        <w:rPr>
          <w:rFonts w:ascii="Calibri" w:eastAsia="Calibri" w:hAnsi="Calibri" w:cs="Times New Roman"/>
        </w:rPr>
        <w:t>Dersom Kunden ønskjer å spesifisere nærare vilkår for Kunden si godkjenning av detaljspesifikasjonen, skal vilkåra kome fram her.</w:t>
      </w:r>
    </w:p>
    <w:p w14:paraId="2787E7C4" w14:textId="77777777" w:rsidR="00F2313E" w:rsidRDefault="007220A9" w:rsidP="00F2313E">
      <w:pPr>
        <w:pStyle w:val="Overskrift2"/>
      </w:pPr>
      <w:bookmarkStart w:id="119" w:name="_Toc118719103"/>
      <w:bookmarkStart w:id="120" w:name="_Toc172530301"/>
      <w:r w:rsidRPr="007220A9">
        <w:rPr>
          <w:rFonts w:eastAsia="Arial"/>
        </w:rPr>
        <w:t>Punkt 2.5.8 i Avtalen Konvertering</w:t>
      </w:r>
      <w:bookmarkEnd w:id="119"/>
      <w:bookmarkEnd w:id="120"/>
      <w:r w:rsidRPr="007220A9">
        <w:rPr>
          <w:rFonts w:eastAsia="Arial"/>
        </w:rPr>
        <w:t xml:space="preserve"> </w:t>
      </w:r>
    </w:p>
    <w:p w14:paraId="23D324F1" w14:textId="77777777" w:rsidR="00F2313E" w:rsidRPr="002A0836" w:rsidRDefault="007220A9" w:rsidP="00F2313E">
      <w:r w:rsidRPr="007220A9">
        <w:rPr>
          <w:rFonts w:ascii="Calibri" w:eastAsia="Calibri" w:hAnsi="Calibri" w:cs="Times New Roman"/>
        </w:rPr>
        <w:t>Kunden skal godkjenne Leverandøren sin framgangsmåte for konverteringa (konverteringsprogrammet) ved å gjennomføre ei eller fleire prøvekonverteringar av data og verifisere at prøvekonverteringa er riktig gjennomført, medrekna at data er overførte, og i riktig format. Kunden skal spesifisere korleis verifiseringa av prøvekonverteringa skal gå føre seg, her.</w:t>
      </w:r>
    </w:p>
    <w:p w14:paraId="763D0A1D" w14:textId="77777777" w:rsidR="00F2313E" w:rsidRPr="002A0836" w:rsidRDefault="00F2313E" w:rsidP="00F2313E"/>
    <w:p w14:paraId="1EB9EF33" w14:textId="77777777" w:rsidR="00F2313E" w:rsidRPr="00964765" w:rsidRDefault="007220A9" w:rsidP="00F2313E">
      <w:r w:rsidRPr="007220A9">
        <w:rPr>
          <w:rFonts w:ascii="Calibri" w:eastAsia="Calibri" w:hAnsi="Calibri" w:cs="Times New Roman"/>
        </w:rPr>
        <w:t xml:space="preserve">Kunden skal beskrive korleis godkjenninga av konverteringa skal gå føre seg, her.  </w:t>
      </w:r>
    </w:p>
    <w:p w14:paraId="5E1A4A52" w14:textId="77777777" w:rsidR="00F2313E" w:rsidRDefault="007220A9" w:rsidP="00F2313E">
      <w:pPr>
        <w:pStyle w:val="Overskrift2"/>
      </w:pPr>
      <w:bookmarkStart w:id="121" w:name="_Toc118719104"/>
      <w:bookmarkStart w:id="122" w:name="_Toc172530302"/>
      <w:r w:rsidRPr="007220A9">
        <w:rPr>
          <w:rFonts w:eastAsia="Arial"/>
        </w:rPr>
        <w:t>Punkt 2.6.1 i Avtalen Førebuingar til godkjenningsprøve</w:t>
      </w:r>
      <w:bookmarkEnd w:id="121"/>
      <w:bookmarkEnd w:id="122"/>
    </w:p>
    <w:p w14:paraId="31A220FA" w14:textId="77777777" w:rsidR="00F2313E" w:rsidRPr="00E90B93" w:rsidRDefault="007220A9" w:rsidP="00F2313E">
      <w:r w:rsidRPr="007220A9">
        <w:rPr>
          <w:rFonts w:ascii="Calibri" w:eastAsia="Calibri" w:hAnsi="Calibri" w:cs="Times New Roman"/>
        </w:rPr>
        <w:t>Kunden og Leverandøren sine plikter i samband med førebuingar til godkjenningsprøven skal gå fram her.</w:t>
      </w:r>
    </w:p>
    <w:p w14:paraId="33D7F3F5" w14:textId="77777777" w:rsidR="00F2313E" w:rsidRDefault="007220A9" w:rsidP="00F2313E">
      <w:pPr>
        <w:pStyle w:val="Overskrift2"/>
      </w:pPr>
      <w:bookmarkStart w:id="123" w:name="_Toc118719105"/>
      <w:bookmarkStart w:id="124" w:name="_Toc172530303"/>
      <w:r w:rsidRPr="007220A9">
        <w:rPr>
          <w:rFonts w:eastAsia="Arial"/>
        </w:rPr>
        <w:t>Punkt 2.6.2 i Avtalen Løysing klar for godkjenningsprøve</w:t>
      </w:r>
      <w:bookmarkEnd w:id="123"/>
      <w:bookmarkEnd w:id="124"/>
    </w:p>
    <w:p w14:paraId="7EB6CF5F" w14:textId="77777777" w:rsidR="00F2313E" w:rsidRPr="009478F0" w:rsidRDefault="007220A9" w:rsidP="00F2313E">
      <w:r w:rsidRPr="007220A9">
        <w:rPr>
          <w:rFonts w:ascii="Calibri" w:eastAsia="Calibri" w:hAnsi="Calibri" w:cs="Times New Roman"/>
        </w:rPr>
        <w:t>Kunden sine eventuelle krav som avgrensar talet på feil av ulike kategoriar i løysinga ved oppstart av godkjenningsprøven, skal gå fram her.</w:t>
      </w:r>
    </w:p>
    <w:p w14:paraId="463E79C1" w14:textId="77777777" w:rsidR="00F2313E" w:rsidRDefault="007220A9" w:rsidP="00F2313E">
      <w:pPr>
        <w:pStyle w:val="Overskrift2"/>
      </w:pPr>
      <w:bookmarkStart w:id="125" w:name="_Toc118719106"/>
      <w:bookmarkStart w:id="126" w:name="_Toc172530304"/>
      <w:r w:rsidRPr="007220A9">
        <w:rPr>
          <w:rFonts w:eastAsia="Arial"/>
        </w:rPr>
        <w:t>Punkt 2.6.3 i Avtalen Plan for Kunden sin godkjenningsprøve og godkjenningsperioden</w:t>
      </w:r>
      <w:bookmarkEnd w:id="125"/>
      <w:bookmarkEnd w:id="126"/>
      <w:r w:rsidRPr="007220A9">
        <w:rPr>
          <w:rFonts w:eastAsia="Arial"/>
        </w:rPr>
        <w:t xml:space="preserve"> </w:t>
      </w:r>
    </w:p>
    <w:p w14:paraId="65D1BFE5" w14:textId="77777777" w:rsidR="00F2313E" w:rsidRPr="00705D66" w:rsidRDefault="007220A9" w:rsidP="00F2313E">
      <w:r w:rsidRPr="007220A9">
        <w:rPr>
          <w:rFonts w:ascii="Calibri" w:eastAsia="Calibri" w:hAnsi="Calibri" w:cs="Times New Roman"/>
        </w:rPr>
        <w:t xml:space="preserve">Dersom Leverandøren skal bidra i utarbeiding av plan for godkjenningsprøven til Kunden, skal Kunden spesifisere dette her. </w:t>
      </w:r>
    </w:p>
    <w:p w14:paraId="3ABBABC7" w14:textId="77777777" w:rsidR="00F2313E" w:rsidRPr="00487E9B" w:rsidRDefault="00F2313E" w:rsidP="00F2313E">
      <w:pPr>
        <w:rPr>
          <w:color w:val="00B050"/>
        </w:rPr>
      </w:pPr>
    </w:p>
    <w:p w14:paraId="4CB9C73C" w14:textId="77777777" w:rsidR="00F2313E" w:rsidRDefault="007220A9" w:rsidP="00F2313E">
      <w:r w:rsidRPr="007220A9">
        <w:rPr>
          <w:rFonts w:ascii="Calibri" w:eastAsia="Calibri" w:hAnsi="Calibri" w:cs="Times New Roman"/>
        </w:rPr>
        <w:lastRenderedPageBreak/>
        <w:t>Dersom Leverandøren skal beskrive kva slags materiale frå eiga testing som kan gjerast tilgjengeleg for Kunden slik at Kunden kan bruke det som grunnlag for eige arbeid med testplanen, skal dette spesifiserast her.</w:t>
      </w:r>
    </w:p>
    <w:p w14:paraId="0E1D2FC0" w14:textId="77777777" w:rsidR="00F2313E" w:rsidRPr="00A67AC3" w:rsidRDefault="007220A9" w:rsidP="00F2313E">
      <w:r w:rsidRPr="00487E9B">
        <w:rPr>
          <w:color w:val="00B050"/>
        </w:rPr>
        <w:t xml:space="preserve"> </w:t>
      </w:r>
    </w:p>
    <w:p w14:paraId="10BDA242" w14:textId="77777777" w:rsidR="00F2313E" w:rsidRPr="00C569D1" w:rsidRDefault="007220A9" w:rsidP="00F2313E">
      <w:r w:rsidRPr="007220A9">
        <w:rPr>
          <w:rFonts w:ascii="Calibri" w:eastAsia="Calibri" w:hAnsi="Calibri" w:cs="Times New Roman"/>
        </w:rPr>
        <w:t xml:space="preserve">Dersom Kunden ønskjer å leggje godkjenningsprøveplanen fram for Leverandøren til uttale, skal dette gå fram her. Frist for den skriftlege tilbakemeldinga frå Leverandøren på om godkjenningsprøveplanen er rekna for å vere dekkjande for å oppnå tilfredsstillande testing av løysinga, skal gå fram her. </w:t>
      </w:r>
    </w:p>
    <w:p w14:paraId="560678B8" w14:textId="77777777" w:rsidR="00F2313E" w:rsidRDefault="007220A9" w:rsidP="00F2313E">
      <w:pPr>
        <w:pStyle w:val="Overskrift2"/>
      </w:pPr>
      <w:bookmarkStart w:id="127" w:name="_Toc118719107"/>
      <w:bookmarkStart w:id="128" w:name="_Toc172530305"/>
      <w:r w:rsidRPr="007220A9">
        <w:rPr>
          <w:rFonts w:eastAsia="Arial"/>
        </w:rPr>
        <w:t>Punkt 2.6.4 i Avtalen Omfanget av godkjenningsprøven</w:t>
      </w:r>
      <w:bookmarkEnd w:id="127"/>
      <w:bookmarkEnd w:id="128"/>
    </w:p>
    <w:p w14:paraId="51521444" w14:textId="77777777" w:rsidR="00F2313E" w:rsidRPr="00A60430" w:rsidRDefault="007220A9" w:rsidP="00F2313E">
      <w:r w:rsidRPr="007220A9">
        <w:rPr>
          <w:rFonts w:ascii="Calibri" w:eastAsia="Calibri" w:hAnsi="Calibri" w:cs="Times New Roman"/>
        </w:rPr>
        <w:t>Godkjenningsprøven til Kunden skal omfatte den programvara og det utstyret som inngår i leveransen. Omfanget av godkjenningsprøven er nærare beskrive her i bilag 5 og testplanen.</w:t>
      </w:r>
    </w:p>
    <w:p w14:paraId="54E06458" w14:textId="77777777" w:rsidR="00F2313E" w:rsidRDefault="007220A9" w:rsidP="00F2313E">
      <w:pPr>
        <w:pStyle w:val="Overskrift2"/>
      </w:pPr>
      <w:bookmarkStart w:id="129" w:name="_Toc118719108"/>
      <w:bookmarkStart w:id="130" w:name="_Toc172530306"/>
      <w:r w:rsidRPr="007220A9">
        <w:rPr>
          <w:rFonts w:eastAsia="Arial"/>
        </w:rPr>
        <w:t>Punkt 2.6.5 i Avtalen Gjennomføring av godkjenningsprøven til Kunden</w:t>
      </w:r>
      <w:bookmarkEnd w:id="129"/>
      <w:bookmarkEnd w:id="130"/>
    </w:p>
    <w:p w14:paraId="3F767689" w14:textId="77777777" w:rsidR="00F2313E" w:rsidRPr="006F12A1" w:rsidRDefault="007220A9" w:rsidP="00F2313E">
      <w:r w:rsidRPr="007220A9">
        <w:rPr>
          <w:rFonts w:ascii="Calibri" w:eastAsia="Calibri" w:hAnsi="Calibri" w:cs="Times New Roman"/>
        </w:rPr>
        <w:t xml:space="preserve">Kunden skal beskrive korleis han ønskjer å gjennomføre godkjenningsprøven her, eller i ein eigen godkjenningsprøveplan. Beskrivinga skal innehalde kva som må vere på plass før testen skal starte, korleis testen skal gjennomførast og avsluttast. </w:t>
      </w:r>
    </w:p>
    <w:p w14:paraId="3EAE3532" w14:textId="77777777" w:rsidR="00F2313E" w:rsidRDefault="007220A9" w:rsidP="00F2313E">
      <w:pPr>
        <w:pStyle w:val="Overskrift2"/>
      </w:pPr>
      <w:bookmarkStart w:id="131" w:name="_Toc118719109"/>
      <w:bookmarkStart w:id="132" w:name="_Toc172530307"/>
      <w:r w:rsidRPr="007220A9">
        <w:rPr>
          <w:rFonts w:eastAsia="Arial"/>
        </w:rPr>
        <w:t>Punkt 2.6.6 i Avtalen Godkjenning av godkjenningsprøven til Kunden</w:t>
      </w:r>
      <w:bookmarkEnd w:id="131"/>
      <w:bookmarkEnd w:id="132"/>
    </w:p>
    <w:p w14:paraId="3C3B8752" w14:textId="77777777" w:rsidR="00F2313E" w:rsidRPr="00D53019" w:rsidRDefault="007220A9" w:rsidP="00F2313E">
      <w:r w:rsidRPr="007220A9">
        <w:rPr>
          <w:rFonts w:ascii="Calibri" w:eastAsia="Calibri" w:hAnsi="Calibri" w:cs="Times New Roman"/>
        </w:rPr>
        <w:t>Dersom det skal nyttast andre eller meir detaljerte kriterium for å godkjenne godkjenningsprøven enn det som går fram av punkt 2.4.6 i Avtalen, skal Kunden spesifisere dette her.</w:t>
      </w:r>
    </w:p>
    <w:p w14:paraId="52C32B8E" w14:textId="77777777" w:rsidR="00F2313E" w:rsidRDefault="007220A9" w:rsidP="00F2313E">
      <w:pPr>
        <w:pStyle w:val="Overskrift2"/>
      </w:pPr>
      <w:bookmarkStart w:id="133" w:name="_Toc118719110"/>
      <w:bookmarkStart w:id="134" w:name="_Toc172530308"/>
      <w:r w:rsidRPr="007220A9">
        <w:rPr>
          <w:rFonts w:eastAsia="Arial"/>
        </w:rPr>
        <w:t>Punkt 2.6.7 i Avtalen Idriftsetjing</w:t>
      </w:r>
      <w:bookmarkEnd w:id="133"/>
      <w:bookmarkEnd w:id="134"/>
      <w:r w:rsidRPr="007220A9">
        <w:rPr>
          <w:rFonts w:eastAsia="Arial"/>
        </w:rPr>
        <w:t xml:space="preserve"> </w:t>
      </w:r>
    </w:p>
    <w:p w14:paraId="246ACD77" w14:textId="77777777" w:rsidR="00F2313E" w:rsidRPr="00716C1D" w:rsidRDefault="007220A9" w:rsidP="00F2313E">
      <w:r w:rsidRPr="007220A9">
        <w:rPr>
          <w:rFonts w:ascii="Calibri" w:eastAsia="Calibri" w:hAnsi="Calibri" w:cs="Times New Roman"/>
        </w:rPr>
        <w:t>Partane sine plikter i samband med idriftsetjing skal gå fram her.</w:t>
      </w:r>
    </w:p>
    <w:p w14:paraId="305910C5" w14:textId="77777777" w:rsidR="00F2313E" w:rsidRDefault="007220A9" w:rsidP="00F2313E">
      <w:pPr>
        <w:pStyle w:val="Overskrift2"/>
      </w:pPr>
      <w:bookmarkStart w:id="135" w:name="_Toc118719111"/>
      <w:bookmarkStart w:id="136" w:name="_Toc172530309"/>
      <w:r w:rsidRPr="007220A9">
        <w:rPr>
          <w:rFonts w:eastAsia="Arial"/>
        </w:rPr>
        <w:t>Punkt 2.7.1 i Avtalen Varigheit</w:t>
      </w:r>
      <w:bookmarkEnd w:id="135"/>
      <w:bookmarkEnd w:id="136"/>
    </w:p>
    <w:p w14:paraId="63E5146E" w14:textId="77777777" w:rsidR="00F2313E" w:rsidRPr="00032510" w:rsidRDefault="007220A9" w:rsidP="00F2313E">
      <w:r w:rsidRPr="007220A9">
        <w:rPr>
          <w:rFonts w:ascii="Calibri" w:eastAsia="Calibri" w:hAnsi="Calibri" w:cs="Times New Roman"/>
        </w:rPr>
        <w:t>Dersom det er avtalt anna varigheit på lengda av godkjenningsperioden enn det som følgjer av punkt 2.5.1 i Avtalen, skal dette kome fram her.</w:t>
      </w:r>
    </w:p>
    <w:p w14:paraId="664DA902" w14:textId="77777777" w:rsidR="00F2313E" w:rsidRDefault="007220A9" w:rsidP="00F2313E">
      <w:pPr>
        <w:pStyle w:val="Overskrift2"/>
      </w:pPr>
      <w:bookmarkStart w:id="137" w:name="_Toc118719112"/>
      <w:bookmarkStart w:id="138" w:name="_Toc172530310"/>
      <w:r w:rsidRPr="007220A9">
        <w:rPr>
          <w:rFonts w:eastAsia="Arial"/>
        </w:rPr>
        <w:t>Punkt 2.7.2 i Avtalen Gjennomføring av godkjenningsperioden</w:t>
      </w:r>
      <w:bookmarkEnd w:id="137"/>
      <w:bookmarkEnd w:id="138"/>
    </w:p>
    <w:p w14:paraId="4C59A4E4" w14:textId="77777777" w:rsidR="00F2313E" w:rsidRPr="008553FE" w:rsidRDefault="007220A9" w:rsidP="00F2313E">
      <w:r w:rsidRPr="007220A9">
        <w:rPr>
          <w:rFonts w:ascii="Calibri" w:eastAsia="Calibri" w:hAnsi="Calibri" w:cs="Times New Roman"/>
        </w:rPr>
        <w:t>Dersom Kunden skal gjennomføre eigne undersøkingar i godkjenningsperioden, skal Kunden spesifisere det her, eller i ein eigen plan for godkjenningsperioden.</w:t>
      </w:r>
    </w:p>
    <w:p w14:paraId="26179FA3" w14:textId="77777777" w:rsidR="00F2313E" w:rsidRPr="008553FE" w:rsidRDefault="00F2313E" w:rsidP="00F2313E"/>
    <w:p w14:paraId="7353FDC3" w14:textId="77777777" w:rsidR="00F2313E" w:rsidRPr="008553FE" w:rsidRDefault="007220A9" w:rsidP="00F2313E">
      <w:r w:rsidRPr="007220A9">
        <w:rPr>
          <w:rFonts w:ascii="Calibri" w:eastAsia="Calibri" w:hAnsi="Calibri" w:cs="Times New Roman"/>
        </w:rPr>
        <w:t>Dersom det skal nyttast ein eigen prosedyre for feilmelding i godkjenningsperioden, skal Kunden beskrive dette her, eller i ein eigen plan for godkjenningsperioden.</w:t>
      </w:r>
    </w:p>
    <w:p w14:paraId="783B21F7" w14:textId="77777777" w:rsidR="00F2313E" w:rsidRPr="008553FE" w:rsidRDefault="00F2313E" w:rsidP="00F2313E"/>
    <w:p w14:paraId="0F92F1F3" w14:textId="77777777" w:rsidR="00F2313E" w:rsidRPr="00E15CE0" w:rsidRDefault="007220A9" w:rsidP="00F2313E">
      <w:r w:rsidRPr="007220A9">
        <w:rPr>
          <w:rFonts w:ascii="Calibri" w:eastAsia="Calibri" w:hAnsi="Calibri" w:cs="Times New Roman"/>
        </w:rPr>
        <w:t>Dersom Leverandøren skal ha høve til å utbetre eventuelle feil rapporterte i godkjenningsperioden etter utgangen av godkjenningsperioden, skal Kunden oppgi det her.</w:t>
      </w:r>
    </w:p>
    <w:p w14:paraId="1358BC70" w14:textId="77777777" w:rsidR="00F2313E" w:rsidRDefault="007220A9" w:rsidP="00F2313E">
      <w:pPr>
        <w:pStyle w:val="Overskrift2"/>
      </w:pPr>
      <w:bookmarkStart w:id="139" w:name="_Toc118719113"/>
      <w:bookmarkStart w:id="140" w:name="_Toc172530311"/>
      <w:r w:rsidRPr="007220A9">
        <w:rPr>
          <w:rFonts w:eastAsia="Arial"/>
        </w:rPr>
        <w:lastRenderedPageBreak/>
        <w:t>Punkt 2.7.3 i Avtalen Endeleg godkjenning – leveringsdag</w:t>
      </w:r>
      <w:bookmarkEnd w:id="139"/>
      <w:bookmarkEnd w:id="140"/>
      <w:r w:rsidRPr="007220A9">
        <w:rPr>
          <w:rFonts w:eastAsia="Arial"/>
        </w:rPr>
        <w:t xml:space="preserve"> </w:t>
      </w:r>
    </w:p>
    <w:p w14:paraId="4E41E143" w14:textId="77777777" w:rsidR="00F2313E" w:rsidRPr="008553FE" w:rsidRDefault="007220A9" w:rsidP="00F2313E">
      <w:r w:rsidRPr="007220A9">
        <w:rPr>
          <w:rFonts w:ascii="Calibri" w:eastAsia="Calibri" w:hAnsi="Calibri" w:cs="Times New Roman"/>
        </w:rPr>
        <w:t>Dersom det skal avtalast andre kriterieum for godkjenning av leveransen enn dei som går fram av Avtalen, skal Kunden spesifisere dette her.</w:t>
      </w:r>
    </w:p>
    <w:p w14:paraId="506BB99B" w14:textId="77777777" w:rsidR="00F2313E" w:rsidRDefault="007220A9" w:rsidP="00F2313E">
      <w:pPr>
        <w:pStyle w:val="Overskrift1"/>
      </w:pPr>
      <w:bookmarkStart w:id="141" w:name="_Toc118719114"/>
      <w:bookmarkStart w:id="142" w:name="_Toc172530312"/>
      <w:r w:rsidRPr="007220A9">
        <w:rPr>
          <w:rFonts w:eastAsia="Arial"/>
        </w:rPr>
        <w:t>Bilag 6: Administrative føresegner</w:t>
      </w:r>
      <w:bookmarkEnd w:id="141"/>
      <w:bookmarkEnd w:id="142"/>
    </w:p>
    <w:p w14:paraId="4FBC4939" w14:textId="77777777" w:rsidR="00F2313E" w:rsidRPr="00A67AC3" w:rsidRDefault="007220A9" w:rsidP="00F2313E">
      <w:pPr>
        <w:rPr>
          <w:rFonts w:cs="Arial"/>
          <w:i/>
          <w:sz w:val="20"/>
          <w:szCs w:val="20"/>
        </w:rPr>
      </w:pPr>
      <w:r w:rsidRPr="007220A9">
        <w:rPr>
          <w:rFonts w:ascii="Calibri" w:eastAsia="Calibri" w:hAnsi="Calibri" w:cs="Arial"/>
          <w:i/>
          <w:iCs/>
          <w:sz w:val="20"/>
          <w:szCs w:val="20"/>
        </w:rPr>
        <w:t>Det skal gå fram av bilag 1 kva delar av bilag 6 som skal fyllast ut av Kunden. Eventuelt kan Kunden i bilag 1 be Leverandøren fylle ut delar av bilaget.</w:t>
      </w:r>
    </w:p>
    <w:p w14:paraId="0551E85A" w14:textId="77777777" w:rsidR="00F2313E" w:rsidRDefault="007220A9" w:rsidP="00F2313E">
      <w:pPr>
        <w:pStyle w:val="Overskrift2"/>
      </w:pPr>
      <w:bookmarkStart w:id="143" w:name="_Toc118719115"/>
      <w:bookmarkStart w:id="144" w:name="_Toc172530313"/>
      <w:r w:rsidRPr="007220A9">
        <w:rPr>
          <w:rFonts w:eastAsia="Arial"/>
        </w:rPr>
        <w:t>Punkt 2.1 i Avtalen Partane sine representantar</w:t>
      </w:r>
      <w:bookmarkEnd w:id="143"/>
      <w:bookmarkEnd w:id="144"/>
    </w:p>
    <w:p w14:paraId="324B739A" w14:textId="77777777" w:rsidR="00F2313E" w:rsidRDefault="007220A9" w:rsidP="00F2313E">
      <w:r w:rsidRPr="007220A9">
        <w:rPr>
          <w:rFonts w:ascii="Calibri" w:eastAsia="Calibri" w:hAnsi="Calibri" w:cs="Times New Roman"/>
        </w:rPr>
        <w:t>Representanten som har fullmakt for Partane, og prosedyrar og varslingsfristar for eventuell utskifting av desse, skal spesifiserast her.</w:t>
      </w:r>
    </w:p>
    <w:p w14:paraId="139EA98C" w14:textId="77777777" w:rsidR="0099565B" w:rsidRDefault="0099565B" w:rsidP="00F2313E"/>
    <w:p w14:paraId="48DB2817" w14:textId="77777777" w:rsidR="0099565B" w:rsidRDefault="007220A9" w:rsidP="00F2313E">
      <w:pPr>
        <w:rPr>
          <w:i/>
          <w:iCs/>
        </w:rPr>
      </w:pPr>
      <w:r w:rsidRPr="007220A9">
        <w:rPr>
          <w:rFonts w:ascii="Calibri" w:eastAsia="Calibri" w:hAnsi="Calibri" w:cs="Times New Roman"/>
        </w:rPr>
        <w:t xml:space="preserve">Hos Kunden: </w:t>
      </w:r>
      <w:r w:rsidRPr="007220A9">
        <w:rPr>
          <w:rFonts w:ascii="Calibri" w:eastAsia="Calibri" w:hAnsi="Calibri" w:cs="Times New Roman"/>
          <w:i/>
          <w:iCs/>
        </w:rPr>
        <w:t>[Set inn namn/rolle og kontaktopplysningar for representant som har fått fullmakt]</w:t>
      </w:r>
    </w:p>
    <w:p w14:paraId="1A9DD818" w14:textId="77777777" w:rsidR="00FC4604" w:rsidRDefault="00FC4604" w:rsidP="00F2313E">
      <w:pPr>
        <w:rPr>
          <w:i/>
          <w:iCs/>
        </w:rPr>
      </w:pPr>
    </w:p>
    <w:p w14:paraId="3477CD1D" w14:textId="77777777" w:rsidR="00FC4604" w:rsidRPr="00FC4604" w:rsidRDefault="007220A9" w:rsidP="00F2313E">
      <w:r w:rsidRPr="007220A9">
        <w:rPr>
          <w:rFonts w:ascii="Calibri" w:eastAsia="Calibri" w:hAnsi="Calibri" w:cs="Times New Roman"/>
        </w:rPr>
        <w:t xml:space="preserve">Hos Leverandøren: </w:t>
      </w:r>
      <w:r w:rsidRPr="007220A9">
        <w:rPr>
          <w:rFonts w:ascii="Calibri" w:eastAsia="Calibri" w:hAnsi="Calibri" w:cs="Times New Roman"/>
          <w:i/>
          <w:iCs/>
        </w:rPr>
        <w:t>[Set inn namn/rolle og kontaktopplysningar for representant som har fått fullmakt]</w:t>
      </w:r>
    </w:p>
    <w:p w14:paraId="73049471" w14:textId="77777777" w:rsidR="00F2313E" w:rsidRDefault="007220A9" w:rsidP="00F2313E">
      <w:pPr>
        <w:pStyle w:val="Overskrift2"/>
      </w:pPr>
      <w:bookmarkStart w:id="145" w:name="_Toc118719116"/>
      <w:bookmarkStart w:id="146" w:name="_Toc172530314"/>
      <w:r w:rsidRPr="007220A9">
        <w:rPr>
          <w:rFonts w:eastAsia="Arial"/>
        </w:rPr>
        <w:t>Punkt 2.3.2 i Avtalen Prosjektorganisering</w:t>
      </w:r>
      <w:bookmarkEnd w:id="145"/>
      <w:bookmarkEnd w:id="146"/>
      <w:r w:rsidRPr="007220A9">
        <w:rPr>
          <w:rFonts w:eastAsia="Arial"/>
        </w:rPr>
        <w:t xml:space="preserve"> </w:t>
      </w:r>
    </w:p>
    <w:p w14:paraId="11BFBB20" w14:textId="77777777" w:rsidR="00F2313E" w:rsidRPr="00DB0474" w:rsidRDefault="007220A9" w:rsidP="00F2313E">
      <w:r w:rsidRPr="007220A9">
        <w:rPr>
          <w:rFonts w:ascii="Calibri" w:eastAsia="Calibri" w:hAnsi="Calibri" w:cs="Times New Roman"/>
        </w:rPr>
        <w:t>Prosjektorganisering, definisjon av roller, ansvar og fullmakter, styringsdokument, rapportering, møte og møtefrekvens skal beskrivast her.</w:t>
      </w:r>
    </w:p>
    <w:p w14:paraId="037A68B6" w14:textId="77777777" w:rsidR="00F2313E" w:rsidRDefault="007220A9" w:rsidP="00F2313E">
      <w:pPr>
        <w:pStyle w:val="Overskrift2"/>
      </w:pPr>
      <w:bookmarkStart w:id="147" w:name="_Toc118719117"/>
      <w:bookmarkStart w:id="148" w:name="_Toc172530315"/>
      <w:r w:rsidRPr="007220A9">
        <w:rPr>
          <w:rFonts w:eastAsia="Arial"/>
        </w:rPr>
        <w:t>Punkt 2.3.3 i Avtalen Prosjektdokumentasjon</w:t>
      </w:r>
      <w:bookmarkEnd w:id="147"/>
      <w:bookmarkEnd w:id="148"/>
    </w:p>
    <w:p w14:paraId="0A0FB66F" w14:textId="77777777" w:rsidR="00F2313E" w:rsidRPr="007337DD" w:rsidRDefault="007220A9" w:rsidP="00F2313E">
      <w:r w:rsidRPr="007220A9">
        <w:rPr>
          <w:rFonts w:ascii="Calibri" w:eastAsia="Calibri" w:hAnsi="Calibri" w:cs="Times New Roman"/>
        </w:rPr>
        <w:t>Leverandøren skal sende over til Kunden statusrapportar for prosjektet i samsvar med rutinane avtalte her.</w:t>
      </w:r>
    </w:p>
    <w:p w14:paraId="17D6692A" w14:textId="77777777" w:rsidR="00F2313E" w:rsidRDefault="007220A9" w:rsidP="00F2313E">
      <w:pPr>
        <w:pStyle w:val="Overskrift2"/>
      </w:pPr>
      <w:bookmarkStart w:id="149" w:name="_Toc118719118"/>
      <w:bookmarkStart w:id="150" w:name="_Toc172530316"/>
      <w:r w:rsidRPr="007220A9">
        <w:rPr>
          <w:rFonts w:eastAsia="Arial"/>
        </w:rPr>
        <w:t>Punkt 2.5.5 i Avtalen Revisjon</w:t>
      </w:r>
      <w:bookmarkEnd w:id="149"/>
      <w:bookmarkEnd w:id="150"/>
    </w:p>
    <w:p w14:paraId="178D2383" w14:textId="77777777" w:rsidR="00F2313E" w:rsidRPr="00436B60" w:rsidRDefault="007220A9" w:rsidP="00F2313E">
      <w:pPr>
        <w:rPr>
          <w:lang w:eastAsia="nb-NO"/>
        </w:rPr>
      </w:pPr>
      <w:r w:rsidRPr="007220A9">
        <w:rPr>
          <w:rFonts w:ascii="Calibri" w:eastAsia="Calibri" w:hAnsi="Calibri" w:cs="Times New Roman"/>
          <w:lang w:eastAsia="nb-NO"/>
        </w:rPr>
        <w:t xml:space="preserve">Nærare prosedyrar og varslingsreglar skal gå fram her. </w:t>
      </w:r>
    </w:p>
    <w:p w14:paraId="1C98155C" w14:textId="77777777" w:rsidR="00F2313E" w:rsidRDefault="007220A9" w:rsidP="00F2313E">
      <w:pPr>
        <w:pStyle w:val="Overskrift2"/>
      </w:pPr>
      <w:bookmarkStart w:id="151" w:name="_Toc118719119"/>
      <w:bookmarkStart w:id="152" w:name="_Toc172530317"/>
      <w:r w:rsidRPr="007220A9">
        <w:rPr>
          <w:rFonts w:eastAsia="Arial"/>
        </w:rPr>
        <w:t>Punkt 2.5.7 i Avtalen Opplæring</w:t>
      </w:r>
      <w:bookmarkEnd w:id="151"/>
      <w:bookmarkEnd w:id="152"/>
      <w:r w:rsidRPr="007220A9">
        <w:rPr>
          <w:rFonts w:eastAsia="Arial"/>
        </w:rPr>
        <w:t xml:space="preserve"> </w:t>
      </w:r>
    </w:p>
    <w:p w14:paraId="117829D0" w14:textId="77777777" w:rsidR="00F2313E" w:rsidRPr="00194BDF" w:rsidRDefault="007220A9" w:rsidP="00F2313E">
      <w:r w:rsidRPr="007220A9">
        <w:rPr>
          <w:rFonts w:ascii="Calibri" w:eastAsia="Calibri" w:hAnsi="Calibri" w:cs="Times New Roman"/>
        </w:rPr>
        <w:t xml:space="preserve">Dersom opplæring er ein del av leveransen, skal Leverandøren gi ei nærare beskriving av opplæringa her. </w:t>
      </w:r>
    </w:p>
    <w:p w14:paraId="49E8DDAA" w14:textId="77777777" w:rsidR="00F2313E" w:rsidRDefault="007220A9" w:rsidP="00F2313E">
      <w:pPr>
        <w:pStyle w:val="Overskrift2"/>
      </w:pPr>
      <w:bookmarkStart w:id="153" w:name="_Toc118719120"/>
      <w:bookmarkStart w:id="154" w:name="_Toc172530318"/>
      <w:r w:rsidRPr="007220A9">
        <w:rPr>
          <w:rFonts w:eastAsia="Arial"/>
        </w:rPr>
        <w:t>Punkt 3.2 i Avtalen, Endringshandtering</w:t>
      </w:r>
      <w:bookmarkEnd w:id="153"/>
      <w:bookmarkEnd w:id="154"/>
    </w:p>
    <w:p w14:paraId="058C9914" w14:textId="77777777" w:rsidR="00F2313E" w:rsidRDefault="007220A9" w:rsidP="00F2313E">
      <w:r w:rsidRPr="007220A9">
        <w:rPr>
          <w:rFonts w:ascii="Calibri" w:eastAsia="Calibri" w:hAnsi="Calibri" w:cs="Times New Roman"/>
        </w:rPr>
        <w:t>[Merknad: Dette punktet bør ikkje slettast utan at det blir erstatta av annan tilsvarande tekst.]</w:t>
      </w:r>
    </w:p>
    <w:p w14:paraId="7DD95154" w14:textId="77777777" w:rsidR="00F2313E" w:rsidRDefault="00F2313E" w:rsidP="00F2313E"/>
    <w:p w14:paraId="15120525" w14:textId="77777777" w:rsidR="00F2313E" w:rsidRDefault="007220A9" w:rsidP="00F2313E">
      <w:pPr>
        <w:pStyle w:val="Overskrift3"/>
        <w:numPr>
          <w:ilvl w:val="2"/>
          <w:numId w:val="0"/>
        </w:numPr>
        <w:spacing w:before="0" w:after="180"/>
      </w:pPr>
      <w:bookmarkStart w:id="155" w:name="_Toc118719121"/>
      <w:bookmarkStart w:id="156" w:name="_Toc172530319"/>
      <w:r w:rsidRPr="007220A9">
        <w:rPr>
          <w:rFonts w:eastAsia="Arial"/>
        </w:rPr>
        <w:lastRenderedPageBreak/>
        <w:t xml:space="preserve">A. Kunden sin </w:t>
      </w:r>
      <w:bookmarkEnd w:id="155"/>
      <w:r w:rsidRPr="007220A9">
        <w:rPr>
          <w:rFonts w:eastAsia="Arial"/>
        </w:rPr>
        <w:t>endringsordre</w:t>
      </w:r>
      <w:bookmarkEnd w:id="156"/>
    </w:p>
    <w:p w14:paraId="6F5C1935" w14:textId="77777777" w:rsidR="00F2313E" w:rsidRPr="00542EFF" w:rsidRDefault="007220A9" w:rsidP="00F2313E">
      <w:pPr>
        <w:rPr>
          <w:szCs w:val="28"/>
        </w:rPr>
      </w:pPr>
      <w:r w:rsidRPr="007220A9">
        <w:rPr>
          <w:rFonts w:ascii="Calibri" w:eastAsia="Calibri" w:hAnsi="Calibri" w:cs="Times New Roman"/>
        </w:rPr>
        <w:t>Dersom Kunden ønskjer å endre Leveransen, skal Kunden utarbeide ein skriftleg endringsordre. Endringsordren skal innehalde ei beskriving av Kunden sitt behov for endringa.</w:t>
      </w:r>
    </w:p>
    <w:p w14:paraId="3B3FEC02" w14:textId="77777777" w:rsidR="00F2313E" w:rsidRPr="00542EFF" w:rsidRDefault="00F2313E" w:rsidP="00F2313E">
      <w:pPr>
        <w:rPr>
          <w:szCs w:val="28"/>
        </w:rPr>
      </w:pPr>
    </w:p>
    <w:p w14:paraId="1E4DD5FB" w14:textId="77777777" w:rsidR="00F2313E" w:rsidRPr="00542EFF" w:rsidRDefault="007220A9" w:rsidP="00F2313E">
      <w:pPr>
        <w:rPr>
          <w:szCs w:val="28"/>
        </w:rPr>
      </w:pPr>
      <w:r w:rsidRPr="007220A9">
        <w:rPr>
          <w:rFonts w:ascii="Calibri" w:eastAsia="Calibri" w:hAnsi="Calibri" w:cs="Times New Roman"/>
        </w:rPr>
        <w:t>Skal det nyttast ein mal for endringsordren, skal det oppgivast her.</w:t>
      </w:r>
    </w:p>
    <w:p w14:paraId="2B16BC13" w14:textId="77777777" w:rsidR="00F2313E" w:rsidRPr="00542EFF" w:rsidRDefault="00F2313E" w:rsidP="00F2313E">
      <w:pPr>
        <w:rPr>
          <w:szCs w:val="28"/>
        </w:rPr>
      </w:pPr>
    </w:p>
    <w:p w14:paraId="223A0018" w14:textId="77777777" w:rsidR="00F2313E" w:rsidRPr="00542EFF" w:rsidRDefault="007220A9" w:rsidP="00F2313E">
      <w:pPr>
        <w:rPr>
          <w:i/>
          <w:iCs/>
          <w:szCs w:val="28"/>
        </w:rPr>
      </w:pPr>
      <w:r w:rsidRPr="007220A9">
        <w:rPr>
          <w:rFonts w:ascii="Calibri" w:eastAsia="Calibri" w:hAnsi="Calibri" w:cs="Times New Roman"/>
          <w:i/>
          <w:iCs/>
        </w:rPr>
        <w:t>[Skal fyllast ut av Kunden.]</w:t>
      </w:r>
    </w:p>
    <w:p w14:paraId="26224E5F" w14:textId="77777777" w:rsidR="00F2313E" w:rsidRPr="00C4620E" w:rsidRDefault="00F2313E" w:rsidP="00F2313E">
      <w:pPr>
        <w:rPr>
          <w:rFonts w:cs="Arial"/>
        </w:rPr>
      </w:pPr>
    </w:p>
    <w:p w14:paraId="0D254817" w14:textId="77777777" w:rsidR="00F2313E" w:rsidRDefault="007220A9" w:rsidP="00F2313E">
      <w:pPr>
        <w:pStyle w:val="Overskrift3"/>
        <w:numPr>
          <w:ilvl w:val="2"/>
          <w:numId w:val="0"/>
        </w:numPr>
        <w:spacing w:before="0" w:after="180"/>
      </w:pPr>
      <w:bookmarkStart w:id="157" w:name="_Toc39760000"/>
      <w:bookmarkStart w:id="158" w:name="_Toc43467048"/>
      <w:bookmarkStart w:id="159" w:name="_Toc57897566"/>
      <w:bookmarkStart w:id="160" w:name="_Toc118719122"/>
      <w:bookmarkStart w:id="161" w:name="_Toc172530320"/>
      <w:r w:rsidRPr="007220A9">
        <w:rPr>
          <w:rFonts w:eastAsia="Arial"/>
        </w:rPr>
        <w:t xml:space="preserve">B. Leverandøren si </w:t>
      </w:r>
      <w:bookmarkEnd w:id="157"/>
      <w:bookmarkEnd w:id="158"/>
      <w:r w:rsidRPr="007220A9">
        <w:rPr>
          <w:rFonts w:eastAsia="Arial"/>
        </w:rPr>
        <w:t xml:space="preserve">handtering av </w:t>
      </w:r>
      <w:bookmarkEnd w:id="159"/>
      <w:bookmarkEnd w:id="160"/>
      <w:r w:rsidRPr="007220A9">
        <w:rPr>
          <w:rFonts w:eastAsia="Arial"/>
        </w:rPr>
        <w:t>endringsordrar</w:t>
      </w:r>
      <w:bookmarkEnd w:id="161"/>
    </w:p>
    <w:p w14:paraId="6A4B48F5" w14:textId="77777777" w:rsidR="00F2313E" w:rsidRPr="00542EFF" w:rsidRDefault="007220A9" w:rsidP="00F2313E">
      <w:pPr>
        <w:rPr>
          <w:szCs w:val="28"/>
        </w:rPr>
      </w:pPr>
      <w:r w:rsidRPr="007220A9">
        <w:rPr>
          <w:rFonts w:ascii="Calibri" w:eastAsia="Calibri" w:hAnsi="Calibri" w:cs="Times New Roman"/>
        </w:rPr>
        <w:t>Leverandøren skal beskrive rutinen sin for handtering av endringsordrar, medrekna Leverandøren sine verktøy for registrering og oppfølging av endringsordrar.</w:t>
      </w:r>
    </w:p>
    <w:p w14:paraId="653ADE74" w14:textId="77777777" w:rsidR="00F2313E" w:rsidRPr="00542EFF" w:rsidRDefault="00F2313E" w:rsidP="00F2313E">
      <w:pPr>
        <w:rPr>
          <w:i/>
          <w:iCs/>
          <w:szCs w:val="28"/>
          <w:highlight w:val="green"/>
        </w:rPr>
      </w:pPr>
    </w:p>
    <w:p w14:paraId="1E750739" w14:textId="77777777" w:rsidR="00F2313E" w:rsidRPr="00542EFF" w:rsidRDefault="007220A9" w:rsidP="00F2313E">
      <w:pPr>
        <w:rPr>
          <w:i/>
          <w:iCs/>
          <w:szCs w:val="28"/>
        </w:rPr>
      </w:pPr>
      <w:r w:rsidRPr="007220A9">
        <w:rPr>
          <w:rFonts w:ascii="Calibri" w:eastAsia="Calibri" w:hAnsi="Calibri" w:cs="Times New Roman"/>
          <w:i/>
          <w:iCs/>
        </w:rPr>
        <w:t>[Skal fyllast ut av Leverandøren]</w:t>
      </w:r>
    </w:p>
    <w:p w14:paraId="0AA2CB96" w14:textId="77777777" w:rsidR="00F2313E" w:rsidRPr="00542EFF" w:rsidRDefault="00F2313E" w:rsidP="00F2313E">
      <w:pPr>
        <w:rPr>
          <w:szCs w:val="28"/>
        </w:rPr>
      </w:pPr>
    </w:p>
    <w:p w14:paraId="2268DD9C" w14:textId="77777777" w:rsidR="00F2313E" w:rsidRPr="00542EFF" w:rsidRDefault="007220A9" w:rsidP="00F2313E">
      <w:pPr>
        <w:rPr>
          <w:szCs w:val="28"/>
        </w:rPr>
      </w:pPr>
      <w:r w:rsidRPr="007220A9">
        <w:rPr>
          <w:rFonts w:ascii="Calibri" w:eastAsia="Calibri" w:hAnsi="Calibri" w:cs="Times New Roman"/>
        </w:rPr>
        <w:t xml:space="preserve">Med mindre anna er avtalt i det enkelte tilfellet, skal Leverandøren innan 10 vyrkedagar frå han tok imot endringsordre, greie ut aktuelle risiko- og endringskonsekvensar og gi eit prisestimat. </w:t>
      </w:r>
    </w:p>
    <w:p w14:paraId="2C0A7247" w14:textId="77777777" w:rsidR="00F2313E" w:rsidRPr="00542EFF" w:rsidRDefault="00F2313E" w:rsidP="00F2313E">
      <w:pPr>
        <w:rPr>
          <w:rFonts w:cs="Arial"/>
          <w:szCs w:val="28"/>
        </w:rPr>
      </w:pPr>
    </w:p>
    <w:p w14:paraId="27CEE802" w14:textId="77777777" w:rsidR="00F2313E" w:rsidRPr="00542EFF" w:rsidRDefault="007220A9" w:rsidP="00F2313E">
      <w:pPr>
        <w:rPr>
          <w:rFonts w:cs="Arial"/>
          <w:szCs w:val="28"/>
        </w:rPr>
      </w:pPr>
      <w:r>
        <w:rPr>
          <w:rFonts w:ascii="Calibri" w:eastAsia="Calibri" w:hAnsi="Calibri" w:cs="Times New Roman"/>
          <w:lang w:val="en-US"/>
        </w:rPr>
        <w:t>Utgreiinga skal som minimum omfatte desse punkta:</w:t>
      </w:r>
    </w:p>
    <w:p w14:paraId="47A762E0" w14:textId="77777777" w:rsidR="00F2313E" w:rsidRPr="00071809" w:rsidRDefault="00F2313E" w:rsidP="00F2313E">
      <w:pPr>
        <w:rPr>
          <w:rFonts w:cs="Arial"/>
        </w:rPr>
      </w:pPr>
    </w:p>
    <w:p w14:paraId="7B891685" w14:textId="77777777" w:rsidR="00F2313E" w:rsidRPr="00A04B0B" w:rsidRDefault="007220A9" w:rsidP="00F2313E">
      <w:pPr>
        <w:pStyle w:val="Bokstavliste2"/>
        <w:numPr>
          <w:ilvl w:val="1"/>
          <w:numId w:val="46"/>
        </w:numPr>
        <w:rPr>
          <w:rFonts w:asciiTheme="minorHAnsi" w:hAnsiTheme="minorHAnsi" w:cstheme="minorHAnsi"/>
          <w:sz w:val="24"/>
          <w:szCs w:val="24"/>
        </w:rPr>
      </w:pPr>
      <w:r>
        <w:rPr>
          <w:rFonts w:ascii="Calibri" w:eastAsia="Calibri" w:hAnsi="Calibri" w:cs="Calibri"/>
          <w:sz w:val="24"/>
          <w:szCs w:val="24"/>
          <w:lang w:val="en-US"/>
        </w:rPr>
        <w:t>beskriving av endringa</w:t>
      </w:r>
    </w:p>
    <w:p w14:paraId="5531E2C7" w14:textId="77777777" w:rsidR="00F2313E" w:rsidRPr="00A04B0B" w:rsidRDefault="007220A9" w:rsidP="00F2313E">
      <w:pPr>
        <w:pStyle w:val="Bokstavliste2"/>
        <w:numPr>
          <w:ilvl w:val="1"/>
          <w:numId w:val="46"/>
        </w:numPr>
        <w:rPr>
          <w:rFonts w:asciiTheme="minorHAnsi" w:hAnsiTheme="minorHAnsi" w:cstheme="minorHAnsi"/>
          <w:sz w:val="24"/>
          <w:szCs w:val="24"/>
        </w:rPr>
      </w:pPr>
      <w:r w:rsidRPr="007220A9">
        <w:rPr>
          <w:rFonts w:ascii="Calibri" w:eastAsia="Calibri" w:hAnsi="Calibri" w:cs="Calibri"/>
          <w:sz w:val="24"/>
          <w:szCs w:val="24"/>
        </w:rPr>
        <w:t>beskriving av det arbeidet som må gjerast for å levere endringa</w:t>
      </w:r>
    </w:p>
    <w:p w14:paraId="75D5CCDF" w14:textId="77777777" w:rsidR="00F2313E" w:rsidRPr="00A04B0B" w:rsidRDefault="007220A9" w:rsidP="00F2313E">
      <w:pPr>
        <w:pStyle w:val="Bokstavliste2"/>
        <w:numPr>
          <w:ilvl w:val="1"/>
          <w:numId w:val="46"/>
        </w:numPr>
        <w:rPr>
          <w:rFonts w:asciiTheme="minorHAnsi" w:hAnsiTheme="minorHAnsi" w:cstheme="minorHAnsi"/>
          <w:sz w:val="24"/>
          <w:szCs w:val="24"/>
        </w:rPr>
      </w:pPr>
      <w:r>
        <w:rPr>
          <w:rFonts w:ascii="Calibri" w:eastAsia="Calibri" w:hAnsi="Calibri" w:cs="Calibri"/>
          <w:sz w:val="24"/>
          <w:szCs w:val="24"/>
          <w:lang w:val="en-US"/>
        </w:rPr>
        <w:t>verknad på Leveransen</w:t>
      </w:r>
    </w:p>
    <w:p w14:paraId="26218C63" w14:textId="77777777" w:rsidR="00F2313E" w:rsidRPr="00A04B0B" w:rsidRDefault="007220A9" w:rsidP="00F2313E">
      <w:pPr>
        <w:pStyle w:val="Bokstavliste2"/>
        <w:numPr>
          <w:ilvl w:val="1"/>
          <w:numId w:val="46"/>
        </w:numPr>
        <w:rPr>
          <w:rFonts w:asciiTheme="minorHAnsi" w:hAnsiTheme="minorHAnsi" w:cstheme="minorHAnsi"/>
          <w:sz w:val="24"/>
          <w:szCs w:val="24"/>
        </w:rPr>
      </w:pPr>
      <w:r>
        <w:rPr>
          <w:rFonts w:ascii="Calibri" w:eastAsia="Calibri" w:hAnsi="Calibri" w:cs="Calibri"/>
          <w:sz w:val="24"/>
          <w:szCs w:val="24"/>
          <w:lang w:val="en-US"/>
        </w:rPr>
        <w:t>verknad på tidsplanar</w:t>
      </w:r>
    </w:p>
    <w:p w14:paraId="701371BA" w14:textId="77777777" w:rsidR="00F2313E" w:rsidRPr="00A04B0B" w:rsidRDefault="007220A9" w:rsidP="00F2313E">
      <w:pPr>
        <w:pStyle w:val="Bokstavliste2"/>
        <w:numPr>
          <w:ilvl w:val="1"/>
          <w:numId w:val="46"/>
        </w:numPr>
        <w:rPr>
          <w:rFonts w:asciiTheme="minorHAnsi" w:hAnsiTheme="minorHAnsi" w:cstheme="minorHAnsi"/>
          <w:sz w:val="24"/>
          <w:szCs w:val="24"/>
        </w:rPr>
      </w:pPr>
      <w:r w:rsidRPr="007220A9">
        <w:rPr>
          <w:rFonts w:ascii="Calibri" w:eastAsia="Calibri" w:hAnsi="Calibri" w:cs="Calibri"/>
          <w:sz w:val="24"/>
          <w:szCs w:val="24"/>
        </w:rPr>
        <w:t>verknad på vederlag (for å utføre endringa) og verknad på forvaltingskostnaden</w:t>
      </w:r>
    </w:p>
    <w:p w14:paraId="34FEDC84" w14:textId="77777777" w:rsidR="00F2313E" w:rsidRPr="00A04B0B" w:rsidRDefault="007220A9" w:rsidP="00F2313E">
      <w:pPr>
        <w:pStyle w:val="Bokstavliste2"/>
        <w:numPr>
          <w:ilvl w:val="1"/>
          <w:numId w:val="46"/>
        </w:numPr>
        <w:rPr>
          <w:rFonts w:asciiTheme="minorHAnsi" w:hAnsiTheme="minorHAnsi" w:cstheme="minorHAnsi"/>
          <w:sz w:val="24"/>
          <w:szCs w:val="24"/>
        </w:rPr>
      </w:pPr>
      <w:r>
        <w:rPr>
          <w:rFonts w:ascii="Calibri" w:eastAsia="Calibri" w:hAnsi="Calibri" w:cs="Calibri"/>
          <w:sz w:val="24"/>
          <w:szCs w:val="24"/>
          <w:lang w:val="en-US"/>
        </w:rPr>
        <w:t>tidsplan for gjennomføring av endringa</w:t>
      </w:r>
    </w:p>
    <w:p w14:paraId="305E75D1" w14:textId="77777777" w:rsidR="00F2313E" w:rsidRDefault="007220A9" w:rsidP="00F2313E">
      <w:pPr>
        <w:pStyle w:val="Bokstavliste2"/>
        <w:numPr>
          <w:ilvl w:val="1"/>
          <w:numId w:val="46"/>
        </w:numPr>
        <w:rPr>
          <w:rFonts w:asciiTheme="minorHAnsi" w:hAnsiTheme="minorHAnsi" w:cstheme="minorHAnsi"/>
          <w:sz w:val="24"/>
          <w:szCs w:val="24"/>
        </w:rPr>
      </w:pPr>
      <w:r w:rsidRPr="007220A9">
        <w:rPr>
          <w:rFonts w:ascii="Calibri" w:eastAsia="Calibri" w:hAnsi="Calibri" w:cs="Calibri"/>
          <w:sz w:val="24"/>
          <w:szCs w:val="24"/>
        </w:rPr>
        <w:t>eventuelle verknader på ansvarsfordeling mellom Kunde og Leverandør eller overfor Leverandør og andre tenesteleverandørar (tredjepartar)</w:t>
      </w:r>
    </w:p>
    <w:p w14:paraId="32DA9FCE" w14:textId="77777777" w:rsidR="00F2313E" w:rsidRPr="00A04B0B" w:rsidRDefault="007220A9" w:rsidP="00F2313E">
      <w:pPr>
        <w:pStyle w:val="Bokstavliste2"/>
        <w:numPr>
          <w:ilvl w:val="1"/>
          <w:numId w:val="46"/>
        </w:numPr>
        <w:rPr>
          <w:rFonts w:asciiTheme="minorHAnsi" w:hAnsiTheme="minorHAnsi" w:cstheme="minorHAnsi"/>
          <w:sz w:val="24"/>
          <w:szCs w:val="24"/>
        </w:rPr>
      </w:pPr>
      <w:r w:rsidRPr="007220A9">
        <w:rPr>
          <w:rFonts w:ascii="Calibri" w:eastAsia="Calibri" w:hAnsi="Calibri" w:cs="Calibri"/>
          <w:sz w:val="24"/>
          <w:szCs w:val="24"/>
        </w:rPr>
        <w:t>test og eventuell godkjenning av endringa</w:t>
      </w:r>
    </w:p>
    <w:p w14:paraId="08316341" w14:textId="77777777" w:rsidR="00F2313E" w:rsidRDefault="00F2313E" w:rsidP="00F2313E">
      <w:pPr>
        <w:rPr>
          <w:rFonts w:cs="Arial"/>
        </w:rPr>
      </w:pPr>
    </w:p>
    <w:p w14:paraId="69B957AD" w14:textId="77777777" w:rsidR="00F2313E" w:rsidRDefault="007220A9" w:rsidP="00F2313E">
      <w:pPr>
        <w:pStyle w:val="Overskrift3"/>
        <w:numPr>
          <w:ilvl w:val="2"/>
          <w:numId w:val="0"/>
        </w:numPr>
        <w:spacing w:before="0" w:after="180"/>
      </w:pPr>
      <w:bookmarkStart w:id="162" w:name="_Toc39760001"/>
      <w:bookmarkStart w:id="163" w:name="_Toc43467049"/>
      <w:bookmarkStart w:id="164" w:name="_Toc57897567"/>
      <w:bookmarkStart w:id="165" w:name="_Toc118719123"/>
      <w:bookmarkStart w:id="166" w:name="_Toc172530321"/>
      <w:r w:rsidRPr="007220A9">
        <w:rPr>
          <w:rFonts w:eastAsia="Arial"/>
        </w:rPr>
        <w:t>C. Kunden sin aksept av utgreiinga frå Leverandøren</w:t>
      </w:r>
      <w:bookmarkEnd w:id="162"/>
      <w:bookmarkEnd w:id="163"/>
      <w:bookmarkEnd w:id="164"/>
      <w:bookmarkEnd w:id="165"/>
      <w:bookmarkEnd w:id="166"/>
    </w:p>
    <w:p w14:paraId="0665885A" w14:textId="77777777" w:rsidR="00F2313E" w:rsidRDefault="007220A9" w:rsidP="00F2313E">
      <w:r w:rsidRPr="007220A9">
        <w:rPr>
          <w:rFonts w:ascii="Calibri" w:eastAsia="Calibri" w:hAnsi="Calibri" w:cs="Times New Roman"/>
        </w:rPr>
        <w:t>Dersom Kunden aksepterer Leverandøren si beskriving av endringa, pris og andre konsekvensar oppgitt i utgreiinga, skal Kunden gi Leverandøren skriftleg melding om at Kunden ønskjer endringa utført.</w:t>
      </w:r>
    </w:p>
    <w:p w14:paraId="002CABE2" w14:textId="77777777" w:rsidR="00F2313E" w:rsidRDefault="00F2313E" w:rsidP="00F2313E"/>
    <w:p w14:paraId="4CCA9FA5" w14:textId="77777777" w:rsidR="00F2313E" w:rsidRDefault="007220A9" w:rsidP="00F2313E">
      <w:r w:rsidRPr="007220A9">
        <w:rPr>
          <w:rFonts w:ascii="Calibri" w:eastAsia="Calibri" w:hAnsi="Calibri" w:cs="Times New Roman"/>
        </w:rPr>
        <w:t>Leverandøren skal setje i verk endringa i samsvar med dei fristane som går fram av endringsordren, og orienterer Kunden når endringa er utført. Endringsordren skal takast inn i bilag 9.</w:t>
      </w:r>
    </w:p>
    <w:p w14:paraId="145B4CAB" w14:textId="77777777" w:rsidR="00F2313E" w:rsidRDefault="007220A9" w:rsidP="00F2313E">
      <w:pPr>
        <w:pStyle w:val="Overskrift3"/>
      </w:pPr>
      <w:r w:rsidRPr="007220A9">
        <w:rPr>
          <w:rFonts w:eastAsia="Arial"/>
        </w:rPr>
        <w:t xml:space="preserve"> </w:t>
      </w:r>
      <w:bookmarkStart w:id="167" w:name="_Toc57897568"/>
      <w:bookmarkStart w:id="168" w:name="_Toc118719124"/>
      <w:bookmarkStart w:id="169" w:name="_Toc172530322"/>
      <w:r w:rsidRPr="007220A9">
        <w:rPr>
          <w:rFonts w:eastAsia="Arial"/>
        </w:rPr>
        <w:t>D. Tvisteløysing</w:t>
      </w:r>
      <w:bookmarkEnd w:id="167"/>
      <w:bookmarkEnd w:id="168"/>
      <w:bookmarkEnd w:id="169"/>
    </w:p>
    <w:p w14:paraId="0D99082D" w14:textId="77777777" w:rsidR="00F2313E" w:rsidRPr="00503AF7" w:rsidRDefault="007220A9" w:rsidP="00F2313E">
      <w:r w:rsidRPr="007220A9">
        <w:rPr>
          <w:rFonts w:ascii="Calibri" w:eastAsia="Calibri" w:hAnsi="Calibri" w:cs="Times New Roman"/>
        </w:rPr>
        <w:t>[Her kan Partane beskrive nærare korleis usemje om konsekvensane av ei endring skal handterast, sjå punkt 3.4 og 3.5 i Avtalen, t.d. om bruk av uavhengig ekspert eller mekling.]</w:t>
      </w:r>
    </w:p>
    <w:p w14:paraId="42DB67D6" w14:textId="77777777" w:rsidR="00F2313E" w:rsidRDefault="007220A9" w:rsidP="00F2313E">
      <w:pPr>
        <w:pStyle w:val="Overskrift2"/>
      </w:pPr>
      <w:bookmarkStart w:id="170" w:name="_Toc118719125"/>
      <w:bookmarkStart w:id="171" w:name="_Toc172530323"/>
      <w:r w:rsidRPr="007220A9">
        <w:rPr>
          <w:rFonts w:eastAsia="Arial"/>
        </w:rPr>
        <w:lastRenderedPageBreak/>
        <w:t>Punkt 5.2.1.1 i Avtalen Nøkkelpersonell</w:t>
      </w:r>
      <w:bookmarkEnd w:id="170"/>
      <w:bookmarkEnd w:id="171"/>
    </w:p>
    <w:p w14:paraId="762B4D23" w14:textId="77777777" w:rsidR="00F2313E" w:rsidRPr="000F766A" w:rsidRDefault="007220A9" w:rsidP="00F2313E">
      <w:r w:rsidRPr="007220A9">
        <w:rPr>
          <w:rFonts w:ascii="Calibri" w:eastAsia="Calibri" w:hAnsi="Calibri" w:cs="Times New Roman"/>
        </w:rPr>
        <w:t xml:space="preserve">Prosjektleiar hos Leverandøren og anna nøkkelpersonell skal oppgivast her. </w:t>
      </w:r>
    </w:p>
    <w:p w14:paraId="763B3418" w14:textId="77777777" w:rsidR="00F2313E" w:rsidRDefault="007220A9" w:rsidP="00F2313E">
      <w:pPr>
        <w:pStyle w:val="Overskrift2"/>
      </w:pPr>
      <w:bookmarkStart w:id="172" w:name="_Toc118719126"/>
      <w:bookmarkStart w:id="173" w:name="_Toc172530324"/>
      <w:r w:rsidRPr="007220A9">
        <w:rPr>
          <w:rFonts w:eastAsia="Arial"/>
        </w:rPr>
        <w:t>Punkt 5.3.1 i Avtalen, Leverandøren sin bruk av underleverandør</w:t>
      </w:r>
      <w:bookmarkEnd w:id="172"/>
      <w:bookmarkEnd w:id="173"/>
    </w:p>
    <w:p w14:paraId="584A6AA3" w14:textId="77777777" w:rsidR="00F2313E" w:rsidRDefault="007220A9" w:rsidP="00F2313E">
      <w:r w:rsidRPr="007220A9">
        <w:rPr>
          <w:rFonts w:ascii="Calibri" w:eastAsia="Calibri" w:hAnsi="Calibri" w:cs="Times New Roman"/>
        </w:rPr>
        <w:t>Dei godkjende underleverandørane til Leverandøren skal spesifiserast her.</w:t>
      </w:r>
    </w:p>
    <w:p w14:paraId="39E9DB0A" w14:textId="77777777" w:rsidR="00F2313E" w:rsidRDefault="007220A9" w:rsidP="00F2313E">
      <w:pPr>
        <w:pStyle w:val="Overskrift2"/>
      </w:pPr>
      <w:bookmarkStart w:id="174" w:name="_Toc118719127"/>
      <w:bookmarkStart w:id="175" w:name="_Toc172530325"/>
      <w:r w:rsidRPr="007220A9">
        <w:rPr>
          <w:rFonts w:eastAsia="Arial"/>
        </w:rPr>
        <w:t>Punkt 5.3.2 i Avtalen Kunden sin bruk av tredjepart</w:t>
      </w:r>
      <w:bookmarkEnd w:id="174"/>
      <w:bookmarkEnd w:id="175"/>
    </w:p>
    <w:p w14:paraId="5B84D0B8" w14:textId="77777777" w:rsidR="00F2313E" w:rsidRDefault="007220A9" w:rsidP="00F2313E">
      <w:r w:rsidRPr="007220A9">
        <w:rPr>
          <w:rFonts w:ascii="Calibri" w:eastAsia="Calibri" w:hAnsi="Calibri" w:cs="Times New Roman"/>
        </w:rPr>
        <w:t>Dersom Kunden skal få bistand av tredjepart i samband med oppgåvene sine under Avtalen, skal Kunden oppgi tredjeparten(-ane) her.</w:t>
      </w:r>
    </w:p>
    <w:p w14:paraId="114804A1" w14:textId="77777777" w:rsidR="00F2313E" w:rsidRDefault="007220A9" w:rsidP="00F2313E">
      <w:pPr>
        <w:pStyle w:val="Overskrift2"/>
      </w:pPr>
      <w:bookmarkStart w:id="176" w:name="_Toc118719128"/>
      <w:bookmarkStart w:id="177" w:name="_Toc172530326"/>
      <w:r w:rsidRPr="007220A9">
        <w:rPr>
          <w:rFonts w:eastAsia="Arial"/>
        </w:rPr>
        <w:t>Punkt 5.4 i Avtalen Møte</w:t>
      </w:r>
      <w:bookmarkEnd w:id="176"/>
      <w:bookmarkEnd w:id="177"/>
    </w:p>
    <w:p w14:paraId="12E6498A" w14:textId="77777777" w:rsidR="00F2313E" w:rsidRPr="006B044D" w:rsidRDefault="007220A9" w:rsidP="00F2313E">
      <w:r w:rsidRPr="007220A9">
        <w:rPr>
          <w:rFonts w:ascii="Calibri" w:eastAsia="Calibri" w:hAnsi="Calibri" w:cs="Times New Roman"/>
        </w:rPr>
        <w:t xml:space="preserve">Annan frist og rutinar for møte som ein av Partane finn det nødvendig å innkalle til, skal kome fram her. </w:t>
      </w:r>
    </w:p>
    <w:p w14:paraId="279FFDB0" w14:textId="77777777" w:rsidR="00F2313E" w:rsidRDefault="00F2313E" w:rsidP="00F2313E"/>
    <w:p w14:paraId="3FD41883" w14:textId="77777777" w:rsidR="00F2313E" w:rsidRDefault="007220A9" w:rsidP="00F2313E">
      <w:pPr>
        <w:pStyle w:val="Overskrift2"/>
      </w:pPr>
      <w:bookmarkStart w:id="178" w:name="_Toc118719129"/>
      <w:bookmarkStart w:id="179" w:name="_Toc172530327"/>
      <w:r w:rsidRPr="007220A9">
        <w:rPr>
          <w:rFonts w:eastAsia="Arial"/>
        </w:rPr>
        <w:t>Punkt 5.5 i Avtalen Løns- og arbeidsvilkår</w:t>
      </w:r>
      <w:bookmarkEnd w:id="178"/>
      <w:bookmarkEnd w:id="179"/>
    </w:p>
    <w:p w14:paraId="46BD2FAF" w14:textId="77777777" w:rsidR="00427BB5" w:rsidRPr="00427BB5" w:rsidRDefault="007220A9" w:rsidP="00427BB5">
      <w:pPr>
        <w:textAlignment w:val="baseline"/>
        <w:rPr>
          <w:rFonts w:eastAsia="Times New Roman" w:cstheme="minorHAnsi"/>
          <w:lang w:eastAsia="nb-NO"/>
        </w:rPr>
      </w:pPr>
      <w:bookmarkStart w:id="180" w:name="_Toc118719130"/>
      <w:r w:rsidRPr="007220A9">
        <w:rPr>
          <w:rFonts w:ascii="Calibri" w:eastAsia="Calibri" w:hAnsi="Calibri" w:cs="Calibri"/>
          <w:lang w:eastAsia="nb-NO"/>
        </w:rPr>
        <w:t>Dersom Kunden har etterspurt dokumentasjon knytt til lønns- og arbeidsvilkår, skal dokumentasjon takast inn her.</w:t>
      </w:r>
    </w:p>
    <w:p w14:paraId="62DB1B19" w14:textId="77777777" w:rsidR="00427BB5" w:rsidRPr="00427BB5" w:rsidRDefault="00427BB5" w:rsidP="00427BB5">
      <w:pPr>
        <w:textAlignment w:val="baseline"/>
        <w:rPr>
          <w:rFonts w:eastAsia="Times New Roman" w:cstheme="minorHAnsi"/>
          <w:lang w:eastAsia="nb-NO"/>
        </w:rPr>
      </w:pPr>
    </w:p>
    <w:p w14:paraId="0AAB75B6" w14:textId="77777777" w:rsidR="00427BB5" w:rsidRPr="00427BB5" w:rsidRDefault="007220A9" w:rsidP="00427BB5">
      <w:pPr>
        <w:textAlignment w:val="baseline"/>
        <w:rPr>
          <w:rFonts w:eastAsia="Times New Roman" w:cstheme="minorHAnsi"/>
          <w:sz w:val="18"/>
          <w:szCs w:val="18"/>
          <w:lang w:eastAsia="nb-NO"/>
        </w:rPr>
      </w:pPr>
      <w:r w:rsidRPr="007220A9">
        <w:rPr>
          <w:rFonts w:ascii="Calibri" w:eastAsia="Calibri" w:hAnsi="Calibri" w:cs="Calibri"/>
          <w:lang w:eastAsia="nb-NO"/>
        </w:rPr>
        <w:t xml:space="preserve">Dersom det er avtalt høgare dagbot for brot på dokumentasjonsplikta enn det som følgjer av punkt 5.5.2 i Avtalen, skal det gå fram her. </w:t>
      </w:r>
    </w:p>
    <w:p w14:paraId="6ECF829C" w14:textId="77777777" w:rsidR="000D47BD" w:rsidRDefault="007220A9">
      <w:pPr>
        <w:pStyle w:val="Overskrift2"/>
      </w:pPr>
      <w:bookmarkStart w:id="181" w:name="_Toc172530328"/>
      <w:r w:rsidRPr="007220A9">
        <w:rPr>
          <w:rFonts w:eastAsia="Arial"/>
        </w:rPr>
        <w:t>Punkt 5.6 i Avtalen Teieplikt</w:t>
      </w:r>
      <w:bookmarkEnd w:id="181"/>
    </w:p>
    <w:p w14:paraId="29D27D0E" w14:textId="77777777" w:rsidR="00626D25" w:rsidRPr="00626D25" w:rsidRDefault="007220A9" w:rsidP="00626D25">
      <w:pPr>
        <w:rPr>
          <w:lang w:eastAsia="nb-NO"/>
        </w:rPr>
      </w:pPr>
      <w:r w:rsidRPr="007220A9">
        <w:rPr>
          <w:rFonts w:ascii="Calibri" w:eastAsia="Calibri" w:hAnsi="Calibri" w:cs="Times New Roman"/>
          <w:lang w:eastAsia="nb-NO"/>
        </w:rPr>
        <w:t xml:space="preserve">Dersom teieplikta skal ha ei anna varigheit enn det som følgjer av punkt 5.6 i Avtalen, skal det gå fram her. </w:t>
      </w:r>
    </w:p>
    <w:p w14:paraId="0B144899" w14:textId="77777777" w:rsidR="00F2313E" w:rsidRDefault="007220A9" w:rsidP="00F2313E">
      <w:pPr>
        <w:pStyle w:val="Overskrift2"/>
      </w:pPr>
      <w:bookmarkStart w:id="182" w:name="_Toc172530329"/>
      <w:r w:rsidRPr="007220A9">
        <w:rPr>
          <w:rFonts w:eastAsia="Arial"/>
        </w:rPr>
        <w:t>Punkt 5.7 i Avtalen Skriftlegheit</w:t>
      </w:r>
      <w:bookmarkEnd w:id="180"/>
      <w:bookmarkEnd w:id="182"/>
    </w:p>
    <w:p w14:paraId="2431C623" w14:textId="77777777" w:rsidR="00F2313E" w:rsidRPr="00312A93" w:rsidRDefault="007220A9" w:rsidP="00F2313E">
      <w:r w:rsidRPr="007220A9">
        <w:rPr>
          <w:rFonts w:ascii="Calibri" w:eastAsia="Calibri" w:hAnsi="Calibri" w:cs="Times New Roman"/>
        </w:rPr>
        <w:t>Dersom det er avtalt at varsel, krav eller andre meldingar knytte til denne Avtalen skal givast på ein annan måte enn skriftleg til den postadressa eller elektroniske adressa som er oppgitt i tilknyting til representantar for Partane over, skal Kunden oppgi dette her.</w:t>
      </w:r>
    </w:p>
    <w:p w14:paraId="248AFB2B" w14:textId="77777777" w:rsidR="00F2313E" w:rsidRDefault="007220A9" w:rsidP="00F2313E">
      <w:pPr>
        <w:pStyle w:val="Overskrift2"/>
      </w:pPr>
      <w:bookmarkStart w:id="183" w:name="_Toc118719131"/>
      <w:bookmarkStart w:id="184" w:name="_Toc172530330"/>
      <w:r w:rsidRPr="007220A9">
        <w:rPr>
          <w:rFonts w:eastAsia="Arial"/>
        </w:rPr>
        <w:t>Punkt 12.2 i Avtalen Uavhengig ekspert</w:t>
      </w:r>
      <w:bookmarkEnd w:id="183"/>
      <w:bookmarkEnd w:id="184"/>
    </w:p>
    <w:p w14:paraId="02D25AEB" w14:textId="77777777" w:rsidR="00F2313E" w:rsidRPr="00AC17A1" w:rsidRDefault="007220A9" w:rsidP="00F2313E">
      <w:r w:rsidRPr="007220A9">
        <w:rPr>
          <w:rFonts w:ascii="Calibri" w:eastAsia="Calibri" w:hAnsi="Calibri" w:cs="Times New Roman"/>
        </w:rPr>
        <w:t>Dersom Partane i samband med inngåinga av Avtalen oppnemner ein uavhengig ekspert, skal denne oppgivast her.</w:t>
      </w:r>
      <w:r w:rsidRPr="007220A9">
        <w:rPr>
          <w:rFonts w:ascii="Calibri" w:eastAsia="Calibri" w:hAnsi="Calibri" w:cs="Times New Roman"/>
        </w:rPr>
        <w:br w:type="page"/>
      </w:r>
    </w:p>
    <w:p w14:paraId="5AF6A8FC" w14:textId="77777777" w:rsidR="00F2313E" w:rsidRDefault="007220A9" w:rsidP="00F2313E">
      <w:pPr>
        <w:pStyle w:val="Overskrift1"/>
      </w:pPr>
      <w:bookmarkStart w:id="185" w:name="_Toc118719132"/>
      <w:bookmarkStart w:id="186" w:name="_Toc172530331"/>
      <w:r w:rsidRPr="007220A9">
        <w:rPr>
          <w:rFonts w:eastAsia="Arial"/>
        </w:rPr>
        <w:lastRenderedPageBreak/>
        <w:t>Bilag 7: Samla pris og prisføresegner</w:t>
      </w:r>
      <w:bookmarkEnd w:id="185"/>
      <w:bookmarkEnd w:id="186"/>
    </w:p>
    <w:p w14:paraId="43BDAD8E" w14:textId="77777777" w:rsidR="00F2313E" w:rsidRPr="009D2C28" w:rsidRDefault="007220A9" w:rsidP="00F2313E">
      <w:pPr>
        <w:rPr>
          <w:i/>
          <w:sz w:val="20"/>
          <w:szCs w:val="20"/>
        </w:rPr>
      </w:pPr>
      <w:r w:rsidRPr="007220A9">
        <w:rPr>
          <w:rFonts w:ascii="Calibri" w:eastAsia="Calibri" w:hAnsi="Calibri" w:cs="Times New Roman"/>
          <w:i/>
          <w:iCs/>
          <w:sz w:val="20"/>
          <w:szCs w:val="20"/>
        </w:rPr>
        <w:t xml:space="preserve">Alle prisar og nærare vilkår for det vederlaget Kunden skal betale for Leverandøren sine ytingar, skal gå fram her i bilag 7. Kunden må tenkje gjennom kva for prisformat (timepris, einingspris, fastpris, målpris mv.) Leverandøren skal basere tilbodet sitt på, og lage malar for dette i bilag 7. Eventuelle spesielle betalingsordningar som rabattar, forskot, delbetalingar og avvikande betalingstidspunkt skal også gå fram. </w:t>
      </w:r>
    </w:p>
    <w:p w14:paraId="5EB8018B" w14:textId="77777777" w:rsidR="00F2313E" w:rsidRDefault="007220A9" w:rsidP="00F2313E">
      <w:pPr>
        <w:pStyle w:val="Overskrift2"/>
      </w:pPr>
      <w:bookmarkStart w:id="187" w:name="_Toc118719133"/>
      <w:bookmarkStart w:id="188" w:name="_Toc172530332"/>
      <w:r w:rsidRPr="007220A9">
        <w:rPr>
          <w:rFonts w:eastAsia="Arial"/>
        </w:rPr>
        <w:t>Punkt 6.1 i Avtalen Vederlag</w:t>
      </w:r>
      <w:bookmarkEnd w:id="187"/>
      <w:bookmarkEnd w:id="188"/>
    </w:p>
    <w:p w14:paraId="54200CFC" w14:textId="77777777" w:rsidR="00F2313E" w:rsidRDefault="007220A9" w:rsidP="00F2313E">
      <w:r w:rsidRPr="007220A9">
        <w:rPr>
          <w:rFonts w:ascii="Calibri" w:eastAsia="Calibri" w:hAnsi="Calibri" w:cs="Times New Roman"/>
        </w:rPr>
        <w:t xml:space="preserve">Alle prisar og nærare vilkår for det vederlaget Kunden skal betale for ytingane frå Leverandøren, skal kome fram her. </w:t>
      </w:r>
    </w:p>
    <w:p w14:paraId="6C9EF111" w14:textId="77777777" w:rsidR="00F2313E" w:rsidRDefault="00F2313E" w:rsidP="00F2313E"/>
    <w:p w14:paraId="28930AFE" w14:textId="77777777" w:rsidR="00F2313E" w:rsidRDefault="007220A9" w:rsidP="00F2313E">
      <w:r w:rsidRPr="007220A9">
        <w:rPr>
          <w:rFonts w:ascii="Calibri" w:eastAsia="Calibri" w:hAnsi="Calibri" w:cs="Times New Roman"/>
        </w:rPr>
        <w:t xml:space="preserve">Dersom prisar skal oppgivast som timeprisar, eventuelt differensiert for ulike kompetansekategoriar, skal Kunden spesifisere dette her. </w:t>
      </w:r>
    </w:p>
    <w:p w14:paraId="2C1988D1" w14:textId="77777777" w:rsidR="00F2313E" w:rsidRDefault="00F2313E" w:rsidP="00F2313E">
      <w:pPr>
        <w:rPr>
          <w:lang w:eastAsia="nb-NO"/>
        </w:rPr>
      </w:pPr>
    </w:p>
    <w:p w14:paraId="6AA28BE5" w14:textId="77777777" w:rsidR="00F2313E" w:rsidRDefault="007220A9" w:rsidP="00F2313E">
      <w:r w:rsidRPr="007220A9">
        <w:rPr>
          <w:rFonts w:ascii="Calibri" w:eastAsia="Calibri" w:hAnsi="Calibri" w:cs="Times New Roman"/>
        </w:rPr>
        <w:t>Dersom delar av leveransen skal prisast samla, skal dette oppgivast her.</w:t>
      </w:r>
    </w:p>
    <w:p w14:paraId="78DDC573" w14:textId="77777777" w:rsidR="00F2313E" w:rsidRDefault="00F2313E" w:rsidP="00F2313E"/>
    <w:p w14:paraId="6EECD73E" w14:textId="77777777" w:rsidR="00F2313E" w:rsidRDefault="007220A9" w:rsidP="00F2313E">
      <w:r w:rsidRPr="007220A9">
        <w:rPr>
          <w:rFonts w:ascii="Calibri" w:eastAsia="Calibri" w:hAnsi="Calibri" w:cs="Times New Roman"/>
        </w:rPr>
        <w:t>Dersom utlegg, medrekna reise- og diettkostnader, skal dekkjast, må dette oppgivast her. Dersom satsane skal vike frå Statens gjeldande satsar, må dette også kome fram her.</w:t>
      </w:r>
    </w:p>
    <w:p w14:paraId="0F0A5924" w14:textId="77777777" w:rsidR="00F2313E" w:rsidRDefault="00F2313E" w:rsidP="00F2313E"/>
    <w:p w14:paraId="1B0A780C" w14:textId="77777777" w:rsidR="00F2313E" w:rsidRDefault="007220A9" w:rsidP="00F2313E">
      <w:r w:rsidRPr="007220A9">
        <w:rPr>
          <w:rFonts w:ascii="Calibri" w:eastAsia="Calibri" w:hAnsi="Calibri" w:cs="Times New Roman"/>
        </w:rPr>
        <w:t xml:space="preserve">Dersom reisetid skal fakturerast, må dette kome fram her. Satsane for dette må like eins oppgivast. </w:t>
      </w:r>
    </w:p>
    <w:p w14:paraId="7BAC2026" w14:textId="77777777" w:rsidR="00F2313E" w:rsidRDefault="00F2313E" w:rsidP="00F2313E"/>
    <w:p w14:paraId="155A5010" w14:textId="77777777" w:rsidR="00F2313E" w:rsidRPr="00C1286A" w:rsidRDefault="007220A9" w:rsidP="00F2313E">
      <w:r w:rsidRPr="007220A9">
        <w:rPr>
          <w:rFonts w:ascii="Calibri" w:eastAsia="Calibri" w:hAnsi="Calibri" w:cs="Times New Roman"/>
        </w:rPr>
        <w:t xml:space="preserve">Dersom prisar ikkje skal oppgivast eksklusive meirverdiavgift, men inkludert toll og eventuelt andre avgifter, skal Kunden spesifisere alternativt prisoppsett her. </w:t>
      </w:r>
    </w:p>
    <w:p w14:paraId="44BE2BD6" w14:textId="77777777" w:rsidR="00F2313E" w:rsidRPr="00C1286A" w:rsidRDefault="00F2313E" w:rsidP="00F2313E"/>
    <w:p w14:paraId="4EA48928" w14:textId="77777777" w:rsidR="00F2313E" w:rsidRPr="00E218DE" w:rsidRDefault="007220A9" w:rsidP="00F2313E">
      <w:r w:rsidRPr="007220A9">
        <w:rPr>
          <w:rFonts w:ascii="Calibri" w:eastAsia="Calibri" w:hAnsi="Calibri" w:cs="Times New Roman"/>
        </w:rPr>
        <w:t>Dersom Kunden opnar for at prisar på komponentar som blir leverte frå utlandet, kan oppgivast i utanlandsk valuta, skal dette kome fram her.</w:t>
      </w:r>
    </w:p>
    <w:p w14:paraId="192EAA43" w14:textId="77777777" w:rsidR="00F2313E" w:rsidRDefault="007220A9" w:rsidP="00F2313E">
      <w:pPr>
        <w:pStyle w:val="Overskrift2"/>
      </w:pPr>
      <w:bookmarkStart w:id="189" w:name="_Toc118719134"/>
      <w:bookmarkStart w:id="190" w:name="_Toc172530333"/>
      <w:r w:rsidRPr="007220A9">
        <w:rPr>
          <w:rFonts w:eastAsia="Arial"/>
        </w:rPr>
        <w:t>Punkt 6.2 i Avtalen Fakturering</w:t>
      </w:r>
      <w:bookmarkEnd w:id="189"/>
      <w:bookmarkEnd w:id="190"/>
      <w:r w:rsidRPr="007220A9">
        <w:rPr>
          <w:rFonts w:eastAsia="Arial"/>
        </w:rPr>
        <w:t xml:space="preserve"> </w:t>
      </w:r>
    </w:p>
    <w:p w14:paraId="2E4680F1" w14:textId="77777777" w:rsidR="00F2313E" w:rsidRPr="00A67AC3" w:rsidRDefault="007220A9" w:rsidP="00F2313E">
      <w:pPr>
        <w:rPr>
          <w:color w:val="5B9BD5"/>
        </w:rPr>
      </w:pPr>
      <w:r w:rsidRPr="007220A9">
        <w:rPr>
          <w:rFonts w:ascii="Calibri" w:eastAsia="Calibri" w:hAnsi="Calibri" w:cs="Times New Roman"/>
        </w:rPr>
        <w:t xml:space="preserve">Kunden sine krav til betalingsplan og andre betalingsvilkår skal kome fram her. </w:t>
      </w:r>
    </w:p>
    <w:p w14:paraId="61CD64A8" w14:textId="77777777" w:rsidR="00F2313E" w:rsidRDefault="007220A9" w:rsidP="00F2313E">
      <w:pPr>
        <w:pStyle w:val="Overskrift2"/>
      </w:pPr>
      <w:bookmarkStart w:id="191" w:name="_Toc118719135"/>
      <w:bookmarkStart w:id="192" w:name="_Toc172530334"/>
      <w:r w:rsidRPr="007220A9">
        <w:rPr>
          <w:rFonts w:eastAsia="Arial"/>
        </w:rPr>
        <w:t>Punkt 6.5.1 i Avtalen Indeksregulering</w:t>
      </w:r>
      <w:bookmarkEnd w:id="191"/>
      <w:bookmarkEnd w:id="192"/>
    </w:p>
    <w:p w14:paraId="1F9B6955" w14:textId="77777777" w:rsidR="00F2313E" w:rsidRDefault="007220A9" w:rsidP="00F2313E">
      <w:r w:rsidRPr="007220A9">
        <w:rPr>
          <w:rFonts w:ascii="Calibri" w:eastAsia="Calibri" w:hAnsi="Calibri" w:cs="Times New Roman"/>
        </w:rPr>
        <w:t xml:space="preserve">Kunden skal spesifisere eventuelle andre føresegner om prisendringar enn det som </w:t>
      </w:r>
    </w:p>
    <w:p w14:paraId="2824B5BA" w14:textId="77777777" w:rsidR="00F2313E" w:rsidRPr="00A82724" w:rsidRDefault="007220A9" w:rsidP="00F2313E">
      <w:r w:rsidRPr="007220A9">
        <w:rPr>
          <w:rFonts w:ascii="Calibri" w:eastAsia="Calibri" w:hAnsi="Calibri" w:cs="Times New Roman"/>
        </w:rPr>
        <w:t>går fram av punkt 8.5 i Avtalen, her.</w:t>
      </w:r>
    </w:p>
    <w:p w14:paraId="235C5DDD" w14:textId="77777777" w:rsidR="00F2313E" w:rsidRDefault="007220A9" w:rsidP="00F2313E">
      <w:pPr>
        <w:pStyle w:val="Overskrift2"/>
      </w:pPr>
      <w:bookmarkStart w:id="193" w:name="_Toc118719136"/>
      <w:bookmarkStart w:id="194" w:name="_Toc172530335"/>
      <w:r w:rsidRPr="007220A9">
        <w:rPr>
          <w:rFonts w:eastAsia="Arial"/>
        </w:rPr>
        <w:t>Punkt 2.5.2 i Avtalen Samvirke med utstyr og anna programvare</w:t>
      </w:r>
      <w:bookmarkEnd w:id="193"/>
      <w:bookmarkEnd w:id="194"/>
    </w:p>
    <w:p w14:paraId="2989B117" w14:textId="77777777" w:rsidR="00F2313E" w:rsidRDefault="007220A9" w:rsidP="00F2313E">
      <w:r w:rsidRPr="007220A9">
        <w:rPr>
          <w:rFonts w:ascii="Calibri" w:eastAsia="Calibri" w:hAnsi="Calibri" w:cs="Times New Roman"/>
        </w:rPr>
        <w:t xml:space="preserve">Dersom Integrasjonar som blir leverte som tilleggstenester, ikkje skal betalast av Kunden etter </w:t>
      </w:r>
    </w:p>
    <w:p w14:paraId="225B95FA" w14:textId="77777777" w:rsidR="00F2313E" w:rsidRPr="00736B36" w:rsidRDefault="007220A9" w:rsidP="00F2313E">
      <w:r w:rsidRPr="007220A9">
        <w:rPr>
          <w:rFonts w:ascii="Calibri" w:eastAsia="Calibri" w:hAnsi="Calibri" w:cs="Times New Roman"/>
        </w:rPr>
        <w:t xml:space="preserve">medgått tid basert på timeprisane til Leverandøren, skal Kunden oppgi dette her. </w:t>
      </w:r>
    </w:p>
    <w:p w14:paraId="2E954A66" w14:textId="77777777" w:rsidR="00F2313E" w:rsidRDefault="007220A9" w:rsidP="00F2313E">
      <w:pPr>
        <w:pStyle w:val="Overskrift2"/>
      </w:pPr>
      <w:bookmarkStart w:id="195" w:name="_Toc118719137"/>
      <w:bookmarkStart w:id="196" w:name="_Toc172530336"/>
      <w:r w:rsidRPr="007220A9">
        <w:rPr>
          <w:rFonts w:eastAsia="Arial"/>
        </w:rPr>
        <w:t>Punkt 2.5.7 i Avtalen Opplæring</w:t>
      </w:r>
      <w:bookmarkEnd w:id="195"/>
      <w:bookmarkEnd w:id="196"/>
    </w:p>
    <w:p w14:paraId="3053F5D6" w14:textId="77777777" w:rsidR="00F2313E" w:rsidRPr="00A67AC3" w:rsidRDefault="007220A9" w:rsidP="00F2313E">
      <w:pPr>
        <w:rPr>
          <w:i/>
          <w:color w:val="A6A6A6"/>
        </w:rPr>
      </w:pPr>
      <w:r w:rsidRPr="007220A9">
        <w:rPr>
          <w:rFonts w:ascii="Calibri" w:eastAsia="Calibri" w:hAnsi="Calibri" w:cs="Times New Roman"/>
        </w:rPr>
        <w:t>Dersom opplæring er ein del av leveransen i samsvar med bilag 1 og bilag 6, skal vederlag for opplæringa spesifiserast her.</w:t>
      </w:r>
    </w:p>
    <w:p w14:paraId="200AD0DC" w14:textId="77777777" w:rsidR="00F2313E" w:rsidRDefault="007220A9" w:rsidP="00F2313E">
      <w:pPr>
        <w:pStyle w:val="Overskrift2"/>
      </w:pPr>
      <w:bookmarkStart w:id="197" w:name="_Toc118719138"/>
      <w:bookmarkStart w:id="198" w:name="_Toc172530337"/>
      <w:r w:rsidRPr="007220A9">
        <w:rPr>
          <w:rFonts w:eastAsia="Arial"/>
        </w:rPr>
        <w:lastRenderedPageBreak/>
        <w:t>Punkt 2.5.8 i Avtalen Konvertering</w:t>
      </w:r>
      <w:bookmarkEnd w:id="197"/>
      <w:bookmarkEnd w:id="198"/>
    </w:p>
    <w:p w14:paraId="59FB51A6" w14:textId="77777777" w:rsidR="00F2313E" w:rsidRDefault="007220A9" w:rsidP="00F2313E">
      <w:r w:rsidRPr="007220A9">
        <w:rPr>
          <w:rFonts w:ascii="Calibri" w:eastAsia="Calibri" w:hAnsi="Calibri" w:cs="Times New Roman"/>
        </w:rPr>
        <w:t xml:space="preserve">Dersom prisar for eventuell konvertering av Kunden sine data ikkje skal vere basert på timepris, </w:t>
      </w:r>
    </w:p>
    <w:p w14:paraId="19784352" w14:textId="77777777" w:rsidR="00F2313E" w:rsidRDefault="007220A9" w:rsidP="00F2313E">
      <w:r w:rsidRPr="007220A9">
        <w:rPr>
          <w:rFonts w:ascii="Calibri" w:eastAsia="Calibri" w:hAnsi="Calibri" w:cs="Times New Roman"/>
        </w:rPr>
        <w:t xml:space="preserve">skal Kunden spesifisere dette her. </w:t>
      </w:r>
    </w:p>
    <w:p w14:paraId="35BB577D" w14:textId="77777777" w:rsidR="00F2313E" w:rsidRDefault="007220A9" w:rsidP="00F2313E">
      <w:pPr>
        <w:pStyle w:val="Overskrift2"/>
      </w:pPr>
      <w:bookmarkStart w:id="199" w:name="_Toc118719139"/>
      <w:bookmarkStart w:id="200" w:name="_Toc172530338"/>
      <w:r w:rsidRPr="007220A9">
        <w:rPr>
          <w:rFonts w:eastAsia="Arial"/>
        </w:rPr>
        <w:t>Punkt 2.8.1 i Avtalen Omfanget av garantien</w:t>
      </w:r>
      <w:bookmarkEnd w:id="199"/>
      <w:bookmarkEnd w:id="200"/>
      <w:r w:rsidRPr="007220A9">
        <w:rPr>
          <w:rFonts w:eastAsia="Arial"/>
        </w:rPr>
        <w:t xml:space="preserve"> </w:t>
      </w:r>
    </w:p>
    <w:p w14:paraId="6F1820D0" w14:textId="77777777" w:rsidR="00F2313E" w:rsidRPr="007F1CDF" w:rsidRDefault="007220A9" w:rsidP="00F2313E">
      <w:r w:rsidRPr="007220A9">
        <w:rPr>
          <w:rFonts w:ascii="Calibri" w:eastAsia="Calibri" w:hAnsi="Calibri" w:cs="Times New Roman"/>
        </w:rPr>
        <w:t xml:space="preserve">Dersom garantiperioden vik frå eller skal kunne vike frå punkt 2.8.1 i Avtalen, skal Kunden oppgi dette her. </w:t>
      </w:r>
    </w:p>
    <w:p w14:paraId="0BAFB391" w14:textId="77777777" w:rsidR="00F2313E" w:rsidRDefault="007220A9" w:rsidP="00F2313E">
      <w:pPr>
        <w:pStyle w:val="Overskrift2"/>
      </w:pPr>
      <w:bookmarkStart w:id="201" w:name="_Toc118719140"/>
      <w:bookmarkStart w:id="202" w:name="_Toc172530339"/>
      <w:r w:rsidRPr="007220A9">
        <w:rPr>
          <w:rFonts w:eastAsia="Arial"/>
        </w:rPr>
        <w:t>Punkt 4.2.1 i Avtalen Avbestilling i samband med spesifiseringsfasen</w:t>
      </w:r>
      <w:bookmarkEnd w:id="201"/>
      <w:bookmarkEnd w:id="202"/>
    </w:p>
    <w:p w14:paraId="6E8879A5" w14:textId="77777777" w:rsidR="00F2313E" w:rsidRPr="00CE354D" w:rsidRDefault="007220A9" w:rsidP="00F2313E">
      <w:r w:rsidRPr="007220A9">
        <w:rPr>
          <w:rFonts w:ascii="Calibri" w:eastAsia="Calibri" w:hAnsi="Calibri" w:cs="Times New Roman"/>
        </w:rPr>
        <w:t>Kunden kan fastsetje eit avbestillingsvederlag for spesifiseringsfasen her. Dersom Kunden har avtalt eit eige vederlag for spesifiseringsfasen, skal samla avbestillingsvederlag for arbeid og omstillingskostnader ikkje overstige dette beløpet.</w:t>
      </w:r>
    </w:p>
    <w:p w14:paraId="04AFA316" w14:textId="77777777" w:rsidR="00F2313E" w:rsidRDefault="007220A9" w:rsidP="00F2313E">
      <w:pPr>
        <w:pStyle w:val="Overskrift2"/>
      </w:pPr>
      <w:bookmarkStart w:id="203" w:name="_Toc118719141"/>
      <w:bookmarkStart w:id="204" w:name="_Toc172530340"/>
      <w:r w:rsidRPr="007220A9">
        <w:rPr>
          <w:rFonts w:eastAsia="Arial"/>
        </w:rPr>
        <w:t>Punkt 4.2.2 i Avtalen Avbestilling etter spesifiseringsfasen</w:t>
      </w:r>
      <w:bookmarkEnd w:id="203"/>
      <w:bookmarkEnd w:id="204"/>
    </w:p>
    <w:p w14:paraId="61102515" w14:textId="77777777" w:rsidR="00F2313E" w:rsidRDefault="007220A9" w:rsidP="00F2313E">
      <w:r w:rsidRPr="007220A9">
        <w:rPr>
          <w:rFonts w:ascii="Calibri" w:eastAsia="Calibri" w:hAnsi="Calibri" w:cs="Times New Roman"/>
        </w:rPr>
        <w:t>Dersom avbestillingsvederlaget etter spesifiseringsfasen skal vike frå punkt 2.6.2 i Avtalen, skal dette kome fram her.</w:t>
      </w:r>
    </w:p>
    <w:p w14:paraId="436B8945" w14:textId="77777777" w:rsidR="00EB2880" w:rsidRDefault="00EB2880" w:rsidP="00F2313E"/>
    <w:p w14:paraId="0F7DF276" w14:textId="77777777" w:rsidR="00EB2880" w:rsidRDefault="007220A9" w:rsidP="00EB2880">
      <w:pPr>
        <w:pStyle w:val="Overskrift2"/>
      </w:pPr>
      <w:bookmarkStart w:id="205" w:name="_Toc172530341"/>
      <w:r w:rsidRPr="007220A9">
        <w:rPr>
          <w:rFonts w:eastAsia="Arial"/>
        </w:rPr>
        <w:t>Punkt 5.1.2.1 i Avtalen Generelt om Leverandøren sine plikter</w:t>
      </w:r>
      <w:bookmarkEnd w:id="205"/>
    </w:p>
    <w:p w14:paraId="6DCB5CE6" w14:textId="77777777" w:rsidR="00E7239B" w:rsidRDefault="007220A9" w:rsidP="00EB2880">
      <w:pPr>
        <w:rPr>
          <w:lang w:eastAsia="nb-NO"/>
        </w:rPr>
      </w:pPr>
      <w:r w:rsidRPr="007220A9">
        <w:rPr>
          <w:rFonts w:ascii="Calibri" w:eastAsia="Calibri" w:hAnsi="Calibri" w:cs="Times New Roman"/>
          <w:lang w:eastAsia="nb-NO"/>
        </w:rPr>
        <w:t xml:space="preserve">Priser for standardprogramvare som blir levert som løpande abonnement (as a service) skal gå fram her. </w:t>
      </w:r>
    </w:p>
    <w:p w14:paraId="2DB7E110" w14:textId="77777777" w:rsidR="00E7239B" w:rsidRDefault="007220A9" w:rsidP="00E7239B">
      <w:pPr>
        <w:pStyle w:val="Overskrift2"/>
      </w:pPr>
      <w:bookmarkStart w:id="206" w:name="_Toc172530342"/>
      <w:r w:rsidRPr="007220A9">
        <w:rPr>
          <w:rFonts w:eastAsia="Arial"/>
        </w:rPr>
        <w:t>Punkt 5.1.2.2 i Avtalen Standardprogramvare og disposisjonsrett, test og godkjenning</w:t>
      </w:r>
      <w:bookmarkEnd w:id="206"/>
    </w:p>
    <w:p w14:paraId="0241DFE2" w14:textId="77777777" w:rsidR="00E7239B" w:rsidRPr="00E7239B" w:rsidRDefault="007220A9" w:rsidP="00E7239B">
      <w:pPr>
        <w:rPr>
          <w:lang w:eastAsia="nb-NO"/>
        </w:rPr>
      </w:pPr>
      <w:r w:rsidRPr="007220A9">
        <w:rPr>
          <w:rFonts w:ascii="Calibri" w:eastAsia="Calibri" w:hAnsi="Calibri" w:cs="Times New Roman"/>
          <w:lang w:eastAsia="nb-NO"/>
        </w:rPr>
        <w:t xml:space="preserve">Dersom det er avvik mellom føresegnene i lisensvilkåra om disposisjonsrett og føresegnene i Avtalen om disposisjonsrett, skal Leverandøren beskrive dette tydeleg her. </w:t>
      </w:r>
    </w:p>
    <w:p w14:paraId="34369601" w14:textId="77777777" w:rsidR="00F2313E" w:rsidRDefault="007220A9" w:rsidP="00F2313E">
      <w:pPr>
        <w:pStyle w:val="Overskrift2"/>
      </w:pPr>
      <w:bookmarkStart w:id="207" w:name="_Toc118719142"/>
      <w:bookmarkStart w:id="208" w:name="_Toc172530343"/>
      <w:r w:rsidRPr="007220A9">
        <w:rPr>
          <w:rFonts w:eastAsia="Arial"/>
        </w:rPr>
        <w:t>Punkt 5.1.2.3 i Avtalen Avvik som følgjer av forhold i standardprogramvara</w:t>
      </w:r>
      <w:bookmarkEnd w:id="207"/>
      <w:bookmarkEnd w:id="208"/>
    </w:p>
    <w:p w14:paraId="2D2560FC" w14:textId="77777777" w:rsidR="00F2313E" w:rsidRPr="00886C11" w:rsidRDefault="007220A9" w:rsidP="00F2313E">
      <w:pPr>
        <w:rPr>
          <w:lang w:eastAsia="nb-NO"/>
        </w:rPr>
      </w:pPr>
      <w:r w:rsidRPr="007220A9">
        <w:rPr>
          <w:rFonts w:ascii="Calibri" w:eastAsia="Calibri" w:hAnsi="Calibri" w:cs="Times New Roman"/>
          <w:lang w:eastAsia="nb-NO"/>
        </w:rPr>
        <w:t xml:space="preserve">Dersom det skal vere ei øvre økonomisk ramme for plikta Leverandøren har til å utarbeide mellombelse løysingar som dekkjer feil i standardprogramvare, skal denne oppgivast her. </w:t>
      </w:r>
    </w:p>
    <w:p w14:paraId="0E066C02" w14:textId="77777777" w:rsidR="00F2313E" w:rsidRDefault="007220A9" w:rsidP="00F2313E">
      <w:pPr>
        <w:pStyle w:val="Overskrift2"/>
      </w:pPr>
      <w:bookmarkStart w:id="209" w:name="_Toc118719143"/>
      <w:bookmarkStart w:id="210" w:name="_Toc172530344"/>
      <w:r w:rsidRPr="007220A9">
        <w:rPr>
          <w:rFonts w:eastAsia="Arial"/>
        </w:rPr>
        <w:t>Punkt 5.3.2 i Avtalen Kunden sin bruk av tredjepart</w:t>
      </w:r>
      <w:bookmarkEnd w:id="209"/>
      <w:bookmarkEnd w:id="210"/>
    </w:p>
    <w:p w14:paraId="276A2EA4" w14:textId="77777777" w:rsidR="00F2313E" w:rsidRPr="004E4B80" w:rsidRDefault="007220A9" w:rsidP="00F2313E">
      <w:pPr>
        <w:rPr>
          <w:lang w:eastAsia="nb-NO"/>
        </w:rPr>
      </w:pPr>
      <w:r w:rsidRPr="007220A9">
        <w:rPr>
          <w:rFonts w:ascii="Calibri" w:eastAsia="Calibri" w:hAnsi="Calibri" w:cs="Times New Roman"/>
          <w:lang w:eastAsia="nb-NO"/>
        </w:rPr>
        <w:t xml:space="preserve">Dersom det blir avtalt vederlag for Leverandøren sitt samarbeid med Kunden sine tredjepartar, skal det gå fram her. </w:t>
      </w:r>
    </w:p>
    <w:p w14:paraId="2F8C1FF9" w14:textId="77777777" w:rsidR="00F2313E" w:rsidRDefault="007220A9" w:rsidP="00F2313E">
      <w:pPr>
        <w:pStyle w:val="Overskrift2"/>
      </w:pPr>
      <w:bookmarkStart w:id="211" w:name="_Toc118719144"/>
      <w:bookmarkStart w:id="212" w:name="_Toc172530345"/>
      <w:r w:rsidRPr="007220A9">
        <w:rPr>
          <w:rFonts w:eastAsia="Arial"/>
        </w:rPr>
        <w:t>Punkt 8.1 i Avtalen Eigedomsrett til utstyr</w:t>
      </w:r>
      <w:bookmarkEnd w:id="211"/>
      <w:bookmarkEnd w:id="212"/>
    </w:p>
    <w:p w14:paraId="2DB3577E" w14:textId="77777777" w:rsidR="00F2313E" w:rsidRDefault="007220A9" w:rsidP="00F2313E">
      <w:pPr>
        <w:rPr>
          <w:lang w:eastAsia="nb-NO"/>
        </w:rPr>
      </w:pPr>
      <w:r w:rsidRPr="007220A9">
        <w:rPr>
          <w:rFonts w:ascii="Calibri" w:eastAsia="Calibri" w:hAnsi="Calibri" w:cs="Times New Roman"/>
          <w:lang w:eastAsia="nb-NO"/>
        </w:rPr>
        <w:t xml:space="preserve">Eventuell salspant kan avtalast her. </w:t>
      </w:r>
    </w:p>
    <w:p w14:paraId="543053EA" w14:textId="77777777" w:rsidR="00F2313E" w:rsidRDefault="007220A9" w:rsidP="00F2313E">
      <w:pPr>
        <w:pStyle w:val="Overskrift2"/>
      </w:pPr>
      <w:bookmarkStart w:id="213" w:name="_Toc118719145"/>
      <w:bookmarkStart w:id="214" w:name="_Toc172530346"/>
      <w:r w:rsidRPr="007220A9">
        <w:rPr>
          <w:rFonts w:eastAsia="Arial"/>
        </w:rPr>
        <w:lastRenderedPageBreak/>
        <w:t>Punkt 8.3.1 i Avtalen Avgrensa disposisjonsrett</w:t>
      </w:r>
      <w:bookmarkEnd w:id="213"/>
      <w:bookmarkEnd w:id="214"/>
    </w:p>
    <w:p w14:paraId="5D101B5C" w14:textId="77777777" w:rsidR="00F2313E" w:rsidRPr="00EB78C0" w:rsidRDefault="007220A9" w:rsidP="00F2313E">
      <w:r w:rsidRPr="007220A9">
        <w:rPr>
          <w:rFonts w:ascii="Calibri" w:eastAsia="Calibri" w:hAnsi="Calibri" w:cs="Times New Roman"/>
        </w:rPr>
        <w:t xml:space="preserve">Leverandøren skal spesifisere vederlaget for disposisjonsretten til programma (lisensar) og oppgi eventuelle føresetnader og avgrensingar, til dømes når det gjeld talet på brukarar, eller stad/utstyr for utøving av disposisjonsretten eller andre forhold, her. </w:t>
      </w:r>
    </w:p>
    <w:p w14:paraId="4DF69314" w14:textId="77777777" w:rsidR="00F2313E" w:rsidRDefault="007220A9" w:rsidP="00F2313E">
      <w:pPr>
        <w:pStyle w:val="Overskrift2"/>
      </w:pPr>
      <w:bookmarkStart w:id="215" w:name="_Toc118719146"/>
      <w:bookmarkStart w:id="216" w:name="_Toc172530347"/>
      <w:r w:rsidRPr="007220A9">
        <w:rPr>
          <w:rFonts w:eastAsia="Arial"/>
        </w:rPr>
        <w:t>Punkt 8.5.1 i Avtalen Eksemplarframstilling (kopiering)</w:t>
      </w:r>
      <w:bookmarkEnd w:id="215"/>
      <w:bookmarkEnd w:id="216"/>
      <w:r w:rsidRPr="007220A9">
        <w:rPr>
          <w:rFonts w:eastAsia="Arial"/>
        </w:rPr>
        <w:t xml:space="preserve"> </w:t>
      </w:r>
    </w:p>
    <w:p w14:paraId="07754D5F" w14:textId="77777777" w:rsidR="00F2313E" w:rsidRPr="000C6633" w:rsidRDefault="007220A9" w:rsidP="00F2313E">
      <w:r w:rsidRPr="007220A9">
        <w:rPr>
          <w:rFonts w:ascii="Calibri" w:eastAsia="Calibri" w:hAnsi="Calibri" w:cs="Times New Roman"/>
        </w:rPr>
        <w:t>Leverandøren skal oppgi prisane sine på kopiar av dokumentasjon her.</w:t>
      </w:r>
    </w:p>
    <w:p w14:paraId="3A25E697" w14:textId="77777777" w:rsidR="00F2313E" w:rsidRDefault="007220A9" w:rsidP="00F2313E">
      <w:pPr>
        <w:pStyle w:val="Overskrift2"/>
      </w:pPr>
      <w:bookmarkStart w:id="217" w:name="_Toc118719147"/>
      <w:bookmarkStart w:id="218" w:name="_Toc172530348"/>
      <w:r w:rsidRPr="007220A9">
        <w:rPr>
          <w:rFonts w:eastAsia="Arial"/>
        </w:rPr>
        <w:t>Punkt 8.6.2 i Avtalen Varigheita av disposisjonsretten</w:t>
      </w:r>
      <w:bookmarkEnd w:id="217"/>
      <w:bookmarkEnd w:id="218"/>
    </w:p>
    <w:p w14:paraId="5B0C07B8" w14:textId="77777777" w:rsidR="00F2313E" w:rsidRDefault="007220A9" w:rsidP="00F2313E">
      <w:r w:rsidRPr="007220A9">
        <w:rPr>
          <w:rFonts w:ascii="Calibri" w:eastAsia="Calibri" w:hAnsi="Calibri" w:cs="Times New Roman"/>
        </w:rPr>
        <w:t>Dersom varigheita av disposisjonsretten vik frå punkt 10.5.2 i Avtalen, skal Kunden be Leverandøren oppgi dette her.</w:t>
      </w:r>
    </w:p>
    <w:p w14:paraId="77910804" w14:textId="77777777" w:rsidR="00F2313E" w:rsidRDefault="00F2313E" w:rsidP="00F2313E"/>
    <w:p w14:paraId="11ED6A0E" w14:textId="77777777" w:rsidR="00F2313E" w:rsidRDefault="007220A9" w:rsidP="00F2313E">
      <w:r w:rsidRPr="007220A9">
        <w:rPr>
          <w:rFonts w:ascii="Calibri" w:eastAsia="Calibri" w:hAnsi="Calibri" w:cs="Times New Roman"/>
        </w:rPr>
        <w:t>Dersom det er avtalt disposisjonsrett med løpande vederlag, kan disposisjonsretten seiast opp av Kunden med 3 (tre) månaders varsel, med mindre Kunden har oppgitt annan frist her</w:t>
      </w:r>
      <w:r w:rsidRPr="007220A9">
        <w:rPr>
          <w:rFonts w:ascii="Calibri" w:eastAsia="Calibri" w:hAnsi="Calibri" w:cs="Times New Roman"/>
          <w:color w:val="5B9BD5"/>
        </w:rPr>
        <w:t xml:space="preserve">. </w:t>
      </w:r>
    </w:p>
    <w:p w14:paraId="5C0A6470" w14:textId="77777777" w:rsidR="00F2313E" w:rsidRDefault="00F2313E" w:rsidP="00F2313E"/>
    <w:p w14:paraId="15BC1639" w14:textId="77777777" w:rsidR="00F2313E" w:rsidRPr="002F3EF8" w:rsidRDefault="007220A9" w:rsidP="00F2313E">
      <w:pPr>
        <w:rPr>
          <w:color w:val="5B9BD5"/>
        </w:rPr>
      </w:pPr>
      <w:r w:rsidRPr="007220A9">
        <w:rPr>
          <w:rFonts w:ascii="Calibri" w:eastAsia="Calibri" w:hAnsi="Calibri" w:cs="Times New Roman"/>
        </w:rPr>
        <w:t>Eventuelle nærare føresegner om vederlag i oppseiingsperioden kan avtalast her</w:t>
      </w:r>
      <w:r w:rsidRPr="007220A9">
        <w:rPr>
          <w:rFonts w:ascii="Calibri" w:eastAsia="Calibri" w:hAnsi="Calibri" w:cs="Times New Roman"/>
          <w:color w:val="5B9BD5"/>
        </w:rPr>
        <w:t xml:space="preserve">. </w:t>
      </w:r>
    </w:p>
    <w:p w14:paraId="6BAD5402" w14:textId="77777777" w:rsidR="00F2313E" w:rsidRDefault="007220A9" w:rsidP="00F2313E">
      <w:pPr>
        <w:pStyle w:val="Overskrift2"/>
      </w:pPr>
      <w:bookmarkStart w:id="219" w:name="_Toc118719148"/>
      <w:bookmarkStart w:id="220" w:name="_Toc172530349"/>
      <w:r w:rsidRPr="007220A9">
        <w:rPr>
          <w:rFonts w:eastAsia="Arial"/>
        </w:rPr>
        <w:t>Punkt 8.8.6 i Avtalen Kunden sitt ansvar ved krav om bruk av fri programvare</w:t>
      </w:r>
      <w:bookmarkEnd w:id="219"/>
      <w:bookmarkEnd w:id="220"/>
    </w:p>
    <w:p w14:paraId="737CBF9E" w14:textId="77777777" w:rsidR="00F2313E" w:rsidRPr="006A0F96" w:rsidRDefault="007220A9" w:rsidP="00F2313E">
      <w:pPr>
        <w:rPr>
          <w:lang w:eastAsia="nb-NO"/>
        </w:rPr>
      </w:pPr>
      <w:r w:rsidRPr="007220A9">
        <w:rPr>
          <w:rFonts w:ascii="Calibri" w:eastAsia="Calibri" w:hAnsi="Calibri" w:cs="Times New Roman"/>
          <w:lang w:eastAsia="nb-NO"/>
        </w:rPr>
        <w:t xml:space="preserve">Dersom annan timepris enn standard timepris hos Leverandøren skal gjelde for bistand frå Leverandøren med å avhjelpe eventuelle manglar eller rettsmanglar ved fri programvare som er vald av Kunden, skal slik timepris gå fram her. </w:t>
      </w:r>
    </w:p>
    <w:p w14:paraId="13D00A03" w14:textId="77777777" w:rsidR="00F2313E" w:rsidRDefault="007220A9" w:rsidP="00F2313E">
      <w:pPr>
        <w:pStyle w:val="Overskrift2"/>
      </w:pPr>
      <w:bookmarkStart w:id="221" w:name="_Toc118719149"/>
      <w:bookmarkStart w:id="222" w:name="_Toc172530350"/>
      <w:r w:rsidRPr="007220A9">
        <w:rPr>
          <w:rFonts w:eastAsia="Arial"/>
        </w:rPr>
        <w:t>Punkt 9.5.3.1 i Avtalen Når det ligg føre grunnlag for dagbot</w:t>
      </w:r>
      <w:bookmarkEnd w:id="221"/>
      <w:bookmarkEnd w:id="222"/>
    </w:p>
    <w:p w14:paraId="2F1CC113" w14:textId="77777777" w:rsidR="00F2313E" w:rsidRPr="00B6745B" w:rsidRDefault="007220A9" w:rsidP="00F2313E">
      <w:pPr>
        <w:rPr>
          <w:lang w:eastAsia="nb-NO"/>
        </w:rPr>
      </w:pPr>
      <w:r w:rsidRPr="007220A9">
        <w:rPr>
          <w:rFonts w:ascii="Calibri" w:eastAsia="Calibri" w:hAnsi="Calibri" w:cs="Times New Roman"/>
          <w:lang w:eastAsia="nb-NO"/>
        </w:rPr>
        <w:t xml:space="preserve">Anna løpetid for dagbot enn den som følgjer av punkt 9.5.3.1, kan avtalast her. </w:t>
      </w:r>
    </w:p>
    <w:p w14:paraId="7D27C147" w14:textId="77777777" w:rsidR="00F2313E" w:rsidRDefault="007220A9" w:rsidP="00F2313E">
      <w:pPr>
        <w:pStyle w:val="Overskrift2"/>
      </w:pPr>
      <w:bookmarkStart w:id="223" w:name="_Toc118719150"/>
      <w:bookmarkStart w:id="224" w:name="_Toc172530351"/>
      <w:r w:rsidRPr="007220A9">
        <w:rPr>
          <w:rFonts w:eastAsia="Arial"/>
        </w:rPr>
        <w:t>Punkt 9.6.2 i Avtalen Erstatningsavgrensing</w:t>
      </w:r>
      <w:bookmarkEnd w:id="223"/>
      <w:bookmarkEnd w:id="224"/>
      <w:r w:rsidRPr="007220A9">
        <w:rPr>
          <w:rFonts w:eastAsia="Arial"/>
        </w:rPr>
        <w:t xml:space="preserve"> </w:t>
      </w:r>
    </w:p>
    <w:p w14:paraId="792EB6A7" w14:textId="77777777" w:rsidR="00F2313E" w:rsidRDefault="007220A9" w:rsidP="00F2313E">
      <w:pPr>
        <w:rPr>
          <w:lang w:eastAsia="nb-NO"/>
        </w:rPr>
      </w:pPr>
      <w:r w:rsidRPr="007220A9">
        <w:rPr>
          <w:rFonts w:ascii="Calibri" w:eastAsia="Calibri" w:hAnsi="Calibri" w:cs="Times New Roman"/>
          <w:lang w:eastAsia="nb-NO"/>
        </w:rPr>
        <w:t xml:space="preserve">Dersom det skal gjelde ei anna regulering av erstatningsavgrensing enn den som følgjer av punkt 9.6.2 i Avtalen, skal det gå fram her. </w:t>
      </w:r>
    </w:p>
    <w:p w14:paraId="10221A3C" w14:textId="77777777" w:rsidR="00F2313E" w:rsidRPr="00EC7675" w:rsidRDefault="007220A9" w:rsidP="00F2313E">
      <w:pPr>
        <w:rPr>
          <w:lang w:eastAsia="nb-NO"/>
        </w:rPr>
      </w:pPr>
      <w:r>
        <w:rPr>
          <w:lang w:eastAsia="nb-NO"/>
        </w:rPr>
        <w:br w:type="page"/>
      </w:r>
    </w:p>
    <w:p w14:paraId="07552320" w14:textId="77777777" w:rsidR="00F2313E" w:rsidRDefault="007220A9" w:rsidP="00F2313E">
      <w:pPr>
        <w:pStyle w:val="Overskrift1"/>
      </w:pPr>
      <w:bookmarkStart w:id="225" w:name="_Toc118719151"/>
      <w:bookmarkStart w:id="226" w:name="_Toc172530352"/>
      <w:r w:rsidRPr="007220A9">
        <w:rPr>
          <w:rFonts w:eastAsia="Arial"/>
        </w:rPr>
        <w:lastRenderedPageBreak/>
        <w:t>Bilag 8: Endringar i den generelle avtaleteksten</w:t>
      </w:r>
      <w:bookmarkEnd w:id="225"/>
      <w:bookmarkEnd w:id="226"/>
    </w:p>
    <w:p w14:paraId="6831465C" w14:textId="77777777" w:rsidR="00F2313E" w:rsidRDefault="007220A9" w:rsidP="00F2313E">
      <w:pPr>
        <w:rPr>
          <w:rFonts w:cs="Arial"/>
          <w:i/>
          <w:color w:val="000000"/>
          <w:sz w:val="20"/>
          <w:szCs w:val="20"/>
        </w:rPr>
      </w:pPr>
      <w:r w:rsidRPr="007220A9">
        <w:rPr>
          <w:rFonts w:ascii="Calibri" w:eastAsia="Calibri" w:hAnsi="Calibri" w:cs="Arial"/>
          <w:i/>
          <w:iCs/>
          <w:color w:val="000000"/>
          <w:sz w:val="20"/>
          <w:szCs w:val="20"/>
        </w:rPr>
        <w:t>Endringar i den generelle avtaleteksten skal samlast her, med mindre den generelle avtaleteksten tilviser slike endringar til andre bilag.</w:t>
      </w:r>
    </w:p>
    <w:p w14:paraId="4565190E" w14:textId="77777777" w:rsidR="00F2313E" w:rsidRDefault="00F2313E" w:rsidP="00F2313E">
      <w:pPr>
        <w:rPr>
          <w:rFonts w:cs="Arial"/>
          <w:i/>
          <w:color w:val="000000"/>
          <w:sz w:val="20"/>
          <w:szCs w:val="20"/>
        </w:rPr>
      </w:pPr>
    </w:p>
    <w:p w14:paraId="527EFB90" w14:textId="77777777" w:rsidR="00F2313E" w:rsidRPr="00A164BB" w:rsidRDefault="007220A9" w:rsidP="00F2313E">
      <w:pPr>
        <w:rPr>
          <w:rFonts w:cs="Arial"/>
          <w:i/>
          <w:color w:val="000000"/>
          <w:sz w:val="20"/>
          <w:szCs w:val="20"/>
        </w:rPr>
      </w:pPr>
      <w:r w:rsidRPr="007220A9">
        <w:rPr>
          <w:rFonts w:ascii="Calibri" w:eastAsia="Calibri" w:hAnsi="Calibri" w:cs="Arial"/>
          <w:i/>
          <w:iCs/>
          <w:color w:val="000000"/>
          <w:sz w:val="20"/>
          <w:szCs w:val="20"/>
        </w:rPr>
        <w:t xml:space="preserve">Det er mogleg å gjere endringar av alle punkt i Avtalen, også der det ikkje klart er vist til at endringar kan avtalast. Endringane i avtaleteksten skal kome fram her, slik at teksten i den generelle avtaleteksten blir verande uendra. Det må kome klart og utvitydig fram kva føresegner i Avtalen det er gjort endringar i, og resultatet av endringa. </w:t>
      </w:r>
    </w:p>
    <w:p w14:paraId="6C85961B" w14:textId="77777777" w:rsidR="00F2313E" w:rsidRPr="00A164BB" w:rsidRDefault="00F2313E" w:rsidP="00F2313E">
      <w:pPr>
        <w:rPr>
          <w:rFonts w:cs="Arial"/>
          <w:i/>
          <w:color w:val="000000"/>
          <w:sz w:val="20"/>
          <w:szCs w:val="20"/>
        </w:rPr>
      </w:pPr>
    </w:p>
    <w:p w14:paraId="5BDC7EFF" w14:textId="77777777" w:rsidR="00F2313E" w:rsidRPr="00A164BB" w:rsidRDefault="007220A9" w:rsidP="00F2313E">
      <w:pPr>
        <w:rPr>
          <w:rFonts w:cs="Arial"/>
          <w:i/>
          <w:color w:val="000000"/>
          <w:sz w:val="20"/>
          <w:szCs w:val="20"/>
        </w:rPr>
      </w:pPr>
      <w:r w:rsidRPr="007220A9">
        <w:rPr>
          <w:rFonts w:ascii="Calibri" w:eastAsia="Calibri" w:hAnsi="Calibri" w:cs="Arial"/>
          <w:i/>
          <w:iCs/>
          <w:color w:val="000000"/>
          <w:sz w:val="20"/>
          <w:szCs w:val="20"/>
        </w:rPr>
        <w:t>Leverandøren bør likevel vere merksam på at avvik, atterhald og endringar i Avtalen ved innlevering av tilbod kan medføre at tilbodet blir avvist av Kunden.</w:t>
      </w:r>
    </w:p>
    <w:p w14:paraId="3500D9C6" w14:textId="77777777" w:rsidR="00F2313E" w:rsidRPr="00A164BB" w:rsidRDefault="00F2313E" w:rsidP="00F2313E">
      <w:pPr>
        <w:rPr>
          <w:rFonts w:cs="Arial"/>
          <w:i/>
          <w:color w:val="000000"/>
          <w:sz w:val="20"/>
          <w:szCs w:val="20"/>
        </w:rPr>
      </w:pPr>
    </w:p>
    <w:p w14:paraId="7CAF524C" w14:textId="77777777" w:rsidR="00F2313E" w:rsidRDefault="007220A9" w:rsidP="00F2313E">
      <w:r>
        <w:rPr>
          <w:rFonts w:ascii="Calibri" w:eastAsia="Calibri" w:hAnsi="Calibri" w:cs="Times New Roman"/>
          <w:lang w:val="en-US"/>
        </w:rPr>
        <w:t>Døme på endringstabell:</w:t>
      </w:r>
    </w:p>
    <w:p w14:paraId="6CF537DA" w14:textId="77777777" w:rsidR="00F2313E" w:rsidRPr="0002559F" w:rsidRDefault="00F2313E" w:rsidP="00F2313E"/>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95"/>
        <w:gridCol w:w="6159"/>
      </w:tblGrid>
      <w:tr w:rsidR="00546CB8" w14:paraId="2D6CE599" w14:textId="77777777" w:rsidTr="00D4735E">
        <w:tc>
          <w:tcPr>
            <w:tcW w:w="2835" w:type="dxa"/>
            <w:shd w:val="clear" w:color="auto" w:fill="D9D9D9"/>
          </w:tcPr>
          <w:p w14:paraId="166C84FC" w14:textId="77777777" w:rsidR="00F2313E" w:rsidRPr="00746E75" w:rsidRDefault="007220A9" w:rsidP="00D4735E">
            <w:pPr>
              <w:spacing w:before="40"/>
              <w:rPr>
                <w:b/>
                <w:szCs w:val="20"/>
              </w:rPr>
            </w:pPr>
            <w:r>
              <w:rPr>
                <w:rFonts w:ascii="Calibri" w:eastAsia="Calibri" w:hAnsi="Calibri" w:cs="Times New Roman"/>
                <w:b/>
                <w:bCs/>
                <w:lang w:val="en-US"/>
              </w:rPr>
              <w:t>Punkt i Avtalen</w:t>
            </w:r>
          </w:p>
        </w:tc>
        <w:tc>
          <w:tcPr>
            <w:tcW w:w="6269" w:type="dxa"/>
            <w:shd w:val="clear" w:color="auto" w:fill="D9D9D9"/>
          </w:tcPr>
          <w:p w14:paraId="5C36627B" w14:textId="77777777" w:rsidR="00F2313E" w:rsidRPr="00746E75" w:rsidRDefault="007220A9" w:rsidP="00D4735E">
            <w:pPr>
              <w:spacing w:before="40"/>
              <w:rPr>
                <w:b/>
                <w:szCs w:val="20"/>
              </w:rPr>
            </w:pPr>
            <w:r>
              <w:rPr>
                <w:rFonts w:ascii="Calibri" w:eastAsia="Calibri" w:hAnsi="Calibri" w:cs="Times New Roman"/>
                <w:b/>
                <w:bCs/>
                <w:lang w:val="en-US"/>
              </w:rPr>
              <w:t>Skal erstattast med</w:t>
            </w:r>
          </w:p>
        </w:tc>
      </w:tr>
      <w:tr w:rsidR="00546CB8" w14:paraId="4DF13088" w14:textId="77777777" w:rsidTr="00D4735E">
        <w:tc>
          <w:tcPr>
            <w:tcW w:w="2835" w:type="dxa"/>
          </w:tcPr>
          <w:p w14:paraId="45B0DB0D" w14:textId="77777777" w:rsidR="00F2313E" w:rsidRPr="00EF1F59" w:rsidRDefault="00F2313E" w:rsidP="00D4735E"/>
        </w:tc>
        <w:tc>
          <w:tcPr>
            <w:tcW w:w="6269" w:type="dxa"/>
            <w:vAlign w:val="bottom"/>
          </w:tcPr>
          <w:p w14:paraId="2CD04B9A" w14:textId="77777777" w:rsidR="00F2313E" w:rsidRPr="00EF1F59" w:rsidRDefault="00F2313E" w:rsidP="00D4735E"/>
        </w:tc>
      </w:tr>
      <w:tr w:rsidR="00546CB8" w14:paraId="4172CDAA" w14:textId="77777777" w:rsidTr="00D4735E">
        <w:tc>
          <w:tcPr>
            <w:tcW w:w="2835" w:type="dxa"/>
          </w:tcPr>
          <w:p w14:paraId="38DFA63A" w14:textId="77777777" w:rsidR="00F2313E" w:rsidRPr="00EF1F59" w:rsidRDefault="00F2313E" w:rsidP="00D4735E"/>
        </w:tc>
        <w:tc>
          <w:tcPr>
            <w:tcW w:w="6269" w:type="dxa"/>
            <w:vAlign w:val="bottom"/>
          </w:tcPr>
          <w:p w14:paraId="76F8CA38" w14:textId="77777777" w:rsidR="00F2313E" w:rsidRPr="00EF1F59" w:rsidRDefault="00F2313E" w:rsidP="00D4735E"/>
        </w:tc>
      </w:tr>
      <w:tr w:rsidR="00546CB8" w14:paraId="13CB1388" w14:textId="77777777" w:rsidTr="00D4735E">
        <w:tc>
          <w:tcPr>
            <w:tcW w:w="2835" w:type="dxa"/>
          </w:tcPr>
          <w:p w14:paraId="6C48CE65" w14:textId="77777777" w:rsidR="00F2313E" w:rsidRPr="00EF1F59" w:rsidRDefault="00F2313E" w:rsidP="00D4735E"/>
        </w:tc>
        <w:tc>
          <w:tcPr>
            <w:tcW w:w="6269" w:type="dxa"/>
            <w:vAlign w:val="bottom"/>
          </w:tcPr>
          <w:p w14:paraId="4022D826" w14:textId="77777777" w:rsidR="00F2313E" w:rsidRPr="00EF1F59" w:rsidRDefault="00F2313E" w:rsidP="00D4735E"/>
        </w:tc>
      </w:tr>
      <w:tr w:rsidR="00546CB8" w14:paraId="4C2EA0E2" w14:textId="77777777" w:rsidTr="00D4735E">
        <w:tc>
          <w:tcPr>
            <w:tcW w:w="2835" w:type="dxa"/>
          </w:tcPr>
          <w:p w14:paraId="70B90732" w14:textId="77777777" w:rsidR="00F2313E" w:rsidRDefault="00F2313E" w:rsidP="00D4735E"/>
        </w:tc>
        <w:tc>
          <w:tcPr>
            <w:tcW w:w="6269" w:type="dxa"/>
            <w:vAlign w:val="bottom"/>
          </w:tcPr>
          <w:p w14:paraId="0555EB40" w14:textId="77777777" w:rsidR="00F2313E" w:rsidRDefault="00F2313E" w:rsidP="00D4735E"/>
        </w:tc>
      </w:tr>
    </w:tbl>
    <w:p w14:paraId="33DEE581" w14:textId="77777777" w:rsidR="00F2313E" w:rsidRDefault="00F2313E" w:rsidP="00F2313E">
      <w:pPr>
        <w:rPr>
          <w:lang w:eastAsia="nb-NO"/>
        </w:rPr>
      </w:pPr>
    </w:p>
    <w:p w14:paraId="091752D1" w14:textId="77777777" w:rsidR="00F2313E" w:rsidRPr="000E3645" w:rsidRDefault="007220A9" w:rsidP="00F2313E">
      <w:pPr>
        <w:rPr>
          <w:lang w:eastAsia="nb-NO"/>
        </w:rPr>
      </w:pPr>
      <w:r>
        <w:rPr>
          <w:lang w:eastAsia="nb-NO"/>
        </w:rPr>
        <w:br w:type="page"/>
      </w:r>
    </w:p>
    <w:p w14:paraId="5ED0E44E" w14:textId="77777777" w:rsidR="00F2313E" w:rsidRDefault="007220A9" w:rsidP="00F2313E">
      <w:pPr>
        <w:pStyle w:val="Overskrift1"/>
      </w:pPr>
      <w:bookmarkStart w:id="227" w:name="_Toc118719152"/>
      <w:bookmarkStart w:id="228" w:name="_Toc172530353"/>
      <w:r>
        <w:rPr>
          <w:rFonts w:eastAsia="Arial"/>
          <w:lang w:val="en-US"/>
        </w:rPr>
        <w:lastRenderedPageBreak/>
        <w:t>Bilag 9: Endringar av leveransen etter avtaleinngåinga</w:t>
      </w:r>
      <w:bookmarkEnd w:id="227"/>
      <w:bookmarkEnd w:id="228"/>
    </w:p>
    <w:p w14:paraId="0ED37003" w14:textId="77777777" w:rsidR="00F2313E" w:rsidRDefault="007220A9" w:rsidP="00F2313E">
      <w:pPr>
        <w:rPr>
          <w:i/>
          <w:iCs/>
          <w:lang w:eastAsia="nb-NO"/>
        </w:rPr>
      </w:pPr>
      <w:r w:rsidRPr="007220A9">
        <w:rPr>
          <w:rFonts w:ascii="Calibri" w:eastAsia="Calibri" w:hAnsi="Calibri" w:cs="Times New Roman"/>
          <w:i/>
          <w:iCs/>
          <w:lang w:eastAsia="nb-NO"/>
        </w:rPr>
        <w:t xml:space="preserve">Endringar som blir gjorde etter inngåing av Avtalen, skal førast inn her, jf. punkt 3.4 i Avtalen. </w:t>
      </w:r>
    </w:p>
    <w:p w14:paraId="607CD73D" w14:textId="77777777" w:rsidR="00F2313E" w:rsidRDefault="00F2313E" w:rsidP="00F2313E">
      <w:pPr>
        <w:rPr>
          <w:i/>
          <w:iCs/>
          <w:lang w:eastAsia="nb-NO"/>
        </w:rPr>
      </w:pPr>
    </w:p>
    <w:p w14:paraId="305A292F" w14:textId="77777777" w:rsidR="00F2313E" w:rsidRDefault="007220A9" w:rsidP="00F2313E">
      <w:r>
        <w:rPr>
          <w:rFonts w:ascii="Calibri" w:eastAsia="Calibri" w:hAnsi="Calibri" w:cs="Times New Roman"/>
          <w:lang w:val="en-US"/>
        </w:rPr>
        <w:t>Døme på endringskatalog:</w:t>
      </w:r>
    </w:p>
    <w:p w14:paraId="0DEACABE" w14:textId="77777777" w:rsidR="00F2313E" w:rsidRDefault="00F2313E" w:rsidP="00F2313E"/>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4"/>
        <w:gridCol w:w="3496"/>
        <w:gridCol w:w="2162"/>
        <w:gridCol w:w="1752"/>
      </w:tblGrid>
      <w:tr w:rsidR="00546CB8" w14:paraId="6F719A9B" w14:textId="77777777" w:rsidTr="00D4735E">
        <w:tc>
          <w:tcPr>
            <w:tcW w:w="1560" w:type="dxa"/>
            <w:shd w:val="clear" w:color="auto" w:fill="D9D9D9"/>
          </w:tcPr>
          <w:p w14:paraId="03708643" w14:textId="77777777" w:rsidR="00F2313E" w:rsidRPr="00746E75" w:rsidRDefault="007220A9" w:rsidP="00D4735E">
            <w:pPr>
              <w:spacing w:before="40"/>
              <w:rPr>
                <w:b/>
                <w:szCs w:val="20"/>
              </w:rPr>
            </w:pPr>
            <w:r>
              <w:rPr>
                <w:rFonts w:ascii="Calibri" w:eastAsia="Calibri" w:hAnsi="Calibri" w:cs="Times New Roman"/>
                <w:b/>
                <w:bCs/>
                <w:lang w:val="en-US"/>
              </w:rPr>
              <w:t>Endringsnr.</w:t>
            </w:r>
          </w:p>
        </w:tc>
        <w:tc>
          <w:tcPr>
            <w:tcW w:w="3685" w:type="dxa"/>
            <w:shd w:val="clear" w:color="auto" w:fill="D9D9D9"/>
          </w:tcPr>
          <w:p w14:paraId="0EDB6467" w14:textId="77777777" w:rsidR="00F2313E" w:rsidRPr="00746E75" w:rsidRDefault="007220A9" w:rsidP="00D4735E">
            <w:pPr>
              <w:spacing w:before="40"/>
              <w:rPr>
                <w:b/>
                <w:szCs w:val="20"/>
              </w:rPr>
            </w:pPr>
            <w:r>
              <w:rPr>
                <w:rFonts w:ascii="Calibri" w:eastAsia="Calibri" w:hAnsi="Calibri" w:cs="Times New Roman"/>
                <w:b/>
                <w:bCs/>
                <w:lang w:val="en-US"/>
              </w:rPr>
              <w:t>Beskriving</w:t>
            </w:r>
          </w:p>
        </w:tc>
        <w:tc>
          <w:tcPr>
            <w:tcW w:w="2178" w:type="dxa"/>
            <w:shd w:val="clear" w:color="auto" w:fill="D9D9D9"/>
          </w:tcPr>
          <w:p w14:paraId="11A76F67" w14:textId="77777777" w:rsidR="00F2313E" w:rsidRDefault="007220A9" w:rsidP="00D4735E">
            <w:pPr>
              <w:spacing w:before="40"/>
              <w:rPr>
                <w:b/>
                <w:szCs w:val="20"/>
              </w:rPr>
            </w:pPr>
            <w:r>
              <w:rPr>
                <w:rFonts w:ascii="Calibri" w:eastAsia="Calibri" w:hAnsi="Calibri" w:cs="Times New Roman"/>
                <w:b/>
                <w:bCs/>
                <w:lang w:val="en-US"/>
              </w:rPr>
              <w:t>Ikraftsetjingsdato</w:t>
            </w:r>
          </w:p>
        </w:tc>
        <w:tc>
          <w:tcPr>
            <w:tcW w:w="1757" w:type="dxa"/>
            <w:shd w:val="clear" w:color="auto" w:fill="D9D9D9"/>
          </w:tcPr>
          <w:p w14:paraId="5F698DCB" w14:textId="77777777" w:rsidR="00F2313E" w:rsidRDefault="007220A9" w:rsidP="00D4735E">
            <w:pPr>
              <w:spacing w:before="40"/>
              <w:rPr>
                <w:b/>
                <w:szCs w:val="20"/>
              </w:rPr>
            </w:pPr>
            <w:r>
              <w:rPr>
                <w:rFonts w:ascii="Calibri" w:eastAsia="Calibri" w:hAnsi="Calibri" w:cs="Times New Roman"/>
                <w:b/>
                <w:bCs/>
                <w:lang w:val="en-US"/>
              </w:rPr>
              <w:t>Arkivreferanse</w:t>
            </w:r>
          </w:p>
        </w:tc>
      </w:tr>
      <w:tr w:rsidR="00546CB8" w14:paraId="360476C6" w14:textId="77777777" w:rsidTr="00D4735E">
        <w:tc>
          <w:tcPr>
            <w:tcW w:w="1560" w:type="dxa"/>
          </w:tcPr>
          <w:p w14:paraId="744521CB" w14:textId="77777777" w:rsidR="00F2313E" w:rsidRPr="00EF1F59" w:rsidRDefault="00F2313E" w:rsidP="00D4735E"/>
        </w:tc>
        <w:tc>
          <w:tcPr>
            <w:tcW w:w="3685" w:type="dxa"/>
            <w:vAlign w:val="bottom"/>
          </w:tcPr>
          <w:p w14:paraId="1B2E61C2" w14:textId="77777777" w:rsidR="00F2313E" w:rsidRPr="00EF1F59" w:rsidRDefault="00F2313E" w:rsidP="00D4735E"/>
        </w:tc>
        <w:tc>
          <w:tcPr>
            <w:tcW w:w="2178" w:type="dxa"/>
          </w:tcPr>
          <w:p w14:paraId="5D691070" w14:textId="77777777" w:rsidR="00F2313E" w:rsidRDefault="00F2313E" w:rsidP="00D4735E"/>
        </w:tc>
        <w:tc>
          <w:tcPr>
            <w:tcW w:w="1757" w:type="dxa"/>
          </w:tcPr>
          <w:p w14:paraId="22A88509" w14:textId="77777777" w:rsidR="00F2313E" w:rsidRDefault="00F2313E" w:rsidP="00D4735E"/>
        </w:tc>
      </w:tr>
      <w:tr w:rsidR="00546CB8" w14:paraId="407C4D95" w14:textId="77777777" w:rsidTr="00D4735E">
        <w:tc>
          <w:tcPr>
            <w:tcW w:w="1560" w:type="dxa"/>
          </w:tcPr>
          <w:p w14:paraId="644D4EDD" w14:textId="77777777" w:rsidR="00F2313E" w:rsidRPr="00EF1F59" w:rsidRDefault="00F2313E" w:rsidP="00D4735E"/>
        </w:tc>
        <w:tc>
          <w:tcPr>
            <w:tcW w:w="3685" w:type="dxa"/>
            <w:vAlign w:val="bottom"/>
          </w:tcPr>
          <w:p w14:paraId="04D75253" w14:textId="77777777" w:rsidR="00F2313E" w:rsidRPr="00EF1F59" w:rsidRDefault="00F2313E" w:rsidP="00D4735E"/>
        </w:tc>
        <w:tc>
          <w:tcPr>
            <w:tcW w:w="2178" w:type="dxa"/>
          </w:tcPr>
          <w:p w14:paraId="537DEC0E" w14:textId="77777777" w:rsidR="00F2313E" w:rsidRPr="00EF1F59" w:rsidRDefault="00F2313E" w:rsidP="00D4735E"/>
        </w:tc>
        <w:tc>
          <w:tcPr>
            <w:tcW w:w="1757" w:type="dxa"/>
          </w:tcPr>
          <w:p w14:paraId="20D5ADE1" w14:textId="77777777" w:rsidR="00F2313E" w:rsidRPr="00EF1F59" w:rsidRDefault="00F2313E" w:rsidP="00D4735E"/>
        </w:tc>
      </w:tr>
      <w:tr w:rsidR="00546CB8" w14:paraId="5D5CFF02" w14:textId="77777777" w:rsidTr="00D4735E">
        <w:tc>
          <w:tcPr>
            <w:tcW w:w="1560" w:type="dxa"/>
          </w:tcPr>
          <w:p w14:paraId="7BB9137C" w14:textId="77777777" w:rsidR="00F2313E" w:rsidRPr="00EF1F59" w:rsidRDefault="00F2313E" w:rsidP="00D4735E"/>
        </w:tc>
        <w:tc>
          <w:tcPr>
            <w:tcW w:w="3685" w:type="dxa"/>
            <w:vAlign w:val="bottom"/>
          </w:tcPr>
          <w:p w14:paraId="062D6B65" w14:textId="77777777" w:rsidR="00F2313E" w:rsidRPr="00EF1F59" w:rsidRDefault="00F2313E" w:rsidP="00D4735E"/>
        </w:tc>
        <w:tc>
          <w:tcPr>
            <w:tcW w:w="2178" w:type="dxa"/>
          </w:tcPr>
          <w:p w14:paraId="177DB22C" w14:textId="77777777" w:rsidR="00F2313E" w:rsidRPr="00EF1F59" w:rsidRDefault="00F2313E" w:rsidP="00D4735E"/>
        </w:tc>
        <w:tc>
          <w:tcPr>
            <w:tcW w:w="1757" w:type="dxa"/>
          </w:tcPr>
          <w:p w14:paraId="4C290977" w14:textId="77777777" w:rsidR="00F2313E" w:rsidRPr="00EF1F59" w:rsidRDefault="00F2313E" w:rsidP="00D4735E"/>
        </w:tc>
      </w:tr>
      <w:tr w:rsidR="00546CB8" w14:paraId="50354A02" w14:textId="77777777" w:rsidTr="00D4735E">
        <w:tc>
          <w:tcPr>
            <w:tcW w:w="1560" w:type="dxa"/>
          </w:tcPr>
          <w:p w14:paraId="53AFD554" w14:textId="77777777" w:rsidR="00F2313E" w:rsidRDefault="00F2313E" w:rsidP="00D4735E"/>
        </w:tc>
        <w:tc>
          <w:tcPr>
            <w:tcW w:w="3685" w:type="dxa"/>
            <w:vAlign w:val="bottom"/>
          </w:tcPr>
          <w:p w14:paraId="1B97DD0C" w14:textId="77777777" w:rsidR="00F2313E" w:rsidRDefault="00F2313E" w:rsidP="00D4735E"/>
        </w:tc>
        <w:tc>
          <w:tcPr>
            <w:tcW w:w="2178" w:type="dxa"/>
          </w:tcPr>
          <w:p w14:paraId="2C07CD8F" w14:textId="77777777" w:rsidR="00F2313E" w:rsidRDefault="00F2313E" w:rsidP="00D4735E"/>
        </w:tc>
        <w:tc>
          <w:tcPr>
            <w:tcW w:w="1757" w:type="dxa"/>
          </w:tcPr>
          <w:p w14:paraId="4265A344" w14:textId="77777777" w:rsidR="00F2313E" w:rsidRDefault="00F2313E" w:rsidP="00D4735E"/>
        </w:tc>
      </w:tr>
    </w:tbl>
    <w:p w14:paraId="2765148E" w14:textId="77777777" w:rsidR="00F2313E" w:rsidRDefault="00F2313E" w:rsidP="00F2313E">
      <w:pPr>
        <w:rPr>
          <w:i/>
          <w:iCs/>
          <w:lang w:eastAsia="nb-NO"/>
        </w:rPr>
      </w:pPr>
    </w:p>
    <w:p w14:paraId="6BD25FA7" w14:textId="77777777" w:rsidR="00F2313E" w:rsidRPr="000A5520" w:rsidRDefault="007220A9" w:rsidP="00F2313E">
      <w:pPr>
        <w:rPr>
          <w:i/>
          <w:iCs/>
          <w:lang w:eastAsia="nb-NO"/>
        </w:rPr>
      </w:pPr>
      <w:r>
        <w:rPr>
          <w:i/>
          <w:iCs/>
          <w:lang w:eastAsia="nb-NO"/>
        </w:rPr>
        <w:br w:type="page"/>
      </w:r>
    </w:p>
    <w:p w14:paraId="00AC823B" w14:textId="77777777" w:rsidR="00F2313E" w:rsidRDefault="007220A9" w:rsidP="00F2313E">
      <w:pPr>
        <w:pStyle w:val="Overskrift1"/>
      </w:pPr>
      <w:bookmarkStart w:id="229" w:name="_Toc118719153"/>
      <w:bookmarkStart w:id="230" w:name="_Toc172530354"/>
      <w:r>
        <w:rPr>
          <w:rFonts w:eastAsia="Arial"/>
          <w:lang w:val="en-US"/>
        </w:rPr>
        <w:lastRenderedPageBreak/>
        <w:t>Bilag 10: Standard lisensvilkår for standardprogramvare og fri programvare</w:t>
      </w:r>
      <w:bookmarkEnd w:id="229"/>
      <w:bookmarkEnd w:id="230"/>
    </w:p>
    <w:p w14:paraId="750CCEF2" w14:textId="77777777" w:rsidR="00F2313E" w:rsidRPr="00F438BF" w:rsidRDefault="007220A9" w:rsidP="00F2313E">
      <w:pPr>
        <w:rPr>
          <w:rFonts w:cs="Arial"/>
          <w:i/>
          <w:color w:val="000000"/>
          <w:sz w:val="20"/>
          <w:szCs w:val="20"/>
        </w:rPr>
      </w:pPr>
      <w:r w:rsidRPr="007220A9">
        <w:rPr>
          <w:rFonts w:ascii="Calibri" w:eastAsia="Calibri" w:hAnsi="Calibri" w:cs="Arial"/>
          <w:i/>
          <w:iCs/>
          <w:color w:val="000000"/>
          <w:sz w:val="20"/>
          <w:szCs w:val="20"/>
        </w:rPr>
        <w:t>Her i bilag 10 tek ein inn kopi av standard lisensvilkår for standardprogramvare og fri programvare.</w:t>
      </w:r>
    </w:p>
    <w:p w14:paraId="076C1EFE" w14:textId="77777777" w:rsidR="00F2313E" w:rsidRDefault="007220A9" w:rsidP="00F2313E">
      <w:pPr>
        <w:pStyle w:val="Overskrift2"/>
      </w:pPr>
      <w:bookmarkStart w:id="231" w:name="_Toc118719154"/>
      <w:bookmarkStart w:id="232" w:name="_Toc172530355"/>
      <w:r w:rsidRPr="007220A9">
        <w:rPr>
          <w:rFonts w:eastAsia="Arial"/>
        </w:rPr>
        <w:t>Punkt 5.1.2.1 i Avtalen Lisensvilkår for standardprogramvare og fri programvare</w:t>
      </w:r>
      <w:bookmarkEnd w:id="231"/>
      <w:bookmarkEnd w:id="232"/>
    </w:p>
    <w:p w14:paraId="59EDA5B4" w14:textId="77777777" w:rsidR="00F2313E" w:rsidRPr="00DB23BE" w:rsidRDefault="007220A9" w:rsidP="00F2313E">
      <w:r w:rsidRPr="007220A9">
        <w:rPr>
          <w:rFonts w:ascii="Calibri" w:eastAsia="Calibri" w:hAnsi="Calibri" w:cs="Times New Roman"/>
        </w:rPr>
        <w:t>I den utstrekning standardprogramvare som er omfatta av leveransen, må leverast under standard lisensvilkår, skal dette vere uttrykkeleg oppgitt i eit eige kapittel i bilag 2 og kopiar av lisensvikåra skal vere vedlagde her.</w:t>
      </w:r>
    </w:p>
    <w:p w14:paraId="0CFAC369" w14:textId="77777777" w:rsidR="00F2313E" w:rsidRPr="007D49D1" w:rsidRDefault="007220A9" w:rsidP="00F2313E">
      <w:pPr>
        <w:pStyle w:val="Overskrift2"/>
      </w:pPr>
      <w:bookmarkStart w:id="233" w:name="_Toc118719155"/>
      <w:bookmarkStart w:id="234" w:name="_Toc172530356"/>
      <w:r w:rsidRPr="007220A9">
        <w:rPr>
          <w:rFonts w:eastAsia="Arial"/>
        </w:rPr>
        <w:t>Punkt 8.8.1 i Avtalen Generelt om fri programvare</w:t>
      </w:r>
      <w:bookmarkEnd w:id="233"/>
      <w:bookmarkEnd w:id="234"/>
    </w:p>
    <w:p w14:paraId="0B273E88" w14:textId="77777777" w:rsidR="00F2313E" w:rsidRDefault="007220A9" w:rsidP="00F2313E">
      <w:r w:rsidRPr="007220A9">
        <w:rPr>
          <w:rFonts w:ascii="Calibri" w:eastAsia="Calibri" w:hAnsi="Calibri" w:cs="Times New Roman"/>
        </w:rPr>
        <w:t xml:space="preserve">Dersom fri programvare skal nyttast i samband med leveransen, skal Leverandøren utarbeide ei oversikt over den aktuelle frie programvara. Oversikta skal takast inn i eit eige kapittel i bilag 2. Kopi av dei lisensvilkåra som gjeld for den aktuelle frie programvara, skal takast inn i bilag 10. </w:t>
      </w:r>
    </w:p>
    <w:p w14:paraId="7B96A166" w14:textId="77777777" w:rsidR="00F2313E" w:rsidRPr="0061053A" w:rsidRDefault="007220A9" w:rsidP="00F2313E">
      <w:pPr>
        <w:rPr>
          <w:lang w:eastAsia="nb-NO"/>
        </w:rPr>
      </w:pPr>
      <w:r>
        <w:rPr>
          <w:lang w:eastAsia="nb-NO"/>
        </w:rPr>
        <w:br w:type="page"/>
      </w:r>
    </w:p>
    <w:p w14:paraId="5CBAB685" w14:textId="77777777" w:rsidR="00F2313E" w:rsidRDefault="007220A9" w:rsidP="00F2313E">
      <w:pPr>
        <w:pStyle w:val="Overskrift1"/>
      </w:pPr>
      <w:bookmarkStart w:id="235" w:name="_Toc118719156"/>
      <w:bookmarkStart w:id="236" w:name="_Toc172530357"/>
      <w:r w:rsidRPr="007220A9">
        <w:rPr>
          <w:rFonts w:eastAsia="Arial"/>
        </w:rPr>
        <w:lastRenderedPageBreak/>
        <w:t>Bilag 11: Datahandsamaravtale</w:t>
      </w:r>
      <w:bookmarkEnd w:id="235"/>
      <w:bookmarkEnd w:id="236"/>
    </w:p>
    <w:p w14:paraId="01F8FEE3" w14:textId="77777777" w:rsidR="00F2313E" w:rsidRPr="00D41A76" w:rsidRDefault="007220A9" w:rsidP="00F2313E">
      <w:pPr>
        <w:rPr>
          <w:lang w:eastAsia="nb-NO"/>
        </w:rPr>
      </w:pPr>
      <w:r w:rsidRPr="007220A9">
        <w:rPr>
          <w:rFonts w:ascii="Calibri" w:eastAsia="Calibri" w:hAnsi="Calibri" w:cs="Times New Roman"/>
          <w:i/>
          <w:iCs/>
        </w:rPr>
        <w:t xml:space="preserve">Datahandsamaravtalen mellom Leverandøren og Kunden og eventuelle andre datahandsamaravtalar som Kunden inngår i samband med Kunden sin bruk av standardprogramvare. </w:t>
      </w:r>
      <w:r>
        <w:rPr>
          <w:rFonts w:ascii="Calibri" w:eastAsia="Calibri" w:hAnsi="Calibri" w:cs="Times New Roman"/>
          <w:i/>
          <w:iCs/>
          <w:lang w:val="en-US"/>
        </w:rPr>
        <w:t xml:space="preserve">Mal til datahandsamaravtale finst her: </w:t>
      </w:r>
      <w:hyperlink r:id="rId17" w:history="1">
        <w:r>
          <w:rPr>
            <w:rFonts w:ascii="Calibri" w:eastAsia="Calibri" w:hAnsi="Calibri" w:cs="Calibri"/>
            <w:i/>
            <w:iCs/>
            <w:color w:val="0000FF"/>
            <w:u w:val="single"/>
            <w:lang w:val="en-US"/>
          </w:rPr>
          <w:t>Datahandsamaravtale og sjekkliste | Anskaffelser.no</w:t>
        </w:r>
      </w:hyperlink>
    </w:p>
    <w:p w14:paraId="4856F386" w14:textId="77777777" w:rsidR="00E959CE" w:rsidRPr="00FA0407" w:rsidRDefault="00E959CE" w:rsidP="00F2313E">
      <w:pPr>
        <w:rPr>
          <w:rFonts w:ascii="Arial" w:hAnsi="Arial" w:cs="Arial"/>
          <w:color w:val="000000" w:themeColor="text1"/>
          <w:sz w:val="20"/>
          <w:szCs w:val="20"/>
        </w:rPr>
      </w:pPr>
    </w:p>
    <w:sectPr w:rsidR="00E959CE" w:rsidRPr="00FA0407" w:rsidSect="00FC4604">
      <w:headerReference w:type="even" r:id="rId18"/>
      <w:headerReference w:type="default" r:id="rId19"/>
      <w:footerReference w:type="default" r:id="rId20"/>
      <w:headerReference w:type="first" r:id="rId21"/>
      <w:pgSz w:w="11906" w:h="16838" w:code="9"/>
      <w:pgMar w:top="1418" w:right="1133" w:bottom="1418" w:left="1701"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92D066" w14:textId="77777777" w:rsidR="003E450C" w:rsidRDefault="007220A9">
      <w:r>
        <w:separator/>
      </w:r>
    </w:p>
    <w:p w14:paraId="5951ADF2" w14:textId="77777777" w:rsidR="003E450C" w:rsidRDefault="003E450C"/>
  </w:endnote>
  <w:endnote w:type="continuationSeparator" w:id="0">
    <w:p w14:paraId="4BC0C6E4" w14:textId="77777777" w:rsidR="003E450C" w:rsidRDefault="007220A9">
      <w:r>
        <w:continuationSeparator/>
      </w:r>
    </w:p>
    <w:p w14:paraId="3D9AF4B1" w14:textId="77777777" w:rsidR="003E450C" w:rsidRDefault="003E450C"/>
  </w:endnote>
  <w:endnote w:type="continuationNotice" w:id="1">
    <w:p w14:paraId="1FA77F30" w14:textId="77777777" w:rsidR="003E450C" w:rsidRDefault="003E450C"/>
    <w:p w14:paraId="77C70669" w14:textId="77777777" w:rsidR="003E450C" w:rsidRDefault="003E45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P????">
    <w:altName w:val="Yu Gothic UI"/>
    <w:panose1 w:val="00000000000000000000"/>
    <w:charset w:val="80"/>
    <w:family w:val="roman"/>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SemiBold">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E599C0" w14:textId="77777777" w:rsidR="007220A9" w:rsidRDefault="007220A9">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25BAF1" w14:textId="77777777" w:rsidR="002A7040" w:rsidRDefault="002A7040" w:rsidP="0078684D">
    <w:pPr>
      <w:pStyle w:val="Topptekst"/>
      <w:rPr>
        <w:rFonts w:ascii="Calibri" w:hAnsi="Calibri"/>
      </w:rPr>
    </w:pPr>
  </w:p>
  <w:p w14:paraId="00818247" w14:textId="77777777" w:rsidR="002A7040" w:rsidRPr="003666D3" w:rsidRDefault="007220A9" w:rsidP="009F15F8">
    <w:pPr>
      <w:pStyle w:val="Bunntekst"/>
      <w:tabs>
        <w:tab w:val="clear" w:pos="9072"/>
        <w:tab w:val="right" w:pos="8220"/>
      </w:tabs>
      <w:rPr>
        <w:rFonts w:ascii="Calibri" w:hAnsi="Calibri"/>
        <w:smallCaps w:val="0"/>
      </w:rPr>
    </w:pPr>
    <w:r>
      <w:rPr>
        <w:rFonts w:ascii="Calibri" w:eastAsia="Calibri" w:hAnsi="Calibri"/>
        <w:smallCaps w:val="0"/>
        <w:lang w:val="en-US"/>
      </w:rPr>
      <w:tab/>
    </w:r>
    <w:r>
      <w:rPr>
        <w:rFonts w:ascii="Calibri" w:eastAsia="Calibri" w:hAnsi="Calibri"/>
        <w:smallCaps w:val="0"/>
        <w:lang w:val="en-US"/>
      </w:rPr>
      <w:tab/>
      <w:t xml:space="preserve">Side </w:t>
    </w:r>
    <w:r w:rsidRPr="003666D3">
      <w:rPr>
        <w:rFonts w:ascii="Calibri" w:hAnsi="Calibri"/>
        <w:smallCaps w:val="0"/>
      </w:rPr>
      <w:fldChar w:fldCharType="begin"/>
    </w:r>
    <w:r w:rsidRPr="003666D3">
      <w:rPr>
        <w:rFonts w:ascii="Calibri" w:hAnsi="Calibri"/>
        <w:smallCaps w:val="0"/>
      </w:rPr>
      <w:instrText xml:space="preserve"> PAGE </w:instrText>
    </w:r>
    <w:r w:rsidRPr="003666D3">
      <w:rPr>
        <w:rFonts w:ascii="Calibri" w:hAnsi="Calibri"/>
        <w:smallCaps w:val="0"/>
      </w:rPr>
      <w:fldChar w:fldCharType="separate"/>
    </w:r>
    <w:r>
      <w:rPr>
        <w:rFonts w:ascii="Calibri" w:hAnsi="Calibri"/>
        <w:smallCaps w:val="0"/>
        <w:noProof/>
      </w:rPr>
      <w:t>1</w:t>
    </w:r>
    <w:r w:rsidRPr="003666D3">
      <w:rPr>
        <w:rFonts w:ascii="Calibri" w:hAnsi="Calibri"/>
        <w:smallCaps w:val="0"/>
      </w:rPr>
      <w:fldChar w:fldCharType="end"/>
    </w:r>
    <w:r>
      <w:rPr>
        <w:rFonts w:ascii="Calibri" w:eastAsia="Calibri" w:hAnsi="Calibri"/>
        <w:smallCaps w:val="0"/>
        <w:lang w:val="en-US"/>
      </w:rPr>
      <w:t xml:space="preserve"> av </w:t>
    </w:r>
    <w:r w:rsidRPr="003666D3">
      <w:rPr>
        <w:rFonts w:ascii="Calibri" w:hAnsi="Calibri"/>
        <w:smallCaps w:val="0"/>
      </w:rPr>
      <w:fldChar w:fldCharType="begin"/>
    </w:r>
    <w:r w:rsidRPr="003666D3">
      <w:rPr>
        <w:rFonts w:ascii="Calibri" w:hAnsi="Calibri"/>
        <w:smallCaps w:val="0"/>
      </w:rPr>
      <w:instrText xml:space="preserve"> NUMPAGES </w:instrText>
    </w:r>
    <w:r w:rsidRPr="003666D3">
      <w:rPr>
        <w:rFonts w:ascii="Calibri" w:hAnsi="Calibri"/>
        <w:smallCaps w:val="0"/>
      </w:rPr>
      <w:fldChar w:fldCharType="separate"/>
    </w:r>
    <w:r>
      <w:rPr>
        <w:rFonts w:ascii="Calibri" w:hAnsi="Calibri"/>
        <w:smallCaps w:val="0"/>
        <w:noProof/>
      </w:rPr>
      <w:t>24</w:t>
    </w:r>
    <w:r w:rsidRPr="003666D3">
      <w:rPr>
        <w:rFonts w:ascii="Calibri" w:hAnsi="Calibri"/>
        <w:smallCaps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5D776" w14:textId="77777777" w:rsidR="002A7040" w:rsidRPr="00363B7D" w:rsidRDefault="002A7040" w:rsidP="009F15F8">
    <w:pPr>
      <w:tabs>
        <w:tab w:val="right" w:pos="8505"/>
      </w:tabs>
      <w:jc w:val="right"/>
      <w:rPr>
        <w:rFonts w:ascii="Times New Roman" w:hAnsi="Times New Roman" w:cs="Times New Roman"/>
        <w:smallCaps/>
        <w:sz w:val="12"/>
        <w:szCs w:val="16"/>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DEB79D" w14:textId="77777777" w:rsidR="00904DB6" w:rsidRPr="002D6B0C" w:rsidRDefault="007220A9" w:rsidP="00A912FE">
    <w:pPr>
      <w:pStyle w:val="Bunntekst"/>
      <w:tabs>
        <w:tab w:val="clear" w:pos="4536"/>
        <w:tab w:val="clear" w:pos="9072"/>
      </w:tabs>
      <w:ind w:right="848"/>
      <w:jc w:val="right"/>
    </w:pPr>
    <w:r>
      <w:tab/>
    </w:r>
  </w:p>
  <w:p w14:paraId="0B36F19B" w14:textId="77777777" w:rsidR="00904DB6" w:rsidRDefault="007220A9" w:rsidP="00A912FE">
    <w:pPr>
      <w:pStyle w:val="Bunntekst"/>
      <w:tabs>
        <w:tab w:val="clear" w:pos="4536"/>
        <w:tab w:val="clear" w:pos="9072"/>
        <w:tab w:val="right" w:pos="8222"/>
      </w:tabs>
    </w:pPr>
    <w:r w:rsidRPr="007220A9">
      <w:rPr>
        <w:rFonts w:ascii="Calibri" w:eastAsia="Calibri" w:hAnsi="Calibri"/>
      </w:rPr>
      <w:t>Bilag til SSA-T 2024</w:t>
    </w:r>
    <w:r w:rsidRPr="007220A9">
      <w:rPr>
        <w:rFonts w:ascii="Calibri" w:eastAsia="Calibri" w:hAnsi="Calibri"/>
      </w:rPr>
      <w:tab/>
      <w:t xml:space="preserve">Side </w:t>
    </w:r>
    <w:r w:rsidRPr="002D6B0C">
      <w:fldChar w:fldCharType="begin"/>
    </w:r>
    <w:r w:rsidRPr="002D6B0C">
      <w:instrText xml:space="preserve"> PAGE </w:instrText>
    </w:r>
    <w:r w:rsidRPr="002D6B0C">
      <w:fldChar w:fldCharType="separate"/>
    </w:r>
    <w:r>
      <w:t>2</w:t>
    </w:r>
    <w:r w:rsidRPr="002D6B0C">
      <w:fldChar w:fldCharType="end"/>
    </w:r>
    <w:r w:rsidRPr="007220A9">
      <w:rPr>
        <w:rFonts w:ascii="Calibri" w:eastAsia="Calibri" w:hAnsi="Calibri"/>
      </w:rPr>
      <w:t xml:space="preserve"> av </w:t>
    </w:r>
    <w:r w:rsidRPr="002D6B0C">
      <w:rPr>
        <w:rStyle w:val="Sidetall"/>
      </w:rPr>
      <w:fldChar w:fldCharType="begin"/>
    </w:r>
    <w:r w:rsidRPr="002D6B0C">
      <w:rPr>
        <w:rStyle w:val="Sidetall"/>
      </w:rPr>
      <w:instrText xml:space="preserve"> NUMPAGES </w:instrText>
    </w:r>
    <w:r w:rsidRPr="002D6B0C">
      <w:rPr>
        <w:rStyle w:val="Sidetall"/>
      </w:rPr>
      <w:fldChar w:fldCharType="separate"/>
    </w:r>
    <w:r>
      <w:rPr>
        <w:rStyle w:val="Sidetall"/>
      </w:rPr>
      <w:t>28</w:t>
    </w:r>
    <w:r w:rsidRPr="002D6B0C">
      <w:rPr>
        <w:rStyle w:val="Sidetall"/>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4301B1" w14:textId="77777777" w:rsidR="002A7040" w:rsidRPr="00713F9F" w:rsidRDefault="007220A9" w:rsidP="00CF2E2A">
    <w:pPr>
      <w:pStyle w:val="Bunntekst"/>
      <w:tabs>
        <w:tab w:val="clear" w:pos="4536"/>
        <w:tab w:val="clear" w:pos="9072"/>
        <w:tab w:val="right" w:pos="8222"/>
      </w:tabs>
      <w:ind w:right="-2"/>
      <w:rPr>
        <w:rFonts w:ascii="Calibri" w:hAnsi="Calibri"/>
        <w:smallCaps w:val="0"/>
      </w:rPr>
    </w:pPr>
    <w:r w:rsidRPr="007220A9">
      <w:rPr>
        <w:rFonts w:ascii="Calibri" w:eastAsia="Calibri" w:hAnsi="Calibri"/>
      </w:rPr>
      <w:t>Bilag til SSA-T 2024</w:t>
    </w:r>
    <w:r w:rsidRPr="007220A9">
      <w:rPr>
        <w:rFonts w:ascii="Calibri" w:eastAsia="Calibri" w:hAnsi="Calibri"/>
      </w:rPr>
      <w:tab/>
    </w:r>
    <w:r w:rsidRPr="007220A9">
      <w:rPr>
        <w:rFonts w:ascii="Calibri" w:eastAsia="Calibri" w:hAnsi="Calibri"/>
        <w:smallCaps w:val="0"/>
      </w:rPr>
      <w:t xml:space="preserve">Side </w:t>
    </w:r>
    <w:r w:rsidRPr="00957A4A">
      <w:rPr>
        <w:rFonts w:ascii="Calibri" w:hAnsi="Calibri"/>
        <w:smallCaps w:val="0"/>
      </w:rPr>
      <w:fldChar w:fldCharType="begin"/>
    </w:r>
    <w:r w:rsidRPr="00957A4A">
      <w:rPr>
        <w:rFonts w:ascii="Calibri" w:hAnsi="Calibri"/>
        <w:smallCaps w:val="0"/>
      </w:rPr>
      <w:instrText xml:space="preserve"> PAGE </w:instrText>
    </w:r>
    <w:r w:rsidRPr="00957A4A">
      <w:rPr>
        <w:rFonts w:ascii="Calibri" w:hAnsi="Calibri"/>
        <w:smallCaps w:val="0"/>
      </w:rPr>
      <w:fldChar w:fldCharType="separate"/>
    </w:r>
    <w:r>
      <w:rPr>
        <w:rFonts w:ascii="Calibri" w:hAnsi="Calibri"/>
        <w:smallCaps w:val="0"/>
        <w:noProof/>
      </w:rPr>
      <w:t>21</w:t>
    </w:r>
    <w:r w:rsidRPr="00957A4A">
      <w:rPr>
        <w:rFonts w:ascii="Calibri" w:hAnsi="Calibri"/>
        <w:smallCaps w:val="0"/>
      </w:rPr>
      <w:fldChar w:fldCharType="end"/>
    </w:r>
    <w:r w:rsidRPr="007220A9">
      <w:rPr>
        <w:rFonts w:ascii="Calibri" w:eastAsia="Calibri" w:hAnsi="Calibri"/>
        <w:smallCaps w:val="0"/>
      </w:rPr>
      <w:t xml:space="preserve"> av </w:t>
    </w:r>
    <w:r w:rsidRPr="00957A4A">
      <w:rPr>
        <w:rFonts w:ascii="Calibri" w:hAnsi="Calibri"/>
        <w:smallCaps w:val="0"/>
      </w:rPr>
      <w:fldChar w:fldCharType="begin"/>
    </w:r>
    <w:r w:rsidRPr="00957A4A">
      <w:rPr>
        <w:rFonts w:ascii="Calibri" w:hAnsi="Calibri"/>
        <w:smallCaps w:val="0"/>
      </w:rPr>
      <w:instrText xml:space="preserve"> NUMPAGES </w:instrText>
    </w:r>
    <w:r w:rsidRPr="00957A4A">
      <w:rPr>
        <w:rFonts w:ascii="Calibri" w:hAnsi="Calibri"/>
        <w:smallCaps w:val="0"/>
      </w:rPr>
      <w:fldChar w:fldCharType="separate"/>
    </w:r>
    <w:r>
      <w:rPr>
        <w:rFonts w:ascii="Calibri" w:hAnsi="Calibri"/>
        <w:smallCaps w:val="0"/>
        <w:noProof/>
      </w:rPr>
      <w:t>24</w:t>
    </w:r>
    <w:r w:rsidRPr="00957A4A">
      <w:rPr>
        <w:rFonts w:ascii="Calibri" w:hAnsi="Calibri"/>
        <w:smallCaps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5457CA" w14:textId="77777777" w:rsidR="003E450C" w:rsidRDefault="007220A9">
      <w:r>
        <w:separator/>
      </w:r>
    </w:p>
    <w:p w14:paraId="7CB8B44D" w14:textId="77777777" w:rsidR="003E450C" w:rsidRDefault="003E450C"/>
  </w:footnote>
  <w:footnote w:type="continuationSeparator" w:id="0">
    <w:p w14:paraId="2A272B58" w14:textId="77777777" w:rsidR="003E450C" w:rsidRDefault="007220A9">
      <w:r>
        <w:continuationSeparator/>
      </w:r>
    </w:p>
    <w:p w14:paraId="3BB68691" w14:textId="77777777" w:rsidR="003E450C" w:rsidRDefault="003E450C"/>
  </w:footnote>
  <w:footnote w:type="continuationNotice" w:id="1">
    <w:p w14:paraId="349DE25E" w14:textId="77777777" w:rsidR="003E450C" w:rsidRDefault="003E450C"/>
    <w:p w14:paraId="280212FB" w14:textId="77777777" w:rsidR="003E450C" w:rsidRDefault="003E45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73FF0" w14:textId="77777777" w:rsidR="007220A9" w:rsidRDefault="007220A9">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3CEB24" w14:textId="77777777" w:rsidR="007220A9" w:rsidRDefault="007220A9">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2F4C7" w14:textId="77777777" w:rsidR="002A7040" w:rsidRDefault="007220A9" w:rsidP="009F15F8">
    <w:pPr>
      <w:pStyle w:val="Topptekst"/>
    </w:pPr>
    <w:r>
      <w:fldChar w:fldCharType="begin"/>
    </w:r>
    <w:r>
      <w:instrText xml:space="preserve"> SET DOC_ID "S-2008-0041292" </w:instrText>
    </w:r>
    <w:r>
      <w:fldChar w:fldCharType="separate"/>
    </w:r>
    <w:r>
      <w:rPr>
        <w:rFonts w:ascii="Calibri" w:eastAsia="Calibri" w:hAnsi="Calibri"/>
        <w:lang w:val="en-US"/>
      </w:rPr>
      <w:t>S-2008-0041292</w:t>
    </w:r>
    <w:r>
      <w:fldChar w:fldCharType="end"/>
    </w:r>
    <w:r>
      <w:fldChar w:fldCharType="begin"/>
    </w:r>
    <w:r>
      <w:instrText xml:space="preserve"> SET SAKSNR "508535-002" </w:instrText>
    </w:r>
    <w:r>
      <w:fldChar w:fldCharType="separate"/>
    </w:r>
    <w:r>
      <w:rPr>
        <w:rFonts w:ascii="Calibri" w:eastAsia="Calibri" w:hAnsi="Calibri"/>
        <w:lang w:val="en-US"/>
      </w:rPr>
      <w:t>508535-002</w:t>
    </w:r>
    <w:r>
      <w:fldChar w:fldCharType="end"/>
    </w:r>
    <w:r>
      <w:fldChar w:fldCharType="begin"/>
    </w:r>
    <w:r>
      <w:instrText xml:space="preserve"> SET SAKSNAVN "Brukes ikke" </w:instrText>
    </w:r>
    <w:r>
      <w:fldChar w:fldCharType="separate"/>
    </w:r>
    <w:r>
      <w:rPr>
        <w:rFonts w:ascii="Calibri" w:eastAsia="Calibri" w:hAnsi="Calibri"/>
        <w:lang w:val="en-US"/>
      </w:rPr>
      <w:t>Skal ikkje brukast</w:t>
    </w:r>
    <w:r>
      <w:fldChar w:fldCharType="end"/>
    </w:r>
    <w:r>
      <w:fldChar w:fldCharType="begin"/>
    </w:r>
    <w:r>
      <w:instrText xml:space="preserve"> SET TITTEL "SSA-D" </w:instrText>
    </w:r>
    <w:r>
      <w:fldChar w:fldCharType="separate"/>
    </w:r>
    <w:r>
      <w:rPr>
        <w:rFonts w:ascii="Calibri" w:eastAsia="Calibri" w:hAnsi="Calibri"/>
        <w:lang w:val="en-US"/>
      </w:rPr>
      <w:t>SSA-D</w:t>
    </w:r>
    <w:r>
      <w:fldChar w:fldCharType="end"/>
    </w:r>
    <w:r>
      <w:fldChar w:fldCharType="begin"/>
    </w:r>
    <w:r>
      <w:instrText xml:space="preserve"> SET SAKSNAVN2 "" </w:instrText>
    </w:r>
    <w:r>
      <w:fldChar w:fldCharType="separate"/>
    </w:r>
    <w:r>
      <w:rPr>
        <w:rFonts w:ascii="Calibri" w:eastAsia="Calibri" w:hAnsi="Calibri"/>
        <w:lang w:val="en-US"/>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US"/>
      </w:rPr>
      <w:t>DIFI-Direktoratet for Forvaltning og IKT</w:t>
    </w:r>
    <w:r>
      <w:fldChar w:fldCharType="end"/>
    </w:r>
    <w:r>
      <w:fldChar w:fldCharType="begin"/>
    </w:r>
    <w:r>
      <w:instrText xml:space="preserve"> SET KLIENT2 "" </w:instrText>
    </w:r>
    <w:r>
      <w:fldChar w:fldCharType="separate"/>
    </w:r>
    <w:r>
      <w:rPr>
        <w:rFonts w:ascii="Calibri" w:eastAsia="Calibri" w:hAnsi="Calibri"/>
        <w:lang w:val="en-US"/>
      </w:rPr>
      <w:t xml:space="preserve"> </w:t>
    </w:r>
    <w:r>
      <w:fldChar w:fldCharType="end"/>
    </w:r>
    <w:r>
      <w:fldChar w:fldCharType="begin"/>
    </w:r>
    <w:r>
      <w:instrText xml:space="preserve"> SET DOK_EIER "RRI" </w:instrText>
    </w:r>
    <w:r>
      <w:fldChar w:fldCharType="separate"/>
    </w:r>
    <w:r>
      <w:rPr>
        <w:rFonts w:ascii="Calibri" w:eastAsia="Calibri" w:hAnsi="Calibri"/>
        <w:lang w:val="en-US"/>
      </w:rPr>
      <w:t>RRI</w:t>
    </w:r>
    <w:r>
      <w:fldChar w:fldCharType="end"/>
    </w:r>
    <w:r>
      <w:fldChar w:fldCharType="begin"/>
    </w:r>
    <w:r>
      <w:instrText xml:space="preserve"> SET SPRAK "No" </w:instrText>
    </w:r>
    <w:r>
      <w:fldChar w:fldCharType="separate"/>
    </w:r>
    <w:r>
      <w:rPr>
        <w:rFonts w:ascii="Calibri" w:eastAsia="Calibri" w:hAnsi="Calibri"/>
        <w:lang w:val="en-US"/>
      </w:rPr>
      <w:t>No</w:t>
    </w:r>
    <w:r>
      <w:fldChar w:fldCharType="end"/>
    </w:r>
    <w:r>
      <w:fldChar w:fldCharType="begin"/>
    </w:r>
    <w:r>
      <w:instrText xml:space="preserve"> SET ANSV_PARTNER "IHB" </w:instrText>
    </w:r>
    <w:r>
      <w:fldChar w:fldCharType="separate"/>
    </w:r>
    <w:r>
      <w:rPr>
        <w:rFonts w:ascii="Calibri" w:eastAsia="Calibri" w:hAnsi="Calibri"/>
        <w:lang w:val="en-US"/>
      </w:rPr>
      <w:t>IHB</w:t>
    </w:r>
    <w:r>
      <w:fldChar w:fldCharType="end"/>
    </w:r>
    <w:r>
      <w:fldChar w:fldCharType="begin"/>
    </w:r>
    <w:r>
      <w:instrText xml:space="preserve"> SET ANSV_PARTNER2 "" </w:instrText>
    </w:r>
    <w:r>
      <w:fldChar w:fldCharType="separate"/>
    </w:r>
    <w:r>
      <w:rPr>
        <w:rFonts w:ascii="Calibri" w:eastAsia="Calibri" w:hAnsi="Calibri"/>
        <w:lang w:val="en-US"/>
      </w:rPr>
      <w:t xml:space="preserve"> </w:t>
    </w:r>
    <w:r>
      <w:fldChar w:fldCharType="end"/>
    </w:r>
    <w:r>
      <w:fldChar w:fldCharType="begin"/>
    </w:r>
    <w:r>
      <w:instrText xml:space="preserve"> SET KONTOR "Oslo" </w:instrText>
    </w:r>
    <w:r>
      <w:fldChar w:fldCharType="separate"/>
    </w:r>
    <w:r>
      <w:rPr>
        <w:rFonts w:ascii="Calibri" w:eastAsia="Calibri" w:hAnsi="Calibri"/>
        <w:lang w:val="en-US"/>
      </w:rPr>
      <w:t>Oslo</w:t>
    </w:r>
    <w:r>
      <w:fldChar w:fldCharType="end"/>
    </w:r>
    <w:r>
      <w:fldChar w:fldCharType="begin"/>
    </w:r>
    <w:r>
      <w:instrText xml:space="preserve"> SET REVISJON "1" </w:instrText>
    </w:r>
    <w:r>
      <w:fldChar w:fldCharType="separate"/>
    </w:r>
    <w:r>
      <w:rPr>
        <w:rFonts w:ascii="Calibri" w:eastAsia="Calibri" w:hAnsi="Calibri"/>
        <w:lang w:val="en-US"/>
      </w:rPr>
      <w:t>1</w:t>
    </w:r>
    <w:r>
      <w:fldChar w:fldCharType="end"/>
    </w:r>
    <w:r>
      <w:fldChar w:fldCharType="begin"/>
    </w:r>
    <w:r>
      <w:instrText xml:space="preserve"> SET DB_RNO "276" </w:instrText>
    </w:r>
    <w:r>
      <w:fldChar w:fldCharType="separate"/>
    </w:r>
    <w:r>
      <w:rPr>
        <w:rFonts w:ascii="Calibri" w:eastAsia="Calibri" w:hAnsi="Calibri"/>
        <w:lang w:val="en-US"/>
      </w:rPr>
      <w:t>276</w:t>
    </w:r>
    <w:r>
      <w:fldChar w:fldCharType="end"/>
    </w:r>
    <w:r>
      <w:fldChar w:fldCharType="begin"/>
    </w:r>
    <w:r>
      <w:instrText xml:space="preserve"> SET OPPRETTET_AV "RRI" </w:instrText>
    </w:r>
    <w:r>
      <w:fldChar w:fldCharType="separate"/>
    </w:r>
    <w:r>
      <w:rPr>
        <w:rFonts w:ascii="Calibri" w:eastAsia="Calibri" w:hAnsi="Calibri"/>
        <w:lang w:val="en-US"/>
      </w:rPr>
      <w:t>RRI</w:t>
    </w:r>
    <w:r>
      <w:fldChar w:fldCharType="end"/>
    </w:r>
    <w:r>
      <w:fldChar w:fldCharType="begin"/>
    </w:r>
    <w:r>
      <w:instrText xml:space="preserve"> SET DOC_ID "S-2008-0041292" </w:instrText>
    </w:r>
    <w:r>
      <w:fldChar w:fldCharType="separate"/>
    </w:r>
    <w:r>
      <w:rPr>
        <w:rFonts w:ascii="Calibri" w:eastAsia="Calibri" w:hAnsi="Calibri"/>
        <w:lang w:val="en-US"/>
      </w:rPr>
      <w:t>S-2008-0041292</w:t>
    </w:r>
    <w:r>
      <w:fldChar w:fldCharType="end"/>
    </w:r>
    <w:r>
      <w:fldChar w:fldCharType="begin"/>
    </w:r>
    <w:r>
      <w:instrText xml:space="preserve"> SET SAKSNR "508535-002" </w:instrText>
    </w:r>
    <w:r>
      <w:fldChar w:fldCharType="separate"/>
    </w:r>
    <w:r>
      <w:rPr>
        <w:rFonts w:ascii="Calibri" w:eastAsia="Calibri" w:hAnsi="Calibri"/>
        <w:lang w:val="en-US"/>
      </w:rPr>
      <w:t>508535-002</w:t>
    </w:r>
    <w:r>
      <w:fldChar w:fldCharType="end"/>
    </w:r>
    <w:r>
      <w:fldChar w:fldCharType="begin"/>
    </w:r>
    <w:r>
      <w:instrText xml:space="preserve"> SET SAKSNAVN "Brukes ikke" </w:instrText>
    </w:r>
    <w:r>
      <w:fldChar w:fldCharType="separate"/>
    </w:r>
    <w:r>
      <w:rPr>
        <w:rFonts w:ascii="Calibri" w:eastAsia="Calibri" w:hAnsi="Calibri"/>
        <w:lang w:val="en-US"/>
      </w:rPr>
      <w:t>Skal ikkje brukast</w:t>
    </w:r>
    <w:r>
      <w:fldChar w:fldCharType="end"/>
    </w:r>
    <w:r>
      <w:fldChar w:fldCharType="begin"/>
    </w:r>
    <w:r>
      <w:instrText xml:space="preserve"> SET TITTEL "SSA-D" </w:instrText>
    </w:r>
    <w:r>
      <w:fldChar w:fldCharType="separate"/>
    </w:r>
    <w:r>
      <w:rPr>
        <w:rFonts w:ascii="Calibri" w:eastAsia="Calibri" w:hAnsi="Calibri"/>
        <w:lang w:val="en-US"/>
      </w:rPr>
      <w:t>SSA-D</w:t>
    </w:r>
    <w:r>
      <w:fldChar w:fldCharType="end"/>
    </w:r>
    <w:r>
      <w:fldChar w:fldCharType="begin"/>
    </w:r>
    <w:r>
      <w:instrText xml:space="preserve"> SET SAKSNAVN2 "" </w:instrText>
    </w:r>
    <w:r>
      <w:fldChar w:fldCharType="separate"/>
    </w:r>
    <w:r>
      <w:rPr>
        <w:rFonts w:ascii="Calibri" w:eastAsia="Calibri" w:hAnsi="Calibri"/>
        <w:lang w:val="en-US"/>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US"/>
      </w:rPr>
      <w:t>DIFI-Direktoratet for Forvaltning og IKT</w:t>
    </w:r>
    <w:r>
      <w:fldChar w:fldCharType="end"/>
    </w:r>
    <w:r>
      <w:fldChar w:fldCharType="begin"/>
    </w:r>
    <w:r>
      <w:instrText xml:space="preserve"> SET KLIENT2 "" </w:instrText>
    </w:r>
    <w:r>
      <w:fldChar w:fldCharType="separate"/>
    </w:r>
    <w:r>
      <w:rPr>
        <w:rFonts w:ascii="Calibri" w:eastAsia="Calibri" w:hAnsi="Calibri"/>
        <w:lang w:val="en-US"/>
      </w:rPr>
      <w:t xml:space="preserve"> </w:t>
    </w:r>
    <w:r>
      <w:fldChar w:fldCharType="end"/>
    </w:r>
    <w:r>
      <w:fldChar w:fldCharType="begin"/>
    </w:r>
    <w:r>
      <w:instrText xml:space="preserve"> SET DOK_EIER "RRI" </w:instrText>
    </w:r>
    <w:r>
      <w:fldChar w:fldCharType="separate"/>
    </w:r>
    <w:r>
      <w:rPr>
        <w:rFonts w:ascii="Calibri" w:eastAsia="Calibri" w:hAnsi="Calibri"/>
        <w:lang w:val="en-US"/>
      </w:rPr>
      <w:t>RRI</w:t>
    </w:r>
    <w:r>
      <w:fldChar w:fldCharType="end"/>
    </w:r>
    <w:r>
      <w:fldChar w:fldCharType="begin"/>
    </w:r>
    <w:r>
      <w:instrText xml:space="preserve"> SET SPRAK "No" </w:instrText>
    </w:r>
    <w:r>
      <w:fldChar w:fldCharType="separate"/>
    </w:r>
    <w:r>
      <w:rPr>
        <w:rFonts w:ascii="Calibri" w:eastAsia="Calibri" w:hAnsi="Calibri"/>
        <w:lang w:val="en-US"/>
      </w:rPr>
      <w:t>No</w:t>
    </w:r>
    <w:r>
      <w:fldChar w:fldCharType="end"/>
    </w:r>
    <w:r>
      <w:fldChar w:fldCharType="begin"/>
    </w:r>
    <w:r>
      <w:instrText xml:space="preserve"> SET ANSV_PARTNER "IHB" </w:instrText>
    </w:r>
    <w:r>
      <w:fldChar w:fldCharType="separate"/>
    </w:r>
    <w:r>
      <w:rPr>
        <w:rFonts w:ascii="Calibri" w:eastAsia="Calibri" w:hAnsi="Calibri"/>
        <w:lang w:val="en-US"/>
      </w:rPr>
      <w:t>IHB</w:t>
    </w:r>
    <w:r>
      <w:fldChar w:fldCharType="end"/>
    </w:r>
    <w:r>
      <w:fldChar w:fldCharType="begin"/>
    </w:r>
    <w:r>
      <w:instrText xml:space="preserve"> SET ANSV_PARTNER2 "" </w:instrText>
    </w:r>
    <w:r>
      <w:fldChar w:fldCharType="separate"/>
    </w:r>
    <w:r>
      <w:rPr>
        <w:rFonts w:ascii="Calibri" w:eastAsia="Calibri" w:hAnsi="Calibri"/>
        <w:lang w:val="en-US"/>
      </w:rPr>
      <w:t xml:space="preserve"> </w:t>
    </w:r>
    <w:r>
      <w:fldChar w:fldCharType="end"/>
    </w:r>
    <w:r>
      <w:fldChar w:fldCharType="begin"/>
    </w:r>
    <w:r>
      <w:instrText xml:space="preserve"> SET KONTOR "Oslo" </w:instrText>
    </w:r>
    <w:r>
      <w:fldChar w:fldCharType="separate"/>
    </w:r>
    <w:r>
      <w:rPr>
        <w:rFonts w:ascii="Calibri" w:eastAsia="Calibri" w:hAnsi="Calibri"/>
        <w:lang w:val="en-US"/>
      </w:rPr>
      <w:t>Oslo</w:t>
    </w:r>
    <w:r>
      <w:fldChar w:fldCharType="end"/>
    </w:r>
    <w:r>
      <w:fldChar w:fldCharType="begin"/>
    </w:r>
    <w:r>
      <w:instrText xml:space="preserve"> SET REVISJON "1" </w:instrText>
    </w:r>
    <w:r>
      <w:fldChar w:fldCharType="separate"/>
    </w:r>
    <w:r>
      <w:rPr>
        <w:rFonts w:ascii="Calibri" w:eastAsia="Calibri" w:hAnsi="Calibri"/>
        <w:lang w:val="en-US"/>
      </w:rPr>
      <w:t>1</w:t>
    </w:r>
    <w:r>
      <w:fldChar w:fldCharType="end"/>
    </w:r>
    <w:r>
      <w:fldChar w:fldCharType="begin"/>
    </w:r>
    <w:r>
      <w:instrText xml:space="preserve"> SET DB_RNO "276" </w:instrText>
    </w:r>
    <w:r>
      <w:fldChar w:fldCharType="separate"/>
    </w:r>
    <w:r>
      <w:rPr>
        <w:rFonts w:ascii="Calibri" w:eastAsia="Calibri" w:hAnsi="Calibri"/>
        <w:lang w:val="en-US"/>
      </w:rPr>
      <w:t>276</w:t>
    </w:r>
    <w:r>
      <w:fldChar w:fldCharType="end"/>
    </w:r>
    <w:r>
      <w:fldChar w:fldCharType="begin"/>
    </w:r>
    <w:r>
      <w:instrText xml:space="preserve"> SET OPPRETTET_AV "RRI" </w:instrText>
    </w:r>
    <w:r>
      <w:fldChar w:fldCharType="separate"/>
    </w:r>
    <w:r>
      <w:rPr>
        <w:rFonts w:ascii="Calibri" w:eastAsia="Calibri" w:hAnsi="Calibri"/>
        <w:lang w:val="en-US"/>
      </w:rPr>
      <w:t>RRI</w:t>
    </w:r>
    <w:r>
      <w:fldChar w:fldCharType="end"/>
    </w:r>
    <w:r>
      <w:fldChar w:fldCharType="begin"/>
    </w:r>
    <w:r>
      <w:instrText xml:space="preserve"> SET DOC_ID "S-2008-0041292" </w:instrText>
    </w:r>
    <w:r>
      <w:fldChar w:fldCharType="separate"/>
    </w:r>
    <w:r>
      <w:rPr>
        <w:rFonts w:ascii="Calibri" w:eastAsia="Calibri" w:hAnsi="Calibri"/>
        <w:lang w:val="en-US"/>
      </w:rPr>
      <w:t>S-2008-0041292</w:t>
    </w:r>
    <w:r>
      <w:fldChar w:fldCharType="end"/>
    </w:r>
    <w:r>
      <w:fldChar w:fldCharType="begin"/>
    </w:r>
    <w:r>
      <w:instrText xml:space="preserve"> SET SAKSNR "508535-002" </w:instrText>
    </w:r>
    <w:r>
      <w:fldChar w:fldCharType="separate"/>
    </w:r>
    <w:r>
      <w:rPr>
        <w:rFonts w:ascii="Calibri" w:eastAsia="Calibri" w:hAnsi="Calibri"/>
        <w:lang w:val="en-US"/>
      </w:rPr>
      <w:t>508535-002</w:t>
    </w:r>
    <w:r>
      <w:fldChar w:fldCharType="end"/>
    </w:r>
    <w:r>
      <w:fldChar w:fldCharType="begin"/>
    </w:r>
    <w:r>
      <w:instrText xml:space="preserve"> SET SAKSNAVN "Brukes ikke" </w:instrText>
    </w:r>
    <w:r>
      <w:fldChar w:fldCharType="separate"/>
    </w:r>
    <w:r>
      <w:rPr>
        <w:rFonts w:ascii="Calibri" w:eastAsia="Calibri" w:hAnsi="Calibri"/>
        <w:lang w:val="en-US"/>
      </w:rPr>
      <w:t>Skal ikkje brukast</w:t>
    </w:r>
    <w:r>
      <w:fldChar w:fldCharType="end"/>
    </w:r>
    <w:r>
      <w:fldChar w:fldCharType="begin"/>
    </w:r>
    <w:r>
      <w:instrText xml:space="preserve"> SET TITTEL "SSA-D" </w:instrText>
    </w:r>
    <w:r>
      <w:fldChar w:fldCharType="separate"/>
    </w:r>
    <w:r>
      <w:rPr>
        <w:rFonts w:ascii="Calibri" w:eastAsia="Calibri" w:hAnsi="Calibri"/>
        <w:lang w:val="en-US"/>
      </w:rPr>
      <w:t>SSA-D</w:t>
    </w:r>
    <w:r>
      <w:fldChar w:fldCharType="end"/>
    </w:r>
    <w:r>
      <w:fldChar w:fldCharType="begin"/>
    </w:r>
    <w:r>
      <w:instrText xml:space="preserve"> SET SAKSNAVN2 "" </w:instrText>
    </w:r>
    <w:r>
      <w:fldChar w:fldCharType="separate"/>
    </w:r>
    <w:r>
      <w:rPr>
        <w:rFonts w:ascii="Calibri" w:eastAsia="Calibri" w:hAnsi="Calibri"/>
        <w:lang w:val="en-US"/>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US"/>
      </w:rPr>
      <w:t>DIFI-Direktoratet for Forvaltning og IKT</w:t>
    </w:r>
    <w:r>
      <w:fldChar w:fldCharType="end"/>
    </w:r>
    <w:r>
      <w:fldChar w:fldCharType="begin"/>
    </w:r>
    <w:r>
      <w:instrText xml:space="preserve"> SET KLIENT2 "" </w:instrText>
    </w:r>
    <w:r>
      <w:fldChar w:fldCharType="separate"/>
    </w:r>
    <w:r>
      <w:rPr>
        <w:rFonts w:ascii="Calibri" w:eastAsia="Calibri" w:hAnsi="Calibri"/>
        <w:lang w:val="en-US"/>
      </w:rPr>
      <w:t xml:space="preserve"> </w:t>
    </w:r>
    <w:r>
      <w:fldChar w:fldCharType="end"/>
    </w:r>
    <w:r>
      <w:fldChar w:fldCharType="begin"/>
    </w:r>
    <w:r>
      <w:instrText xml:space="preserve"> SET DOK_EIER "RRI" </w:instrText>
    </w:r>
    <w:r>
      <w:fldChar w:fldCharType="separate"/>
    </w:r>
    <w:r>
      <w:rPr>
        <w:rFonts w:ascii="Calibri" w:eastAsia="Calibri" w:hAnsi="Calibri"/>
        <w:lang w:val="en-US"/>
      </w:rPr>
      <w:t>RRI</w:t>
    </w:r>
    <w:r>
      <w:fldChar w:fldCharType="end"/>
    </w:r>
    <w:r>
      <w:fldChar w:fldCharType="begin"/>
    </w:r>
    <w:r>
      <w:instrText xml:space="preserve"> SET SPRAK "No" </w:instrText>
    </w:r>
    <w:r>
      <w:fldChar w:fldCharType="separate"/>
    </w:r>
    <w:r>
      <w:rPr>
        <w:rFonts w:ascii="Calibri" w:eastAsia="Calibri" w:hAnsi="Calibri"/>
        <w:lang w:val="en-US"/>
      </w:rPr>
      <w:t>No</w:t>
    </w:r>
    <w:r>
      <w:fldChar w:fldCharType="end"/>
    </w:r>
    <w:r>
      <w:fldChar w:fldCharType="begin"/>
    </w:r>
    <w:r>
      <w:instrText xml:space="preserve"> SET ANSV_PARTNER "IHB" </w:instrText>
    </w:r>
    <w:r>
      <w:fldChar w:fldCharType="separate"/>
    </w:r>
    <w:r>
      <w:rPr>
        <w:rFonts w:ascii="Calibri" w:eastAsia="Calibri" w:hAnsi="Calibri"/>
        <w:lang w:val="en-US"/>
      </w:rPr>
      <w:t>IHB</w:t>
    </w:r>
    <w:r>
      <w:fldChar w:fldCharType="end"/>
    </w:r>
    <w:r>
      <w:fldChar w:fldCharType="begin"/>
    </w:r>
    <w:r>
      <w:instrText xml:space="preserve"> SET ANSV_PARTNER2 "" </w:instrText>
    </w:r>
    <w:r>
      <w:fldChar w:fldCharType="separate"/>
    </w:r>
    <w:r>
      <w:rPr>
        <w:rFonts w:ascii="Calibri" w:eastAsia="Calibri" w:hAnsi="Calibri"/>
        <w:lang w:val="en-US"/>
      </w:rPr>
      <w:t xml:space="preserve"> </w:t>
    </w:r>
    <w:r>
      <w:fldChar w:fldCharType="end"/>
    </w:r>
    <w:r>
      <w:fldChar w:fldCharType="begin"/>
    </w:r>
    <w:r>
      <w:instrText xml:space="preserve"> SET KONTOR "Oslo" </w:instrText>
    </w:r>
    <w:r>
      <w:fldChar w:fldCharType="separate"/>
    </w:r>
    <w:r>
      <w:rPr>
        <w:rFonts w:ascii="Calibri" w:eastAsia="Calibri" w:hAnsi="Calibri"/>
        <w:lang w:val="en-US"/>
      </w:rPr>
      <w:t>Oslo</w:t>
    </w:r>
    <w:r>
      <w:fldChar w:fldCharType="end"/>
    </w:r>
    <w:r>
      <w:fldChar w:fldCharType="begin"/>
    </w:r>
    <w:r>
      <w:instrText xml:space="preserve"> SET REVISJON "1" </w:instrText>
    </w:r>
    <w:r>
      <w:fldChar w:fldCharType="separate"/>
    </w:r>
    <w:r>
      <w:rPr>
        <w:rFonts w:ascii="Calibri" w:eastAsia="Calibri" w:hAnsi="Calibri"/>
        <w:lang w:val="en-US"/>
      </w:rPr>
      <w:t>1</w:t>
    </w:r>
    <w:r>
      <w:fldChar w:fldCharType="end"/>
    </w:r>
    <w:r>
      <w:fldChar w:fldCharType="begin"/>
    </w:r>
    <w:r>
      <w:instrText xml:space="preserve"> SET DB_RNO "276" </w:instrText>
    </w:r>
    <w:r>
      <w:fldChar w:fldCharType="separate"/>
    </w:r>
    <w:r>
      <w:rPr>
        <w:rFonts w:ascii="Calibri" w:eastAsia="Calibri" w:hAnsi="Calibri"/>
        <w:lang w:val="en-US"/>
      </w:rPr>
      <w:t>276</w:t>
    </w:r>
    <w:r>
      <w:fldChar w:fldCharType="end"/>
    </w:r>
    <w:r>
      <w:fldChar w:fldCharType="begin"/>
    </w:r>
    <w:r>
      <w:instrText xml:space="preserve"> SET OPPRETTET_AV "RRI" </w:instrText>
    </w:r>
    <w:r>
      <w:fldChar w:fldCharType="separate"/>
    </w:r>
    <w:r>
      <w:rPr>
        <w:rFonts w:ascii="Calibri" w:eastAsia="Calibri" w:hAnsi="Calibri"/>
        <w:lang w:val="en-US"/>
      </w:rPr>
      <w:t>RRI</w:t>
    </w:r>
    <w:r>
      <w:fldChar w:fldCharType="end"/>
    </w:r>
    <w:r>
      <w:fldChar w:fldCharType="begin"/>
    </w:r>
    <w:r>
      <w:instrText xml:space="preserve"> SET DOC_ID "S-2008-0041292" </w:instrText>
    </w:r>
    <w:r>
      <w:fldChar w:fldCharType="separate"/>
    </w:r>
    <w:bookmarkStart w:id="0" w:name="DOC_ID"/>
    <w:r>
      <w:rPr>
        <w:rFonts w:ascii="Calibri" w:eastAsia="Calibri" w:hAnsi="Calibri"/>
        <w:lang w:val="en-US"/>
      </w:rPr>
      <w:t>S-2008-0041292</w:t>
    </w:r>
    <w:bookmarkEnd w:id="0"/>
    <w:r>
      <w:fldChar w:fldCharType="end"/>
    </w:r>
    <w:r>
      <w:fldChar w:fldCharType="begin"/>
    </w:r>
    <w:r>
      <w:instrText xml:space="preserve"> SET SAKSNR "508535-002" </w:instrText>
    </w:r>
    <w:r>
      <w:fldChar w:fldCharType="separate"/>
    </w:r>
    <w:bookmarkStart w:id="1" w:name="SAKSNR"/>
    <w:r>
      <w:rPr>
        <w:rFonts w:ascii="Calibri" w:eastAsia="Calibri" w:hAnsi="Calibri"/>
        <w:lang w:val="en-US"/>
      </w:rPr>
      <w:t>508535-002</w:t>
    </w:r>
    <w:bookmarkEnd w:id="1"/>
    <w:r>
      <w:fldChar w:fldCharType="end"/>
    </w:r>
    <w:r>
      <w:fldChar w:fldCharType="begin"/>
    </w:r>
    <w:r>
      <w:instrText xml:space="preserve"> SET SAKSNAVN "Brukes ikke" </w:instrText>
    </w:r>
    <w:r>
      <w:fldChar w:fldCharType="separate"/>
    </w:r>
    <w:bookmarkStart w:id="2" w:name="SAKSNAVN"/>
    <w:r>
      <w:rPr>
        <w:rFonts w:ascii="Calibri" w:eastAsia="Calibri" w:hAnsi="Calibri"/>
        <w:lang w:val="en-US"/>
      </w:rPr>
      <w:t>Skal ikkje brukast</w:t>
    </w:r>
    <w:bookmarkEnd w:id="2"/>
    <w:r>
      <w:fldChar w:fldCharType="end"/>
    </w:r>
    <w:r>
      <w:fldChar w:fldCharType="begin"/>
    </w:r>
    <w:r>
      <w:instrText xml:space="preserve"> SET TITTEL "SSA-D" </w:instrText>
    </w:r>
    <w:r>
      <w:fldChar w:fldCharType="separate"/>
    </w:r>
    <w:bookmarkStart w:id="3" w:name="TITTEL"/>
    <w:r>
      <w:rPr>
        <w:rFonts w:ascii="Calibri" w:eastAsia="Calibri" w:hAnsi="Calibri"/>
        <w:lang w:val="en-US"/>
      </w:rPr>
      <w:t>SSA-D</w:t>
    </w:r>
    <w:bookmarkEnd w:id="3"/>
    <w:r>
      <w:fldChar w:fldCharType="end"/>
    </w:r>
    <w:r>
      <w:fldChar w:fldCharType="begin"/>
    </w:r>
    <w:r>
      <w:instrText xml:space="preserve"> SET SAKSNAVN2 "" </w:instrText>
    </w:r>
    <w:r>
      <w:fldChar w:fldCharType="separate"/>
    </w:r>
    <w:bookmarkStart w:id="4" w:name="SAKSNAVN2"/>
    <w:bookmarkEnd w:id="4"/>
    <w:r>
      <w:rPr>
        <w:rFonts w:ascii="Calibri" w:eastAsia="Calibri" w:hAnsi="Calibri"/>
        <w:lang w:val="en-US"/>
      </w:rPr>
      <w:t xml:space="preserve"> </w:t>
    </w:r>
    <w:r>
      <w:fldChar w:fldCharType="end"/>
    </w:r>
    <w:r>
      <w:fldChar w:fldCharType="begin"/>
    </w:r>
    <w:r>
      <w:instrText xml:space="preserve"> SET KLIENT "DIFI-Direktoratet for Forvaltning og IKT" </w:instrText>
    </w:r>
    <w:r>
      <w:fldChar w:fldCharType="separate"/>
    </w:r>
    <w:bookmarkStart w:id="5" w:name="KLIENT"/>
    <w:r>
      <w:rPr>
        <w:rFonts w:ascii="Calibri" w:eastAsia="Calibri" w:hAnsi="Calibri"/>
        <w:lang w:val="en-US"/>
      </w:rPr>
      <w:t>DIFI-Direktoratet for Forvaltning og IKT</w:t>
    </w:r>
    <w:bookmarkEnd w:id="5"/>
    <w:r>
      <w:fldChar w:fldCharType="end"/>
    </w:r>
    <w:r>
      <w:fldChar w:fldCharType="begin"/>
    </w:r>
    <w:r>
      <w:instrText xml:space="preserve"> SET KLIENT2 "" </w:instrText>
    </w:r>
    <w:r>
      <w:fldChar w:fldCharType="separate"/>
    </w:r>
    <w:bookmarkStart w:id="6" w:name="KLIENT2"/>
    <w:bookmarkEnd w:id="6"/>
    <w:r>
      <w:rPr>
        <w:rFonts w:ascii="Calibri" w:eastAsia="Calibri" w:hAnsi="Calibri"/>
        <w:lang w:val="en-US"/>
      </w:rPr>
      <w:t xml:space="preserve"> </w:t>
    </w:r>
    <w:r>
      <w:fldChar w:fldCharType="end"/>
    </w:r>
    <w:r>
      <w:fldChar w:fldCharType="begin"/>
    </w:r>
    <w:r>
      <w:instrText xml:space="preserve"> SET DOK_EIER "RRI" </w:instrText>
    </w:r>
    <w:r>
      <w:fldChar w:fldCharType="separate"/>
    </w:r>
    <w:bookmarkStart w:id="7" w:name="DOK_EIER"/>
    <w:r>
      <w:rPr>
        <w:rFonts w:ascii="Calibri" w:eastAsia="Calibri" w:hAnsi="Calibri"/>
        <w:lang w:val="en-US"/>
      </w:rPr>
      <w:t>RRI</w:t>
    </w:r>
    <w:bookmarkEnd w:id="7"/>
    <w:r>
      <w:fldChar w:fldCharType="end"/>
    </w:r>
    <w:r>
      <w:fldChar w:fldCharType="begin"/>
    </w:r>
    <w:r>
      <w:instrText xml:space="preserve"> SET SPRAK "No" </w:instrText>
    </w:r>
    <w:r>
      <w:fldChar w:fldCharType="separate"/>
    </w:r>
    <w:bookmarkStart w:id="8" w:name="SPRAK"/>
    <w:r>
      <w:rPr>
        <w:rFonts w:ascii="Calibri" w:eastAsia="Calibri" w:hAnsi="Calibri"/>
        <w:lang w:val="en-US"/>
      </w:rPr>
      <w:t>No</w:t>
    </w:r>
    <w:bookmarkEnd w:id="8"/>
    <w:r>
      <w:fldChar w:fldCharType="end"/>
    </w:r>
    <w:r>
      <w:fldChar w:fldCharType="begin"/>
    </w:r>
    <w:r>
      <w:instrText xml:space="preserve"> SET ANSV_PARTNER "IHB" </w:instrText>
    </w:r>
    <w:r>
      <w:fldChar w:fldCharType="separate"/>
    </w:r>
    <w:bookmarkStart w:id="9" w:name="ANSV_PARTNER"/>
    <w:r>
      <w:rPr>
        <w:rFonts w:ascii="Calibri" w:eastAsia="Calibri" w:hAnsi="Calibri"/>
        <w:lang w:val="en-US"/>
      </w:rPr>
      <w:t>IHB</w:t>
    </w:r>
    <w:bookmarkEnd w:id="9"/>
    <w:r>
      <w:fldChar w:fldCharType="end"/>
    </w:r>
    <w:r>
      <w:fldChar w:fldCharType="begin"/>
    </w:r>
    <w:r>
      <w:instrText xml:space="preserve"> SET ANSV_PARTNER2 "" </w:instrText>
    </w:r>
    <w:r>
      <w:fldChar w:fldCharType="separate"/>
    </w:r>
    <w:bookmarkStart w:id="10" w:name="ANSV_PARTNER2"/>
    <w:bookmarkEnd w:id="10"/>
    <w:r>
      <w:rPr>
        <w:rFonts w:ascii="Calibri" w:eastAsia="Calibri" w:hAnsi="Calibri"/>
        <w:lang w:val="en-US"/>
      </w:rPr>
      <w:t xml:space="preserve"> </w:t>
    </w:r>
    <w:r>
      <w:fldChar w:fldCharType="end"/>
    </w:r>
    <w:r>
      <w:fldChar w:fldCharType="begin"/>
    </w:r>
    <w:r>
      <w:instrText xml:space="preserve"> SET KONTOR "Oslo" </w:instrText>
    </w:r>
    <w:r>
      <w:fldChar w:fldCharType="separate"/>
    </w:r>
    <w:bookmarkStart w:id="11" w:name="KONTOR"/>
    <w:r>
      <w:rPr>
        <w:rFonts w:ascii="Calibri" w:eastAsia="Calibri" w:hAnsi="Calibri"/>
        <w:lang w:val="en-US"/>
      </w:rPr>
      <w:t>Oslo</w:t>
    </w:r>
    <w:bookmarkEnd w:id="11"/>
    <w:r>
      <w:fldChar w:fldCharType="end"/>
    </w:r>
    <w:r>
      <w:fldChar w:fldCharType="begin"/>
    </w:r>
    <w:r>
      <w:instrText xml:space="preserve"> SET REVISJON "1" </w:instrText>
    </w:r>
    <w:r>
      <w:fldChar w:fldCharType="separate"/>
    </w:r>
    <w:bookmarkStart w:id="12" w:name="REVISJON"/>
    <w:r>
      <w:rPr>
        <w:rFonts w:ascii="Calibri" w:eastAsia="Calibri" w:hAnsi="Calibri"/>
        <w:lang w:val="en-US"/>
      </w:rPr>
      <w:t>1</w:t>
    </w:r>
    <w:bookmarkEnd w:id="12"/>
    <w:r>
      <w:fldChar w:fldCharType="end"/>
    </w:r>
    <w:r>
      <w:fldChar w:fldCharType="begin"/>
    </w:r>
    <w:r>
      <w:instrText xml:space="preserve"> SET DB_RNO "276" </w:instrText>
    </w:r>
    <w:r>
      <w:fldChar w:fldCharType="separate"/>
    </w:r>
    <w:bookmarkStart w:id="13" w:name="DB_RNO"/>
    <w:r>
      <w:rPr>
        <w:rFonts w:ascii="Calibri" w:eastAsia="Calibri" w:hAnsi="Calibri"/>
        <w:lang w:val="en-US"/>
      </w:rPr>
      <w:t>276</w:t>
    </w:r>
    <w:bookmarkEnd w:id="13"/>
    <w:r>
      <w:fldChar w:fldCharType="end"/>
    </w:r>
    <w:r>
      <w:fldChar w:fldCharType="begin"/>
    </w:r>
    <w:r>
      <w:instrText xml:space="preserve"> SET OPPRETTET_AV "RRI" </w:instrText>
    </w:r>
    <w:r>
      <w:fldChar w:fldCharType="separate"/>
    </w:r>
    <w:bookmarkStart w:id="14" w:name="OPPRETTET_AV"/>
    <w:r>
      <w:rPr>
        <w:rFonts w:ascii="Calibri" w:eastAsia="Calibri" w:hAnsi="Calibri"/>
        <w:lang w:val="en-US"/>
      </w:rPr>
      <w:t>RRI</w:t>
    </w:r>
    <w:bookmarkEnd w:id="14"/>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1F840A" w14:textId="77777777" w:rsidR="002A7040" w:rsidRDefault="002A7040">
    <w:pPr>
      <w:pStyle w:val="Top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8E9BB" w14:textId="77777777" w:rsidR="002A7040" w:rsidRPr="00C30A3B" w:rsidRDefault="002A7040" w:rsidP="00C30A3B">
    <w:pPr>
      <w:pStyle w:val="Top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6E0C67" w14:textId="77777777" w:rsidR="002A7040" w:rsidRDefault="002A704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5128C4C0"/>
    <w:lvl w:ilvl="0">
      <w:start w:val="1"/>
      <w:numFmt w:val="decimal"/>
      <w:lvlText w:val="%1."/>
      <w:legacy w:legacy="1" w:legacySpace="0" w:legacyIndent="0"/>
      <w:lvlJc w:val="left"/>
      <w:rPr>
        <w:rFonts w:ascii="Times New Roman" w:hAnsi="Times New Roman" w:cs="Times New Roman"/>
        <w:color w:val="auto"/>
      </w:rPr>
    </w:lvl>
    <w:lvl w:ilvl="1">
      <w:start w:val="1"/>
      <w:numFmt w:val="decimal"/>
      <w:lvlText w:val="%1.%2"/>
      <w:legacy w:legacy="1" w:legacySpace="0" w:legacyIndent="0"/>
      <w:lvlJc w:val="left"/>
      <w:rPr>
        <w:rFonts w:ascii="Times New Roman" w:hAnsi="Times New Roman" w:cs="Times New Roman"/>
      </w:rPr>
    </w:lvl>
    <w:lvl w:ilvl="2">
      <w:start w:val="1"/>
      <w:numFmt w:val="decimal"/>
      <w:lvlText w:val="%1.%2.%3"/>
      <w:legacy w:legacy="1" w:legacySpace="0" w:legacyIndent="0"/>
      <w:lvlJc w:val="left"/>
      <w:rPr>
        <w:rFonts w:ascii="Times New Roman" w:hAnsi="Times New Roman" w:cs="Times New Roman"/>
      </w:rPr>
    </w:lvl>
    <w:lvl w:ilvl="3">
      <w:start w:val="1"/>
      <w:numFmt w:val="decimal"/>
      <w:pStyle w:val="Overskrift4"/>
      <w:lvlText w:val="%1.%2.%3.%4"/>
      <w:legacy w:legacy="1" w:legacySpace="0" w:legacyIndent="0"/>
      <w:lvlJc w:val="left"/>
      <w:rPr>
        <w:rFonts w:ascii="Times New Roman" w:hAnsi="Times New Roman" w:cs="Times New Roman"/>
      </w:rPr>
    </w:lvl>
    <w:lvl w:ilvl="4">
      <w:start w:val="1"/>
      <w:numFmt w:val="decimal"/>
      <w:pStyle w:val="Overskrift5"/>
      <w:lvlText w:val="%1.%2.%3.%4.%5"/>
      <w:legacy w:legacy="1" w:legacySpace="0" w:legacyIndent="0"/>
      <w:lvlJc w:val="left"/>
      <w:rPr>
        <w:rFonts w:ascii="Times New Roman" w:hAnsi="Times New Roman" w:cs="Times New Roman"/>
      </w:rPr>
    </w:lvl>
    <w:lvl w:ilvl="5">
      <w:start w:val="1"/>
      <w:numFmt w:val="decimal"/>
      <w:pStyle w:val="Overskrift6"/>
      <w:lvlText w:val="%1.%2.%3.%4.%5.%6"/>
      <w:legacy w:legacy="1" w:legacySpace="0" w:legacyIndent="0"/>
      <w:lvlJc w:val="left"/>
      <w:rPr>
        <w:rFonts w:ascii="Times New Roman" w:hAnsi="Times New Roman" w:cs="Times New Roman"/>
      </w:rPr>
    </w:lvl>
    <w:lvl w:ilvl="6">
      <w:start w:val="1"/>
      <w:numFmt w:val="decimal"/>
      <w:pStyle w:val="Overskrift7"/>
      <w:lvlText w:val="%1.%2.%3.%4.%5.%6.%7"/>
      <w:legacy w:legacy="1" w:legacySpace="0" w:legacyIndent="0"/>
      <w:lvlJc w:val="left"/>
      <w:rPr>
        <w:rFonts w:ascii="Times New Roman" w:hAnsi="Times New Roman" w:cs="Times New Roman"/>
      </w:rPr>
    </w:lvl>
    <w:lvl w:ilvl="7">
      <w:start w:val="1"/>
      <w:numFmt w:val="decimal"/>
      <w:pStyle w:val="Overskrift8"/>
      <w:lvlText w:val="%1.%2.%3.%4.%5.%6.%7.%8"/>
      <w:legacy w:legacy="1" w:legacySpace="0" w:legacyIndent="0"/>
      <w:lvlJc w:val="left"/>
      <w:rPr>
        <w:rFonts w:ascii="Times New Roman" w:hAnsi="Times New Roman" w:cs="Times New Roman"/>
      </w:rPr>
    </w:lvl>
    <w:lvl w:ilvl="8">
      <w:start w:val="1"/>
      <w:numFmt w:val="decimal"/>
      <w:pStyle w:val="Overskrift9"/>
      <w:lvlText w:val="%1.%2.%3.%4.%5.%6.%7.%8.%9"/>
      <w:legacy w:legacy="1" w:legacySpace="0" w:legacyIndent="0"/>
      <w:lvlJc w:val="left"/>
      <w:rPr>
        <w:rFonts w:ascii="Times New Roman" w:hAnsi="Times New Roman" w:cs="Times New Roman"/>
      </w:rPr>
    </w:lvl>
  </w:abstractNum>
  <w:abstractNum w:abstractNumId="1" w15:restartNumberingAfterBreak="0">
    <w:nsid w:val="0061465A"/>
    <w:multiLevelType w:val="hybridMultilevel"/>
    <w:tmpl w:val="EDCC6A0A"/>
    <w:lvl w:ilvl="0" w:tplc="5B228D00">
      <w:start w:val="1"/>
      <w:numFmt w:val="lowerRoman"/>
      <w:lvlText w:val="%1)"/>
      <w:lvlJc w:val="left"/>
      <w:pPr>
        <w:ind w:left="1080" w:hanging="720"/>
      </w:pPr>
      <w:rPr>
        <w:rFonts w:hint="default"/>
      </w:rPr>
    </w:lvl>
    <w:lvl w:ilvl="1" w:tplc="B60212C4" w:tentative="1">
      <w:start w:val="1"/>
      <w:numFmt w:val="lowerLetter"/>
      <w:lvlText w:val="%2."/>
      <w:lvlJc w:val="left"/>
      <w:pPr>
        <w:ind w:left="1440" w:hanging="360"/>
      </w:pPr>
    </w:lvl>
    <w:lvl w:ilvl="2" w:tplc="6598E728" w:tentative="1">
      <w:start w:val="1"/>
      <w:numFmt w:val="lowerRoman"/>
      <w:lvlText w:val="%3."/>
      <w:lvlJc w:val="right"/>
      <w:pPr>
        <w:ind w:left="2160" w:hanging="180"/>
      </w:pPr>
    </w:lvl>
    <w:lvl w:ilvl="3" w:tplc="83B2CFC0" w:tentative="1">
      <w:start w:val="1"/>
      <w:numFmt w:val="decimal"/>
      <w:lvlText w:val="%4."/>
      <w:lvlJc w:val="left"/>
      <w:pPr>
        <w:ind w:left="2880" w:hanging="360"/>
      </w:pPr>
    </w:lvl>
    <w:lvl w:ilvl="4" w:tplc="ABF4585C" w:tentative="1">
      <w:start w:val="1"/>
      <w:numFmt w:val="lowerLetter"/>
      <w:lvlText w:val="%5."/>
      <w:lvlJc w:val="left"/>
      <w:pPr>
        <w:ind w:left="3600" w:hanging="360"/>
      </w:pPr>
    </w:lvl>
    <w:lvl w:ilvl="5" w:tplc="5AFAAF56" w:tentative="1">
      <w:start w:val="1"/>
      <w:numFmt w:val="lowerRoman"/>
      <w:lvlText w:val="%6."/>
      <w:lvlJc w:val="right"/>
      <w:pPr>
        <w:ind w:left="4320" w:hanging="180"/>
      </w:pPr>
    </w:lvl>
    <w:lvl w:ilvl="6" w:tplc="0CE4D1BA" w:tentative="1">
      <w:start w:val="1"/>
      <w:numFmt w:val="decimal"/>
      <w:lvlText w:val="%7."/>
      <w:lvlJc w:val="left"/>
      <w:pPr>
        <w:ind w:left="5040" w:hanging="360"/>
      </w:pPr>
    </w:lvl>
    <w:lvl w:ilvl="7" w:tplc="6F988EB0" w:tentative="1">
      <w:start w:val="1"/>
      <w:numFmt w:val="lowerLetter"/>
      <w:lvlText w:val="%8."/>
      <w:lvlJc w:val="left"/>
      <w:pPr>
        <w:ind w:left="5760" w:hanging="360"/>
      </w:pPr>
    </w:lvl>
    <w:lvl w:ilvl="8" w:tplc="8C8E98AC" w:tentative="1">
      <w:start w:val="1"/>
      <w:numFmt w:val="lowerRoman"/>
      <w:lvlText w:val="%9."/>
      <w:lvlJc w:val="right"/>
      <w:pPr>
        <w:ind w:left="6480" w:hanging="180"/>
      </w:pPr>
    </w:lvl>
  </w:abstractNum>
  <w:abstractNum w:abstractNumId="2" w15:restartNumberingAfterBreak="0">
    <w:nsid w:val="04ED21F2"/>
    <w:multiLevelType w:val="hybridMultilevel"/>
    <w:tmpl w:val="6024C932"/>
    <w:lvl w:ilvl="0" w:tplc="FE64FED4">
      <w:start w:val="1"/>
      <w:numFmt w:val="decimal"/>
      <w:pStyle w:val="figurtekst"/>
      <w:lvlText w:val="%1."/>
      <w:lvlJc w:val="left"/>
      <w:pPr>
        <w:tabs>
          <w:tab w:val="num" w:pos="360"/>
        </w:tabs>
        <w:ind w:left="360" w:hanging="360"/>
      </w:pPr>
      <w:rPr>
        <w:rFonts w:ascii="Times New Roman" w:hAnsi="Times New Roman" w:cs="Times New Roman"/>
      </w:rPr>
    </w:lvl>
    <w:lvl w:ilvl="1" w:tplc="91141D34">
      <w:start w:val="1"/>
      <w:numFmt w:val="bullet"/>
      <w:lvlText w:val="o"/>
      <w:lvlJc w:val="left"/>
      <w:pPr>
        <w:tabs>
          <w:tab w:val="num" w:pos="1440"/>
        </w:tabs>
        <w:ind w:left="1440" w:hanging="360"/>
      </w:pPr>
      <w:rPr>
        <w:rFonts w:ascii="Courier New" w:hAnsi="Courier New" w:cs="Courier New" w:hint="default"/>
      </w:rPr>
    </w:lvl>
    <w:lvl w:ilvl="2" w:tplc="AE9E91CC">
      <w:start w:val="1"/>
      <w:numFmt w:val="bullet"/>
      <w:lvlText w:val=""/>
      <w:lvlJc w:val="left"/>
      <w:pPr>
        <w:tabs>
          <w:tab w:val="num" w:pos="2160"/>
        </w:tabs>
        <w:ind w:left="2160" w:hanging="360"/>
      </w:pPr>
      <w:rPr>
        <w:rFonts w:ascii="Wingdings" w:hAnsi="Wingdings" w:cs="Times New Roman" w:hint="default"/>
      </w:rPr>
    </w:lvl>
    <w:lvl w:ilvl="3" w:tplc="DA22F0F6">
      <w:start w:val="1"/>
      <w:numFmt w:val="bullet"/>
      <w:lvlText w:val=""/>
      <w:lvlJc w:val="left"/>
      <w:pPr>
        <w:tabs>
          <w:tab w:val="num" w:pos="2880"/>
        </w:tabs>
        <w:ind w:left="2880" w:hanging="360"/>
      </w:pPr>
      <w:rPr>
        <w:rFonts w:ascii="Symbol" w:hAnsi="Symbol" w:cs="Times New Roman" w:hint="default"/>
      </w:rPr>
    </w:lvl>
    <w:lvl w:ilvl="4" w:tplc="A726E464">
      <w:start w:val="1"/>
      <w:numFmt w:val="bullet"/>
      <w:lvlText w:val="o"/>
      <w:lvlJc w:val="left"/>
      <w:pPr>
        <w:tabs>
          <w:tab w:val="num" w:pos="3600"/>
        </w:tabs>
        <w:ind w:left="3600" w:hanging="360"/>
      </w:pPr>
      <w:rPr>
        <w:rFonts w:ascii="Courier New" w:hAnsi="Courier New" w:cs="Courier New" w:hint="default"/>
      </w:rPr>
    </w:lvl>
    <w:lvl w:ilvl="5" w:tplc="576E6C7A">
      <w:start w:val="1"/>
      <w:numFmt w:val="bullet"/>
      <w:lvlText w:val=""/>
      <w:lvlJc w:val="left"/>
      <w:pPr>
        <w:tabs>
          <w:tab w:val="num" w:pos="4320"/>
        </w:tabs>
        <w:ind w:left="4320" w:hanging="360"/>
      </w:pPr>
      <w:rPr>
        <w:rFonts w:ascii="Wingdings" w:hAnsi="Wingdings" w:cs="Times New Roman" w:hint="default"/>
      </w:rPr>
    </w:lvl>
    <w:lvl w:ilvl="6" w:tplc="138A0ED0">
      <w:start w:val="1"/>
      <w:numFmt w:val="bullet"/>
      <w:lvlText w:val=""/>
      <w:lvlJc w:val="left"/>
      <w:pPr>
        <w:tabs>
          <w:tab w:val="num" w:pos="5040"/>
        </w:tabs>
        <w:ind w:left="5040" w:hanging="360"/>
      </w:pPr>
      <w:rPr>
        <w:rFonts w:ascii="Symbol" w:hAnsi="Symbol" w:cs="Times New Roman" w:hint="default"/>
      </w:rPr>
    </w:lvl>
    <w:lvl w:ilvl="7" w:tplc="B430497E">
      <w:start w:val="1"/>
      <w:numFmt w:val="bullet"/>
      <w:lvlText w:val="o"/>
      <w:lvlJc w:val="left"/>
      <w:pPr>
        <w:tabs>
          <w:tab w:val="num" w:pos="5760"/>
        </w:tabs>
        <w:ind w:left="5760" w:hanging="360"/>
      </w:pPr>
      <w:rPr>
        <w:rFonts w:ascii="Courier New" w:hAnsi="Courier New" w:cs="Courier New" w:hint="default"/>
      </w:rPr>
    </w:lvl>
    <w:lvl w:ilvl="8" w:tplc="B928DB2C">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07877695"/>
    <w:multiLevelType w:val="hybridMultilevel"/>
    <w:tmpl w:val="2056EB1A"/>
    <w:lvl w:ilvl="0" w:tplc="25721062">
      <w:start w:val="1"/>
      <w:numFmt w:val="decimal"/>
      <w:lvlText w:val="%1."/>
      <w:lvlJc w:val="left"/>
      <w:pPr>
        <w:tabs>
          <w:tab w:val="num" w:pos="360"/>
        </w:tabs>
        <w:ind w:left="360" w:hanging="360"/>
      </w:pPr>
    </w:lvl>
    <w:lvl w:ilvl="1" w:tplc="F3E070A2">
      <w:start w:val="1"/>
      <w:numFmt w:val="lowerLetter"/>
      <w:lvlText w:val="%2."/>
      <w:lvlJc w:val="left"/>
      <w:pPr>
        <w:tabs>
          <w:tab w:val="num" w:pos="1080"/>
        </w:tabs>
        <w:ind w:left="1080" w:hanging="360"/>
      </w:pPr>
      <w:rPr>
        <w:rFonts w:ascii="Times New Roman" w:hAnsi="Times New Roman" w:cs="Times New Roman" w:hint="default"/>
      </w:rPr>
    </w:lvl>
    <w:lvl w:ilvl="2" w:tplc="616E0DEA">
      <w:start w:val="1"/>
      <w:numFmt w:val="lowerRoman"/>
      <w:lvlText w:val="%3."/>
      <w:lvlJc w:val="right"/>
      <w:pPr>
        <w:tabs>
          <w:tab w:val="num" w:pos="1800"/>
        </w:tabs>
        <w:ind w:left="1800" w:hanging="180"/>
      </w:pPr>
      <w:rPr>
        <w:rFonts w:ascii="Times New Roman" w:hAnsi="Times New Roman" w:cs="Times New Roman"/>
      </w:rPr>
    </w:lvl>
    <w:lvl w:ilvl="3" w:tplc="45C89CF6">
      <w:start w:val="1"/>
      <w:numFmt w:val="decimal"/>
      <w:lvlText w:val="%4."/>
      <w:lvlJc w:val="left"/>
      <w:pPr>
        <w:tabs>
          <w:tab w:val="num" w:pos="2520"/>
        </w:tabs>
        <w:ind w:left="2520" w:hanging="360"/>
      </w:pPr>
      <w:rPr>
        <w:rFonts w:ascii="Times New Roman" w:hAnsi="Times New Roman" w:cs="Times New Roman"/>
      </w:rPr>
    </w:lvl>
    <w:lvl w:ilvl="4" w:tplc="264238BC">
      <w:start w:val="1"/>
      <w:numFmt w:val="lowerLetter"/>
      <w:lvlText w:val="%5."/>
      <w:lvlJc w:val="left"/>
      <w:pPr>
        <w:tabs>
          <w:tab w:val="num" w:pos="3240"/>
        </w:tabs>
        <w:ind w:left="3240" w:hanging="360"/>
      </w:pPr>
      <w:rPr>
        <w:rFonts w:ascii="Times New Roman" w:hAnsi="Times New Roman" w:cs="Times New Roman"/>
      </w:rPr>
    </w:lvl>
    <w:lvl w:ilvl="5" w:tplc="FDC05B88">
      <w:start w:val="1"/>
      <w:numFmt w:val="lowerRoman"/>
      <w:lvlText w:val="%6."/>
      <w:lvlJc w:val="right"/>
      <w:pPr>
        <w:tabs>
          <w:tab w:val="num" w:pos="3960"/>
        </w:tabs>
        <w:ind w:left="3960" w:hanging="180"/>
      </w:pPr>
      <w:rPr>
        <w:rFonts w:ascii="Times New Roman" w:hAnsi="Times New Roman" w:cs="Times New Roman"/>
      </w:rPr>
    </w:lvl>
    <w:lvl w:ilvl="6" w:tplc="EA94F4AE">
      <w:start w:val="1"/>
      <w:numFmt w:val="decimal"/>
      <w:lvlText w:val="%7."/>
      <w:lvlJc w:val="left"/>
      <w:pPr>
        <w:tabs>
          <w:tab w:val="num" w:pos="4680"/>
        </w:tabs>
        <w:ind w:left="4680" w:hanging="360"/>
      </w:pPr>
      <w:rPr>
        <w:rFonts w:ascii="Times New Roman" w:hAnsi="Times New Roman" w:cs="Times New Roman"/>
      </w:rPr>
    </w:lvl>
    <w:lvl w:ilvl="7" w:tplc="51443730">
      <w:start w:val="1"/>
      <w:numFmt w:val="lowerLetter"/>
      <w:lvlText w:val="%8."/>
      <w:lvlJc w:val="left"/>
      <w:pPr>
        <w:tabs>
          <w:tab w:val="num" w:pos="5400"/>
        </w:tabs>
        <w:ind w:left="5400" w:hanging="360"/>
      </w:pPr>
      <w:rPr>
        <w:rFonts w:ascii="Times New Roman" w:hAnsi="Times New Roman" w:cs="Times New Roman"/>
      </w:rPr>
    </w:lvl>
    <w:lvl w:ilvl="8" w:tplc="AEBE32C6">
      <w:start w:val="1"/>
      <w:numFmt w:val="lowerRoman"/>
      <w:lvlText w:val="%9."/>
      <w:lvlJc w:val="right"/>
      <w:pPr>
        <w:tabs>
          <w:tab w:val="num" w:pos="6120"/>
        </w:tabs>
        <w:ind w:left="6120" w:hanging="180"/>
      </w:pPr>
      <w:rPr>
        <w:rFonts w:ascii="Times New Roman" w:hAnsi="Times New Roman" w:cs="Times New Roman"/>
      </w:rPr>
    </w:lvl>
  </w:abstractNum>
  <w:abstractNum w:abstractNumId="4" w15:restartNumberingAfterBreak="0">
    <w:nsid w:val="07FF6268"/>
    <w:multiLevelType w:val="hybridMultilevel"/>
    <w:tmpl w:val="F1004598"/>
    <w:lvl w:ilvl="0" w:tplc="C1427242">
      <w:start w:val="1"/>
      <w:numFmt w:val="bullet"/>
      <w:lvlText w:val=""/>
      <w:lvlJc w:val="left"/>
      <w:pPr>
        <w:ind w:left="720" w:hanging="360"/>
      </w:pPr>
      <w:rPr>
        <w:rFonts w:ascii="Symbol" w:hAnsi="Symbol" w:hint="default"/>
      </w:rPr>
    </w:lvl>
    <w:lvl w:ilvl="1" w:tplc="EFE25C0C">
      <w:start w:val="1"/>
      <w:numFmt w:val="bullet"/>
      <w:lvlText w:val="o"/>
      <w:lvlJc w:val="left"/>
      <w:pPr>
        <w:ind w:left="1440" w:hanging="360"/>
      </w:pPr>
      <w:rPr>
        <w:rFonts w:ascii="Courier New" w:hAnsi="Courier New" w:cs="Courier New" w:hint="default"/>
      </w:rPr>
    </w:lvl>
    <w:lvl w:ilvl="2" w:tplc="D6041776" w:tentative="1">
      <w:start w:val="1"/>
      <w:numFmt w:val="bullet"/>
      <w:lvlText w:val=""/>
      <w:lvlJc w:val="left"/>
      <w:pPr>
        <w:ind w:left="2160" w:hanging="360"/>
      </w:pPr>
      <w:rPr>
        <w:rFonts w:ascii="Wingdings" w:hAnsi="Wingdings" w:hint="default"/>
      </w:rPr>
    </w:lvl>
    <w:lvl w:ilvl="3" w:tplc="61EC2D4C" w:tentative="1">
      <w:start w:val="1"/>
      <w:numFmt w:val="bullet"/>
      <w:lvlText w:val=""/>
      <w:lvlJc w:val="left"/>
      <w:pPr>
        <w:ind w:left="2880" w:hanging="360"/>
      </w:pPr>
      <w:rPr>
        <w:rFonts w:ascii="Symbol" w:hAnsi="Symbol" w:hint="default"/>
      </w:rPr>
    </w:lvl>
    <w:lvl w:ilvl="4" w:tplc="34786A62" w:tentative="1">
      <w:start w:val="1"/>
      <w:numFmt w:val="bullet"/>
      <w:lvlText w:val="o"/>
      <w:lvlJc w:val="left"/>
      <w:pPr>
        <w:ind w:left="3600" w:hanging="360"/>
      </w:pPr>
      <w:rPr>
        <w:rFonts w:ascii="Courier New" w:hAnsi="Courier New" w:cs="Courier New" w:hint="default"/>
      </w:rPr>
    </w:lvl>
    <w:lvl w:ilvl="5" w:tplc="C7FCBA3A" w:tentative="1">
      <w:start w:val="1"/>
      <w:numFmt w:val="bullet"/>
      <w:lvlText w:val=""/>
      <w:lvlJc w:val="left"/>
      <w:pPr>
        <w:ind w:left="4320" w:hanging="360"/>
      </w:pPr>
      <w:rPr>
        <w:rFonts w:ascii="Wingdings" w:hAnsi="Wingdings" w:hint="default"/>
      </w:rPr>
    </w:lvl>
    <w:lvl w:ilvl="6" w:tplc="B6A8FDCC" w:tentative="1">
      <w:start w:val="1"/>
      <w:numFmt w:val="bullet"/>
      <w:lvlText w:val=""/>
      <w:lvlJc w:val="left"/>
      <w:pPr>
        <w:ind w:left="5040" w:hanging="360"/>
      </w:pPr>
      <w:rPr>
        <w:rFonts w:ascii="Symbol" w:hAnsi="Symbol" w:hint="default"/>
      </w:rPr>
    </w:lvl>
    <w:lvl w:ilvl="7" w:tplc="48BE1A02" w:tentative="1">
      <w:start w:val="1"/>
      <w:numFmt w:val="bullet"/>
      <w:lvlText w:val="o"/>
      <w:lvlJc w:val="left"/>
      <w:pPr>
        <w:ind w:left="5760" w:hanging="360"/>
      </w:pPr>
      <w:rPr>
        <w:rFonts w:ascii="Courier New" w:hAnsi="Courier New" w:cs="Courier New" w:hint="default"/>
      </w:rPr>
    </w:lvl>
    <w:lvl w:ilvl="8" w:tplc="046E7400" w:tentative="1">
      <w:start w:val="1"/>
      <w:numFmt w:val="bullet"/>
      <w:lvlText w:val=""/>
      <w:lvlJc w:val="left"/>
      <w:pPr>
        <w:ind w:left="6480" w:hanging="360"/>
      </w:pPr>
      <w:rPr>
        <w:rFonts w:ascii="Wingdings" w:hAnsi="Wingdings" w:hint="default"/>
      </w:rPr>
    </w:lvl>
  </w:abstractNum>
  <w:abstractNum w:abstractNumId="5" w15:restartNumberingAfterBreak="0">
    <w:nsid w:val="10D2694E"/>
    <w:multiLevelType w:val="hybridMultilevel"/>
    <w:tmpl w:val="A1164DE6"/>
    <w:lvl w:ilvl="0" w:tplc="3C749BD2">
      <w:start w:val="1"/>
      <w:numFmt w:val="decimal"/>
      <w:pStyle w:val="Listeavsnitt"/>
      <w:lvlText w:val="%1."/>
      <w:lvlJc w:val="left"/>
      <w:pPr>
        <w:tabs>
          <w:tab w:val="num" w:pos="720"/>
        </w:tabs>
        <w:ind w:left="720" w:hanging="360"/>
      </w:pPr>
    </w:lvl>
    <w:lvl w:ilvl="1" w:tplc="64707478">
      <w:start w:val="1"/>
      <w:numFmt w:val="lowerLetter"/>
      <w:lvlText w:val="%2."/>
      <w:lvlJc w:val="left"/>
      <w:pPr>
        <w:tabs>
          <w:tab w:val="num" w:pos="1440"/>
        </w:tabs>
        <w:ind w:left="1440" w:hanging="360"/>
      </w:pPr>
    </w:lvl>
    <w:lvl w:ilvl="2" w:tplc="A0A425FC">
      <w:start w:val="1"/>
      <w:numFmt w:val="lowerRoman"/>
      <w:lvlText w:val="%3."/>
      <w:lvlJc w:val="right"/>
      <w:pPr>
        <w:tabs>
          <w:tab w:val="num" w:pos="2160"/>
        </w:tabs>
        <w:ind w:left="2160" w:hanging="180"/>
      </w:pPr>
    </w:lvl>
    <w:lvl w:ilvl="3" w:tplc="938CED1A">
      <w:start w:val="1"/>
      <w:numFmt w:val="decimal"/>
      <w:lvlText w:val="%4."/>
      <w:lvlJc w:val="left"/>
      <w:pPr>
        <w:tabs>
          <w:tab w:val="num" w:pos="2880"/>
        </w:tabs>
        <w:ind w:left="2880" w:hanging="360"/>
      </w:pPr>
    </w:lvl>
    <w:lvl w:ilvl="4" w:tplc="B0368EF4">
      <w:start w:val="1"/>
      <w:numFmt w:val="lowerLetter"/>
      <w:lvlText w:val="%5."/>
      <w:lvlJc w:val="left"/>
      <w:pPr>
        <w:tabs>
          <w:tab w:val="num" w:pos="3600"/>
        </w:tabs>
        <w:ind w:left="3600" w:hanging="360"/>
      </w:pPr>
    </w:lvl>
    <w:lvl w:ilvl="5" w:tplc="BD1441D2">
      <w:start w:val="1"/>
      <w:numFmt w:val="lowerRoman"/>
      <w:lvlText w:val="%6."/>
      <w:lvlJc w:val="right"/>
      <w:pPr>
        <w:tabs>
          <w:tab w:val="num" w:pos="4320"/>
        </w:tabs>
        <w:ind w:left="4320" w:hanging="180"/>
      </w:pPr>
    </w:lvl>
    <w:lvl w:ilvl="6" w:tplc="71EC0688">
      <w:start w:val="1"/>
      <w:numFmt w:val="decimal"/>
      <w:lvlText w:val="%7."/>
      <w:lvlJc w:val="left"/>
      <w:pPr>
        <w:tabs>
          <w:tab w:val="num" w:pos="5040"/>
        </w:tabs>
        <w:ind w:left="5040" w:hanging="360"/>
      </w:pPr>
    </w:lvl>
    <w:lvl w:ilvl="7" w:tplc="060C3A6E">
      <w:start w:val="1"/>
      <w:numFmt w:val="lowerLetter"/>
      <w:lvlText w:val="%8."/>
      <w:lvlJc w:val="left"/>
      <w:pPr>
        <w:tabs>
          <w:tab w:val="num" w:pos="5760"/>
        </w:tabs>
        <w:ind w:left="5760" w:hanging="360"/>
      </w:pPr>
    </w:lvl>
    <w:lvl w:ilvl="8" w:tplc="02AE4A32">
      <w:start w:val="1"/>
      <w:numFmt w:val="lowerRoman"/>
      <w:lvlText w:val="%9."/>
      <w:lvlJc w:val="right"/>
      <w:pPr>
        <w:tabs>
          <w:tab w:val="num" w:pos="6480"/>
        </w:tabs>
        <w:ind w:left="6480" w:hanging="180"/>
      </w:pPr>
    </w:lvl>
  </w:abstractNum>
  <w:abstractNum w:abstractNumId="6" w15:restartNumberingAfterBreak="0">
    <w:nsid w:val="1102246F"/>
    <w:multiLevelType w:val="hybridMultilevel"/>
    <w:tmpl w:val="ECDC42BE"/>
    <w:lvl w:ilvl="0" w:tplc="F744A306">
      <w:start w:val="1"/>
      <w:numFmt w:val="lowerLetter"/>
      <w:lvlText w:val="%1)"/>
      <w:lvlJc w:val="left"/>
      <w:pPr>
        <w:ind w:left="720" w:hanging="360"/>
      </w:pPr>
    </w:lvl>
    <w:lvl w:ilvl="1" w:tplc="9BC8F254" w:tentative="1">
      <w:start w:val="1"/>
      <w:numFmt w:val="lowerLetter"/>
      <w:lvlText w:val="%2."/>
      <w:lvlJc w:val="left"/>
      <w:pPr>
        <w:ind w:left="1440" w:hanging="360"/>
      </w:pPr>
    </w:lvl>
    <w:lvl w:ilvl="2" w:tplc="3D2C27CA" w:tentative="1">
      <w:start w:val="1"/>
      <w:numFmt w:val="lowerRoman"/>
      <w:lvlText w:val="%3."/>
      <w:lvlJc w:val="right"/>
      <w:pPr>
        <w:ind w:left="2160" w:hanging="180"/>
      </w:pPr>
    </w:lvl>
    <w:lvl w:ilvl="3" w:tplc="C9043302" w:tentative="1">
      <w:start w:val="1"/>
      <w:numFmt w:val="decimal"/>
      <w:lvlText w:val="%4."/>
      <w:lvlJc w:val="left"/>
      <w:pPr>
        <w:ind w:left="2880" w:hanging="360"/>
      </w:pPr>
    </w:lvl>
    <w:lvl w:ilvl="4" w:tplc="2D684D78" w:tentative="1">
      <w:start w:val="1"/>
      <w:numFmt w:val="lowerLetter"/>
      <w:lvlText w:val="%5."/>
      <w:lvlJc w:val="left"/>
      <w:pPr>
        <w:ind w:left="3600" w:hanging="360"/>
      </w:pPr>
    </w:lvl>
    <w:lvl w:ilvl="5" w:tplc="8250AE12" w:tentative="1">
      <w:start w:val="1"/>
      <w:numFmt w:val="lowerRoman"/>
      <w:lvlText w:val="%6."/>
      <w:lvlJc w:val="right"/>
      <w:pPr>
        <w:ind w:left="4320" w:hanging="180"/>
      </w:pPr>
    </w:lvl>
    <w:lvl w:ilvl="6" w:tplc="90F6AE08" w:tentative="1">
      <w:start w:val="1"/>
      <w:numFmt w:val="decimal"/>
      <w:lvlText w:val="%7."/>
      <w:lvlJc w:val="left"/>
      <w:pPr>
        <w:ind w:left="5040" w:hanging="360"/>
      </w:pPr>
    </w:lvl>
    <w:lvl w:ilvl="7" w:tplc="178805DE" w:tentative="1">
      <w:start w:val="1"/>
      <w:numFmt w:val="lowerLetter"/>
      <w:lvlText w:val="%8."/>
      <w:lvlJc w:val="left"/>
      <w:pPr>
        <w:ind w:left="5760" w:hanging="360"/>
      </w:pPr>
    </w:lvl>
    <w:lvl w:ilvl="8" w:tplc="55283328" w:tentative="1">
      <w:start w:val="1"/>
      <w:numFmt w:val="lowerRoman"/>
      <w:lvlText w:val="%9."/>
      <w:lvlJc w:val="right"/>
      <w:pPr>
        <w:ind w:left="6480" w:hanging="180"/>
      </w:pPr>
    </w:lvl>
  </w:abstractNum>
  <w:abstractNum w:abstractNumId="7" w15:restartNumberingAfterBreak="0">
    <w:nsid w:val="13DC039C"/>
    <w:multiLevelType w:val="hybridMultilevel"/>
    <w:tmpl w:val="586EE83A"/>
    <w:lvl w:ilvl="0" w:tplc="A78AC98E">
      <w:start w:val="1"/>
      <w:numFmt w:val="decimal"/>
      <w:lvlText w:val="%1."/>
      <w:lvlJc w:val="left"/>
      <w:pPr>
        <w:ind w:left="360" w:hanging="360"/>
      </w:pPr>
    </w:lvl>
    <w:lvl w:ilvl="1" w:tplc="FFB8D50C">
      <w:start w:val="1"/>
      <w:numFmt w:val="lowerLetter"/>
      <w:lvlText w:val="%2."/>
      <w:lvlJc w:val="left"/>
      <w:pPr>
        <w:ind w:left="1080" w:hanging="360"/>
      </w:pPr>
    </w:lvl>
    <w:lvl w:ilvl="2" w:tplc="E3864B40" w:tentative="1">
      <w:start w:val="1"/>
      <w:numFmt w:val="lowerRoman"/>
      <w:lvlText w:val="%3."/>
      <w:lvlJc w:val="right"/>
      <w:pPr>
        <w:ind w:left="1800" w:hanging="180"/>
      </w:pPr>
    </w:lvl>
    <w:lvl w:ilvl="3" w:tplc="59767E42" w:tentative="1">
      <w:start w:val="1"/>
      <w:numFmt w:val="decimal"/>
      <w:lvlText w:val="%4."/>
      <w:lvlJc w:val="left"/>
      <w:pPr>
        <w:ind w:left="2520" w:hanging="360"/>
      </w:pPr>
    </w:lvl>
    <w:lvl w:ilvl="4" w:tplc="2D022ED8" w:tentative="1">
      <w:start w:val="1"/>
      <w:numFmt w:val="lowerLetter"/>
      <w:lvlText w:val="%5."/>
      <w:lvlJc w:val="left"/>
      <w:pPr>
        <w:ind w:left="3240" w:hanging="360"/>
      </w:pPr>
    </w:lvl>
    <w:lvl w:ilvl="5" w:tplc="A072C22E" w:tentative="1">
      <w:start w:val="1"/>
      <w:numFmt w:val="lowerRoman"/>
      <w:lvlText w:val="%6."/>
      <w:lvlJc w:val="right"/>
      <w:pPr>
        <w:ind w:left="3960" w:hanging="180"/>
      </w:pPr>
    </w:lvl>
    <w:lvl w:ilvl="6" w:tplc="09A2CCFC" w:tentative="1">
      <w:start w:val="1"/>
      <w:numFmt w:val="decimal"/>
      <w:lvlText w:val="%7."/>
      <w:lvlJc w:val="left"/>
      <w:pPr>
        <w:ind w:left="4680" w:hanging="360"/>
      </w:pPr>
    </w:lvl>
    <w:lvl w:ilvl="7" w:tplc="79E48610" w:tentative="1">
      <w:start w:val="1"/>
      <w:numFmt w:val="lowerLetter"/>
      <w:lvlText w:val="%8."/>
      <w:lvlJc w:val="left"/>
      <w:pPr>
        <w:ind w:left="5400" w:hanging="360"/>
      </w:pPr>
    </w:lvl>
    <w:lvl w:ilvl="8" w:tplc="8612BF1A" w:tentative="1">
      <w:start w:val="1"/>
      <w:numFmt w:val="lowerRoman"/>
      <w:lvlText w:val="%9."/>
      <w:lvlJc w:val="right"/>
      <w:pPr>
        <w:ind w:left="6120" w:hanging="180"/>
      </w:pPr>
    </w:lvl>
  </w:abstractNum>
  <w:abstractNum w:abstractNumId="8" w15:restartNumberingAfterBreak="0">
    <w:nsid w:val="1B6E09AA"/>
    <w:multiLevelType w:val="hybridMultilevel"/>
    <w:tmpl w:val="C6A8BC8C"/>
    <w:lvl w:ilvl="0" w:tplc="B4664EF2">
      <w:start w:val="1"/>
      <w:numFmt w:val="upperRoman"/>
      <w:lvlText w:val="%1."/>
      <w:lvlJc w:val="right"/>
      <w:pPr>
        <w:ind w:left="720" w:hanging="360"/>
      </w:pPr>
    </w:lvl>
    <w:lvl w:ilvl="1" w:tplc="F23EEA00" w:tentative="1">
      <w:start w:val="1"/>
      <w:numFmt w:val="lowerLetter"/>
      <w:lvlText w:val="%2."/>
      <w:lvlJc w:val="left"/>
      <w:pPr>
        <w:ind w:left="1440" w:hanging="360"/>
      </w:pPr>
    </w:lvl>
    <w:lvl w:ilvl="2" w:tplc="B798D7A8" w:tentative="1">
      <w:start w:val="1"/>
      <w:numFmt w:val="lowerRoman"/>
      <w:lvlText w:val="%3."/>
      <w:lvlJc w:val="right"/>
      <w:pPr>
        <w:ind w:left="2160" w:hanging="180"/>
      </w:pPr>
    </w:lvl>
    <w:lvl w:ilvl="3" w:tplc="C714D8AA" w:tentative="1">
      <w:start w:val="1"/>
      <w:numFmt w:val="decimal"/>
      <w:lvlText w:val="%4."/>
      <w:lvlJc w:val="left"/>
      <w:pPr>
        <w:ind w:left="2880" w:hanging="360"/>
      </w:pPr>
    </w:lvl>
    <w:lvl w:ilvl="4" w:tplc="7ED67DA0" w:tentative="1">
      <w:start w:val="1"/>
      <w:numFmt w:val="lowerLetter"/>
      <w:lvlText w:val="%5."/>
      <w:lvlJc w:val="left"/>
      <w:pPr>
        <w:ind w:left="3600" w:hanging="360"/>
      </w:pPr>
    </w:lvl>
    <w:lvl w:ilvl="5" w:tplc="F6A831E8" w:tentative="1">
      <w:start w:val="1"/>
      <w:numFmt w:val="lowerRoman"/>
      <w:lvlText w:val="%6."/>
      <w:lvlJc w:val="right"/>
      <w:pPr>
        <w:ind w:left="4320" w:hanging="180"/>
      </w:pPr>
    </w:lvl>
    <w:lvl w:ilvl="6" w:tplc="15DCEA48" w:tentative="1">
      <w:start w:val="1"/>
      <w:numFmt w:val="decimal"/>
      <w:lvlText w:val="%7."/>
      <w:lvlJc w:val="left"/>
      <w:pPr>
        <w:ind w:left="5040" w:hanging="360"/>
      </w:pPr>
    </w:lvl>
    <w:lvl w:ilvl="7" w:tplc="58B0DE44" w:tentative="1">
      <w:start w:val="1"/>
      <w:numFmt w:val="lowerLetter"/>
      <w:lvlText w:val="%8."/>
      <w:lvlJc w:val="left"/>
      <w:pPr>
        <w:ind w:left="5760" w:hanging="360"/>
      </w:pPr>
    </w:lvl>
    <w:lvl w:ilvl="8" w:tplc="8940BDE2" w:tentative="1">
      <w:start w:val="1"/>
      <w:numFmt w:val="lowerRoman"/>
      <w:lvlText w:val="%9."/>
      <w:lvlJc w:val="right"/>
      <w:pPr>
        <w:ind w:left="6480" w:hanging="180"/>
      </w:pPr>
    </w:lvl>
  </w:abstractNum>
  <w:abstractNum w:abstractNumId="9" w15:restartNumberingAfterBreak="0">
    <w:nsid w:val="1BE26FA6"/>
    <w:multiLevelType w:val="hybridMultilevel"/>
    <w:tmpl w:val="B31A759E"/>
    <w:lvl w:ilvl="0" w:tplc="FB30116E">
      <w:start w:val="1"/>
      <w:numFmt w:val="bullet"/>
      <w:pStyle w:val="Avtaleoverskrift"/>
      <w:lvlText w:val=""/>
      <w:lvlJc w:val="left"/>
      <w:pPr>
        <w:tabs>
          <w:tab w:val="num" w:pos="1080"/>
        </w:tabs>
        <w:ind w:left="1080" w:hanging="360"/>
      </w:pPr>
      <w:rPr>
        <w:rFonts w:ascii="Symbol" w:hAnsi="Symbol" w:cs="Times New Roman" w:hint="default"/>
      </w:rPr>
    </w:lvl>
    <w:lvl w:ilvl="1" w:tplc="2350F750">
      <w:start w:val="1"/>
      <w:numFmt w:val="bullet"/>
      <w:lvlText w:val="o"/>
      <w:lvlJc w:val="left"/>
      <w:pPr>
        <w:tabs>
          <w:tab w:val="num" w:pos="1800"/>
        </w:tabs>
        <w:ind w:left="1800" w:hanging="360"/>
      </w:pPr>
      <w:rPr>
        <w:rFonts w:ascii="Courier New" w:hAnsi="Courier New" w:cs="Courier New" w:hint="default"/>
      </w:rPr>
    </w:lvl>
    <w:lvl w:ilvl="2" w:tplc="62EA41E0">
      <w:start w:val="1"/>
      <w:numFmt w:val="bullet"/>
      <w:lvlText w:val=""/>
      <w:lvlJc w:val="left"/>
      <w:pPr>
        <w:tabs>
          <w:tab w:val="num" w:pos="2520"/>
        </w:tabs>
        <w:ind w:left="2520" w:hanging="360"/>
      </w:pPr>
      <w:rPr>
        <w:rFonts w:ascii="Wingdings" w:hAnsi="Wingdings" w:cs="Times New Roman" w:hint="default"/>
      </w:rPr>
    </w:lvl>
    <w:lvl w:ilvl="3" w:tplc="841A8094">
      <w:start w:val="1"/>
      <w:numFmt w:val="bullet"/>
      <w:lvlText w:val=""/>
      <w:lvlJc w:val="left"/>
      <w:pPr>
        <w:tabs>
          <w:tab w:val="num" w:pos="3240"/>
        </w:tabs>
        <w:ind w:left="3240" w:hanging="360"/>
      </w:pPr>
      <w:rPr>
        <w:rFonts w:ascii="Symbol" w:hAnsi="Symbol" w:cs="Times New Roman" w:hint="default"/>
      </w:rPr>
    </w:lvl>
    <w:lvl w:ilvl="4" w:tplc="13225040">
      <w:start w:val="1"/>
      <w:numFmt w:val="bullet"/>
      <w:lvlText w:val="o"/>
      <w:lvlJc w:val="left"/>
      <w:pPr>
        <w:tabs>
          <w:tab w:val="num" w:pos="3960"/>
        </w:tabs>
        <w:ind w:left="3960" w:hanging="360"/>
      </w:pPr>
      <w:rPr>
        <w:rFonts w:ascii="Courier New" w:hAnsi="Courier New" w:cs="Courier New" w:hint="default"/>
      </w:rPr>
    </w:lvl>
    <w:lvl w:ilvl="5" w:tplc="1F9603A0">
      <w:start w:val="1"/>
      <w:numFmt w:val="bullet"/>
      <w:lvlText w:val=""/>
      <w:lvlJc w:val="left"/>
      <w:pPr>
        <w:tabs>
          <w:tab w:val="num" w:pos="4680"/>
        </w:tabs>
        <w:ind w:left="4680" w:hanging="360"/>
      </w:pPr>
      <w:rPr>
        <w:rFonts w:ascii="Wingdings" w:hAnsi="Wingdings" w:cs="Times New Roman" w:hint="default"/>
      </w:rPr>
    </w:lvl>
    <w:lvl w:ilvl="6" w:tplc="51E2B196">
      <w:start w:val="1"/>
      <w:numFmt w:val="bullet"/>
      <w:lvlText w:val=""/>
      <w:lvlJc w:val="left"/>
      <w:pPr>
        <w:tabs>
          <w:tab w:val="num" w:pos="5400"/>
        </w:tabs>
        <w:ind w:left="5400" w:hanging="360"/>
      </w:pPr>
      <w:rPr>
        <w:rFonts w:ascii="Symbol" w:hAnsi="Symbol" w:cs="Times New Roman" w:hint="default"/>
      </w:rPr>
    </w:lvl>
    <w:lvl w:ilvl="7" w:tplc="4202BC16">
      <w:start w:val="1"/>
      <w:numFmt w:val="bullet"/>
      <w:lvlText w:val="o"/>
      <w:lvlJc w:val="left"/>
      <w:pPr>
        <w:tabs>
          <w:tab w:val="num" w:pos="6120"/>
        </w:tabs>
        <w:ind w:left="6120" w:hanging="360"/>
      </w:pPr>
      <w:rPr>
        <w:rFonts w:ascii="Courier New" w:hAnsi="Courier New" w:cs="Courier New" w:hint="default"/>
      </w:rPr>
    </w:lvl>
    <w:lvl w:ilvl="8" w:tplc="4C944D3A">
      <w:start w:val="1"/>
      <w:numFmt w:val="bullet"/>
      <w:lvlText w:val=""/>
      <w:lvlJc w:val="left"/>
      <w:pPr>
        <w:tabs>
          <w:tab w:val="num" w:pos="6840"/>
        </w:tabs>
        <w:ind w:left="6840" w:hanging="360"/>
      </w:pPr>
      <w:rPr>
        <w:rFonts w:ascii="Wingdings" w:hAnsi="Wingdings" w:cs="Times New Roman" w:hint="default"/>
      </w:rPr>
    </w:lvl>
  </w:abstractNum>
  <w:abstractNum w:abstractNumId="10" w15:restartNumberingAfterBreak="0">
    <w:nsid w:val="1D3A65D9"/>
    <w:multiLevelType w:val="hybridMultilevel"/>
    <w:tmpl w:val="DF788264"/>
    <w:lvl w:ilvl="0" w:tplc="8904C816">
      <w:start w:val="1"/>
      <w:numFmt w:val="bullet"/>
      <w:lvlText w:val=""/>
      <w:lvlJc w:val="left"/>
      <w:pPr>
        <w:ind w:left="780" w:hanging="360"/>
      </w:pPr>
      <w:rPr>
        <w:rFonts w:ascii="Symbol" w:hAnsi="Symbol" w:hint="default"/>
      </w:rPr>
    </w:lvl>
    <w:lvl w:ilvl="1" w:tplc="7E40DAA8" w:tentative="1">
      <w:start w:val="1"/>
      <w:numFmt w:val="bullet"/>
      <w:lvlText w:val="o"/>
      <w:lvlJc w:val="left"/>
      <w:pPr>
        <w:ind w:left="1500" w:hanging="360"/>
      </w:pPr>
      <w:rPr>
        <w:rFonts w:ascii="Courier New" w:hAnsi="Courier New" w:cs="Courier New" w:hint="default"/>
      </w:rPr>
    </w:lvl>
    <w:lvl w:ilvl="2" w:tplc="0EE6DDB0" w:tentative="1">
      <w:start w:val="1"/>
      <w:numFmt w:val="bullet"/>
      <w:lvlText w:val=""/>
      <w:lvlJc w:val="left"/>
      <w:pPr>
        <w:ind w:left="2220" w:hanging="360"/>
      </w:pPr>
      <w:rPr>
        <w:rFonts w:ascii="Wingdings" w:hAnsi="Wingdings" w:hint="default"/>
      </w:rPr>
    </w:lvl>
    <w:lvl w:ilvl="3" w:tplc="4B8EDBC6" w:tentative="1">
      <w:start w:val="1"/>
      <w:numFmt w:val="bullet"/>
      <w:lvlText w:val=""/>
      <w:lvlJc w:val="left"/>
      <w:pPr>
        <w:ind w:left="2940" w:hanging="360"/>
      </w:pPr>
      <w:rPr>
        <w:rFonts w:ascii="Symbol" w:hAnsi="Symbol" w:hint="default"/>
      </w:rPr>
    </w:lvl>
    <w:lvl w:ilvl="4" w:tplc="F47AB5C0" w:tentative="1">
      <w:start w:val="1"/>
      <w:numFmt w:val="bullet"/>
      <w:lvlText w:val="o"/>
      <w:lvlJc w:val="left"/>
      <w:pPr>
        <w:ind w:left="3660" w:hanging="360"/>
      </w:pPr>
      <w:rPr>
        <w:rFonts w:ascii="Courier New" w:hAnsi="Courier New" w:cs="Courier New" w:hint="default"/>
      </w:rPr>
    </w:lvl>
    <w:lvl w:ilvl="5" w:tplc="0DA25A7C" w:tentative="1">
      <w:start w:val="1"/>
      <w:numFmt w:val="bullet"/>
      <w:lvlText w:val=""/>
      <w:lvlJc w:val="left"/>
      <w:pPr>
        <w:ind w:left="4380" w:hanging="360"/>
      </w:pPr>
      <w:rPr>
        <w:rFonts w:ascii="Wingdings" w:hAnsi="Wingdings" w:hint="default"/>
      </w:rPr>
    </w:lvl>
    <w:lvl w:ilvl="6" w:tplc="C9D0ED9C" w:tentative="1">
      <w:start w:val="1"/>
      <w:numFmt w:val="bullet"/>
      <w:lvlText w:val=""/>
      <w:lvlJc w:val="left"/>
      <w:pPr>
        <w:ind w:left="5100" w:hanging="360"/>
      </w:pPr>
      <w:rPr>
        <w:rFonts w:ascii="Symbol" w:hAnsi="Symbol" w:hint="default"/>
      </w:rPr>
    </w:lvl>
    <w:lvl w:ilvl="7" w:tplc="06DA5540" w:tentative="1">
      <w:start w:val="1"/>
      <w:numFmt w:val="bullet"/>
      <w:lvlText w:val="o"/>
      <w:lvlJc w:val="left"/>
      <w:pPr>
        <w:ind w:left="5820" w:hanging="360"/>
      </w:pPr>
      <w:rPr>
        <w:rFonts w:ascii="Courier New" w:hAnsi="Courier New" w:cs="Courier New" w:hint="default"/>
      </w:rPr>
    </w:lvl>
    <w:lvl w:ilvl="8" w:tplc="DC0C3CEC" w:tentative="1">
      <w:start w:val="1"/>
      <w:numFmt w:val="bullet"/>
      <w:lvlText w:val=""/>
      <w:lvlJc w:val="left"/>
      <w:pPr>
        <w:ind w:left="6540" w:hanging="360"/>
      </w:pPr>
      <w:rPr>
        <w:rFonts w:ascii="Wingdings" w:hAnsi="Wingdings" w:hint="default"/>
      </w:rPr>
    </w:lvl>
  </w:abstractNum>
  <w:abstractNum w:abstractNumId="11" w15:restartNumberingAfterBreak="0">
    <w:nsid w:val="2534772A"/>
    <w:multiLevelType w:val="hybridMultilevel"/>
    <w:tmpl w:val="D206E86A"/>
    <w:lvl w:ilvl="0" w:tplc="E62E058C">
      <w:start w:val="1"/>
      <w:numFmt w:val="lowerRoman"/>
      <w:lvlText w:val="%1."/>
      <w:lvlJc w:val="right"/>
      <w:pPr>
        <w:ind w:left="720" w:hanging="360"/>
      </w:pPr>
      <w:rPr>
        <w:rFonts w:hint="default"/>
      </w:rPr>
    </w:lvl>
    <w:lvl w:ilvl="1" w:tplc="30A802F8" w:tentative="1">
      <w:start w:val="1"/>
      <w:numFmt w:val="lowerLetter"/>
      <w:lvlText w:val="%2."/>
      <w:lvlJc w:val="left"/>
      <w:pPr>
        <w:ind w:left="1440" w:hanging="360"/>
      </w:pPr>
    </w:lvl>
    <w:lvl w:ilvl="2" w:tplc="54B412CA" w:tentative="1">
      <w:start w:val="1"/>
      <w:numFmt w:val="lowerRoman"/>
      <w:lvlText w:val="%3."/>
      <w:lvlJc w:val="right"/>
      <w:pPr>
        <w:ind w:left="2160" w:hanging="180"/>
      </w:pPr>
    </w:lvl>
    <w:lvl w:ilvl="3" w:tplc="21807B6E" w:tentative="1">
      <w:start w:val="1"/>
      <w:numFmt w:val="decimal"/>
      <w:lvlText w:val="%4."/>
      <w:lvlJc w:val="left"/>
      <w:pPr>
        <w:ind w:left="2880" w:hanging="360"/>
      </w:pPr>
    </w:lvl>
    <w:lvl w:ilvl="4" w:tplc="8B42FF88" w:tentative="1">
      <w:start w:val="1"/>
      <w:numFmt w:val="lowerLetter"/>
      <w:lvlText w:val="%5."/>
      <w:lvlJc w:val="left"/>
      <w:pPr>
        <w:ind w:left="3600" w:hanging="360"/>
      </w:pPr>
    </w:lvl>
    <w:lvl w:ilvl="5" w:tplc="A580AC2A" w:tentative="1">
      <w:start w:val="1"/>
      <w:numFmt w:val="lowerRoman"/>
      <w:lvlText w:val="%6."/>
      <w:lvlJc w:val="right"/>
      <w:pPr>
        <w:ind w:left="4320" w:hanging="180"/>
      </w:pPr>
    </w:lvl>
    <w:lvl w:ilvl="6" w:tplc="432C395C" w:tentative="1">
      <w:start w:val="1"/>
      <w:numFmt w:val="decimal"/>
      <w:lvlText w:val="%7."/>
      <w:lvlJc w:val="left"/>
      <w:pPr>
        <w:ind w:left="5040" w:hanging="360"/>
      </w:pPr>
    </w:lvl>
    <w:lvl w:ilvl="7" w:tplc="DDC21618" w:tentative="1">
      <w:start w:val="1"/>
      <w:numFmt w:val="lowerLetter"/>
      <w:lvlText w:val="%8."/>
      <w:lvlJc w:val="left"/>
      <w:pPr>
        <w:ind w:left="5760" w:hanging="360"/>
      </w:pPr>
    </w:lvl>
    <w:lvl w:ilvl="8" w:tplc="EF9CC982" w:tentative="1">
      <w:start w:val="1"/>
      <w:numFmt w:val="lowerRoman"/>
      <w:lvlText w:val="%9."/>
      <w:lvlJc w:val="right"/>
      <w:pPr>
        <w:ind w:left="6480" w:hanging="180"/>
      </w:pPr>
    </w:lvl>
  </w:abstractNum>
  <w:abstractNum w:abstractNumId="12" w15:restartNumberingAfterBreak="0">
    <w:nsid w:val="25C22A0B"/>
    <w:multiLevelType w:val="hybridMultilevel"/>
    <w:tmpl w:val="27462BCC"/>
    <w:lvl w:ilvl="0" w:tplc="D8302D8E">
      <w:start w:val="1"/>
      <w:numFmt w:val="decimal"/>
      <w:lvlText w:val="%1."/>
      <w:lvlJc w:val="left"/>
      <w:pPr>
        <w:tabs>
          <w:tab w:val="num" w:pos="360"/>
        </w:tabs>
        <w:ind w:left="360" w:hanging="360"/>
      </w:pPr>
      <w:rPr>
        <w:rFonts w:ascii="Times New Roman" w:hAnsi="Times New Roman" w:cs="Times New Roman"/>
      </w:rPr>
    </w:lvl>
    <w:lvl w:ilvl="1" w:tplc="E5BC0EF6">
      <w:start w:val="1"/>
      <w:numFmt w:val="lowerLetter"/>
      <w:lvlText w:val="%2)"/>
      <w:lvlJc w:val="left"/>
      <w:pPr>
        <w:tabs>
          <w:tab w:val="num" w:pos="1080"/>
        </w:tabs>
        <w:ind w:left="1080" w:hanging="360"/>
      </w:pPr>
      <w:rPr>
        <w:rFonts w:hint="default"/>
      </w:rPr>
    </w:lvl>
    <w:lvl w:ilvl="2" w:tplc="54E8C4E8">
      <w:start w:val="1"/>
      <w:numFmt w:val="lowerRoman"/>
      <w:lvlText w:val="%3."/>
      <w:lvlJc w:val="right"/>
      <w:pPr>
        <w:tabs>
          <w:tab w:val="num" w:pos="1800"/>
        </w:tabs>
        <w:ind w:left="1800" w:hanging="180"/>
      </w:pPr>
      <w:rPr>
        <w:rFonts w:ascii="Times New Roman" w:hAnsi="Times New Roman" w:cs="Times New Roman"/>
      </w:rPr>
    </w:lvl>
    <w:lvl w:ilvl="3" w:tplc="7A8273C2">
      <w:start w:val="1"/>
      <w:numFmt w:val="decimal"/>
      <w:lvlText w:val="%4."/>
      <w:lvlJc w:val="left"/>
      <w:pPr>
        <w:tabs>
          <w:tab w:val="num" w:pos="2520"/>
        </w:tabs>
        <w:ind w:left="2520" w:hanging="360"/>
      </w:pPr>
      <w:rPr>
        <w:rFonts w:ascii="Times New Roman" w:hAnsi="Times New Roman" w:cs="Times New Roman"/>
      </w:rPr>
    </w:lvl>
    <w:lvl w:ilvl="4" w:tplc="6E5886D4">
      <w:start w:val="1"/>
      <w:numFmt w:val="lowerLetter"/>
      <w:lvlText w:val="%5."/>
      <w:lvlJc w:val="left"/>
      <w:pPr>
        <w:tabs>
          <w:tab w:val="num" w:pos="3240"/>
        </w:tabs>
        <w:ind w:left="3240" w:hanging="360"/>
      </w:pPr>
      <w:rPr>
        <w:rFonts w:ascii="Times New Roman" w:hAnsi="Times New Roman" w:cs="Times New Roman"/>
      </w:rPr>
    </w:lvl>
    <w:lvl w:ilvl="5" w:tplc="0EFAEEF4">
      <w:start w:val="1"/>
      <w:numFmt w:val="lowerRoman"/>
      <w:lvlText w:val="%6."/>
      <w:lvlJc w:val="right"/>
      <w:pPr>
        <w:tabs>
          <w:tab w:val="num" w:pos="3960"/>
        </w:tabs>
        <w:ind w:left="3960" w:hanging="180"/>
      </w:pPr>
      <w:rPr>
        <w:rFonts w:ascii="Times New Roman" w:hAnsi="Times New Roman" w:cs="Times New Roman"/>
      </w:rPr>
    </w:lvl>
    <w:lvl w:ilvl="6" w:tplc="CA4E9C56">
      <w:start w:val="1"/>
      <w:numFmt w:val="decimal"/>
      <w:lvlText w:val="%7."/>
      <w:lvlJc w:val="left"/>
      <w:pPr>
        <w:tabs>
          <w:tab w:val="num" w:pos="4680"/>
        </w:tabs>
        <w:ind w:left="4680" w:hanging="360"/>
      </w:pPr>
      <w:rPr>
        <w:rFonts w:ascii="Times New Roman" w:hAnsi="Times New Roman" w:cs="Times New Roman"/>
      </w:rPr>
    </w:lvl>
    <w:lvl w:ilvl="7" w:tplc="20AE3D46">
      <w:start w:val="1"/>
      <w:numFmt w:val="lowerLetter"/>
      <w:lvlText w:val="%8."/>
      <w:lvlJc w:val="left"/>
      <w:pPr>
        <w:tabs>
          <w:tab w:val="num" w:pos="5400"/>
        </w:tabs>
        <w:ind w:left="5400" w:hanging="360"/>
      </w:pPr>
      <w:rPr>
        <w:rFonts w:ascii="Times New Roman" w:hAnsi="Times New Roman" w:cs="Times New Roman"/>
      </w:rPr>
    </w:lvl>
    <w:lvl w:ilvl="8" w:tplc="15222E32">
      <w:start w:val="1"/>
      <w:numFmt w:val="lowerRoman"/>
      <w:lvlText w:val="%9."/>
      <w:lvlJc w:val="right"/>
      <w:pPr>
        <w:tabs>
          <w:tab w:val="num" w:pos="6120"/>
        </w:tabs>
        <w:ind w:left="6120" w:hanging="180"/>
      </w:pPr>
      <w:rPr>
        <w:rFonts w:ascii="Times New Roman" w:hAnsi="Times New Roman" w:cs="Times New Roman"/>
      </w:rPr>
    </w:lvl>
  </w:abstractNum>
  <w:abstractNum w:abstractNumId="13" w15:restartNumberingAfterBreak="0">
    <w:nsid w:val="2B8A7D0E"/>
    <w:multiLevelType w:val="hybridMultilevel"/>
    <w:tmpl w:val="60644F12"/>
    <w:lvl w:ilvl="0" w:tplc="2B4EB532">
      <w:start w:val="1"/>
      <w:numFmt w:val="decimal"/>
      <w:pStyle w:val="Forsidetittel2"/>
      <w:lvlText w:val="%1."/>
      <w:lvlJc w:val="left"/>
      <w:pPr>
        <w:tabs>
          <w:tab w:val="num" w:pos="360"/>
        </w:tabs>
        <w:ind w:left="360" w:hanging="360"/>
      </w:pPr>
      <w:rPr>
        <w:rFonts w:ascii="Times New Roman" w:hAnsi="Times New Roman" w:cs="Times New Roman"/>
      </w:rPr>
    </w:lvl>
    <w:lvl w:ilvl="1" w:tplc="CF8CDC98">
      <w:start w:val="1"/>
      <w:numFmt w:val="lowerLetter"/>
      <w:pStyle w:val="Nummerliste2"/>
      <w:lvlText w:val="%2."/>
      <w:lvlJc w:val="left"/>
      <w:pPr>
        <w:tabs>
          <w:tab w:val="num" w:pos="1080"/>
        </w:tabs>
        <w:ind w:left="1080" w:hanging="360"/>
      </w:pPr>
      <w:rPr>
        <w:rFonts w:ascii="Times New Roman" w:hAnsi="Times New Roman" w:cs="Times New Roman" w:hint="default"/>
      </w:rPr>
    </w:lvl>
    <w:lvl w:ilvl="2" w:tplc="30128C9E">
      <w:start w:val="1"/>
      <w:numFmt w:val="lowerRoman"/>
      <w:lvlText w:val="%3."/>
      <w:lvlJc w:val="right"/>
      <w:pPr>
        <w:tabs>
          <w:tab w:val="num" w:pos="1800"/>
        </w:tabs>
        <w:ind w:left="1800" w:hanging="180"/>
      </w:pPr>
      <w:rPr>
        <w:rFonts w:ascii="Times New Roman" w:hAnsi="Times New Roman" w:cs="Times New Roman"/>
      </w:rPr>
    </w:lvl>
    <w:lvl w:ilvl="3" w:tplc="1BF047F8">
      <w:start w:val="1"/>
      <w:numFmt w:val="decimal"/>
      <w:lvlText w:val="%4."/>
      <w:lvlJc w:val="left"/>
      <w:pPr>
        <w:tabs>
          <w:tab w:val="num" w:pos="2520"/>
        </w:tabs>
        <w:ind w:left="2520" w:hanging="360"/>
      </w:pPr>
      <w:rPr>
        <w:rFonts w:ascii="Times New Roman" w:hAnsi="Times New Roman" w:cs="Times New Roman"/>
      </w:rPr>
    </w:lvl>
    <w:lvl w:ilvl="4" w:tplc="7C6A89CE">
      <w:start w:val="1"/>
      <w:numFmt w:val="lowerLetter"/>
      <w:lvlText w:val="%5."/>
      <w:lvlJc w:val="left"/>
      <w:pPr>
        <w:tabs>
          <w:tab w:val="num" w:pos="3240"/>
        </w:tabs>
        <w:ind w:left="3240" w:hanging="360"/>
      </w:pPr>
      <w:rPr>
        <w:rFonts w:ascii="Times New Roman" w:hAnsi="Times New Roman" w:cs="Times New Roman"/>
      </w:rPr>
    </w:lvl>
    <w:lvl w:ilvl="5" w:tplc="148EE644">
      <w:start w:val="1"/>
      <w:numFmt w:val="lowerRoman"/>
      <w:lvlText w:val="%6."/>
      <w:lvlJc w:val="right"/>
      <w:pPr>
        <w:tabs>
          <w:tab w:val="num" w:pos="3960"/>
        </w:tabs>
        <w:ind w:left="3960" w:hanging="180"/>
      </w:pPr>
      <w:rPr>
        <w:rFonts w:ascii="Times New Roman" w:hAnsi="Times New Roman" w:cs="Times New Roman"/>
      </w:rPr>
    </w:lvl>
    <w:lvl w:ilvl="6" w:tplc="5664C18C">
      <w:start w:val="1"/>
      <w:numFmt w:val="decimal"/>
      <w:lvlText w:val="%7."/>
      <w:lvlJc w:val="left"/>
      <w:pPr>
        <w:tabs>
          <w:tab w:val="num" w:pos="4680"/>
        </w:tabs>
        <w:ind w:left="4680" w:hanging="360"/>
      </w:pPr>
      <w:rPr>
        <w:rFonts w:ascii="Times New Roman" w:hAnsi="Times New Roman" w:cs="Times New Roman"/>
      </w:rPr>
    </w:lvl>
    <w:lvl w:ilvl="7" w:tplc="D4A2D356">
      <w:start w:val="1"/>
      <w:numFmt w:val="lowerLetter"/>
      <w:lvlText w:val="%8."/>
      <w:lvlJc w:val="left"/>
      <w:pPr>
        <w:tabs>
          <w:tab w:val="num" w:pos="5400"/>
        </w:tabs>
        <w:ind w:left="5400" w:hanging="360"/>
      </w:pPr>
      <w:rPr>
        <w:rFonts w:ascii="Times New Roman" w:hAnsi="Times New Roman" w:cs="Times New Roman"/>
      </w:rPr>
    </w:lvl>
    <w:lvl w:ilvl="8" w:tplc="1AAA3200">
      <w:start w:val="1"/>
      <w:numFmt w:val="lowerRoman"/>
      <w:lvlText w:val="%9."/>
      <w:lvlJc w:val="right"/>
      <w:pPr>
        <w:tabs>
          <w:tab w:val="num" w:pos="6120"/>
        </w:tabs>
        <w:ind w:left="6120" w:hanging="180"/>
      </w:pPr>
      <w:rPr>
        <w:rFonts w:ascii="Times New Roman" w:hAnsi="Times New Roman" w:cs="Times New Roman"/>
      </w:rPr>
    </w:lvl>
  </w:abstractNum>
  <w:abstractNum w:abstractNumId="14" w15:restartNumberingAfterBreak="0">
    <w:nsid w:val="2DE61E99"/>
    <w:multiLevelType w:val="singleLevel"/>
    <w:tmpl w:val="4484F2AC"/>
    <w:lvl w:ilvl="0">
      <w:start w:val="1"/>
      <w:numFmt w:val="decimal"/>
      <w:pStyle w:val="Bokstavliste"/>
      <w:lvlText w:val="%1."/>
      <w:lvlJc w:val="left"/>
      <w:pPr>
        <w:tabs>
          <w:tab w:val="num" w:pos="454"/>
        </w:tabs>
        <w:ind w:left="454" w:hanging="454"/>
      </w:pPr>
      <w:rPr>
        <w:rFonts w:ascii="Times New Roman" w:hAnsi="Times New Roman" w:cs="Times New Roman" w:hint="default"/>
      </w:rPr>
    </w:lvl>
  </w:abstractNum>
  <w:abstractNum w:abstractNumId="15" w15:restartNumberingAfterBreak="0">
    <w:nsid w:val="2E785F0D"/>
    <w:multiLevelType w:val="hybridMultilevel"/>
    <w:tmpl w:val="849E1098"/>
    <w:lvl w:ilvl="0" w:tplc="647204AE">
      <w:start w:val="1"/>
      <w:numFmt w:val="decimal"/>
      <w:lvlText w:val="%1."/>
      <w:lvlJc w:val="left"/>
      <w:pPr>
        <w:tabs>
          <w:tab w:val="num" w:pos="360"/>
        </w:tabs>
        <w:ind w:left="360" w:hanging="360"/>
      </w:pPr>
      <w:rPr>
        <w:rFonts w:ascii="Times New Roman" w:hAnsi="Times New Roman" w:cs="Times New Roman"/>
      </w:rPr>
    </w:lvl>
    <w:lvl w:ilvl="1" w:tplc="095EA38C">
      <w:start w:val="1"/>
      <w:numFmt w:val="lowerLetter"/>
      <w:lvlText w:val="%2)"/>
      <w:lvlJc w:val="left"/>
      <w:pPr>
        <w:tabs>
          <w:tab w:val="num" w:pos="1080"/>
        </w:tabs>
        <w:ind w:left="1080" w:hanging="360"/>
      </w:pPr>
      <w:rPr>
        <w:rFonts w:hint="default"/>
      </w:rPr>
    </w:lvl>
    <w:lvl w:ilvl="2" w:tplc="DBEEFAA0">
      <w:start w:val="1"/>
      <w:numFmt w:val="lowerRoman"/>
      <w:lvlText w:val="%3."/>
      <w:lvlJc w:val="right"/>
      <w:pPr>
        <w:tabs>
          <w:tab w:val="num" w:pos="1800"/>
        </w:tabs>
        <w:ind w:left="1800" w:hanging="180"/>
      </w:pPr>
      <w:rPr>
        <w:rFonts w:ascii="Times New Roman" w:hAnsi="Times New Roman" w:cs="Times New Roman"/>
      </w:rPr>
    </w:lvl>
    <w:lvl w:ilvl="3" w:tplc="84AEA3D8">
      <w:start w:val="1"/>
      <w:numFmt w:val="decimal"/>
      <w:lvlText w:val="%4."/>
      <w:lvlJc w:val="left"/>
      <w:pPr>
        <w:tabs>
          <w:tab w:val="num" w:pos="2520"/>
        </w:tabs>
        <w:ind w:left="2520" w:hanging="360"/>
      </w:pPr>
      <w:rPr>
        <w:rFonts w:ascii="Times New Roman" w:hAnsi="Times New Roman" w:cs="Times New Roman"/>
      </w:rPr>
    </w:lvl>
    <w:lvl w:ilvl="4" w:tplc="22C8BD92">
      <w:start w:val="1"/>
      <w:numFmt w:val="lowerLetter"/>
      <w:lvlText w:val="%5."/>
      <w:lvlJc w:val="left"/>
      <w:pPr>
        <w:tabs>
          <w:tab w:val="num" w:pos="3240"/>
        </w:tabs>
        <w:ind w:left="3240" w:hanging="360"/>
      </w:pPr>
      <w:rPr>
        <w:rFonts w:ascii="Times New Roman" w:hAnsi="Times New Roman" w:cs="Times New Roman"/>
      </w:rPr>
    </w:lvl>
    <w:lvl w:ilvl="5" w:tplc="FAC032D0">
      <w:start w:val="1"/>
      <w:numFmt w:val="lowerRoman"/>
      <w:lvlText w:val="%6."/>
      <w:lvlJc w:val="right"/>
      <w:pPr>
        <w:tabs>
          <w:tab w:val="num" w:pos="3960"/>
        </w:tabs>
        <w:ind w:left="3960" w:hanging="180"/>
      </w:pPr>
      <w:rPr>
        <w:rFonts w:ascii="Times New Roman" w:hAnsi="Times New Roman" w:cs="Times New Roman"/>
      </w:rPr>
    </w:lvl>
    <w:lvl w:ilvl="6" w:tplc="A2A8B4AE">
      <w:start w:val="1"/>
      <w:numFmt w:val="decimal"/>
      <w:lvlText w:val="%7."/>
      <w:lvlJc w:val="left"/>
      <w:pPr>
        <w:tabs>
          <w:tab w:val="num" w:pos="4680"/>
        </w:tabs>
        <w:ind w:left="4680" w:hanging="360"/>
      </w:pPr>
      <w:rPr>
        <w:rFonts w:ascii="Times New Roman" w:hAnsi="Times New Roman" w:cs="Times New Roman"/>
      </w:rPr>
    </w:lvl>
    <w:lvl w:ilvl="7" w:tplc="128610AC">
      <w:start w:val="1"/>
      <w:numFmt w:val="lowerLetter"/>
      <w:lvlText w:val="%8."/>
      <w:lvlJc w:val="left"/>
      <w:pPr>
        <w:tabs>
          <w:tab w:val="num" w:pos="5400"/>
        </w:tabs>
        <w:ind w:left="5400" w:hanging="360"/>
      </w:pPr>
      <w:rPr>
        <w:rFonts w:ascii="Times New Roman" w:hAnsi="Times New Roman" w:cs="Times New Roman"/>
      </w:rPr>
    </w:lvl>
    <w:lvl w:ilvl="8" w:tplc="05D629B6">
      <w:start w:val="1"/>
      <w:numFmt w:val="lowerRoman"/>
      <w:lvlText w:val="%9."/>
      <w:lvlJc w:val="right"/>
      <w:pPr>
        <w:tabs>
          <w:tab w:val="num" w:pos="6120"/>
        </w:tabs>
        <w:ind w:left="6120" w:hanging="180"/>
      </w:pPr>
      <w:rPr>
        <w:rFonts w:ascii="Times New Roman" w:hAnsi="Times New Roman" w:cs="Times New Roman"/>
      </w:rPr>
    </w:lvl>
  </w:abstractNum>
  <w:abstractNum w:abstractNumId="16" w15:restartNumberingAfterBreak="0">
    <w:nsid w:val="2EE131FB"/>
    <w:multiLevelType w:val="hybridMultilevel"/>
    <w:tmpl w:val="980688A6"/>
    <w:lvl w:ilvl="0" w:tplc="ACC6C216">
      <w:start w:val="1"/>
      <w:numFmt w:val="bullet"/>
      <w:lvlText w:val=""/>
      <w:lvlJc w:val="left"/>
      <w:pPr>
        <w:ind w:left="780" w:hanging="360"/>
      </w:pPr>
      <w:rPr>
        <w:rFonts w:ascii="Symbol" w:hAnsi="Symbol" w:hint="default"/>
      </w:rPr>
    </w:lvl>
    <w:lvl w:ilvl="1" w:tplc="5CBE5D9C" w:tentative="1">
      <w:start w:val="1"/>
      <w:numFmt w:val="bullet"/>
      <w:lvlText w:val="o"/>
      <w:lvlJc w:val="left"/>
      <w:pPr>
        <w:ind w:left="1500" w:hanging="360"/>
      </w:pPr>
      <w:rPr>
        <w:rFonts w:ascii="Courier New" w:hAnsi="Courier New" w:cs="Courier New" w:hint="default"/>
      </w:rPr>
    </w:lvl>
    <w:lvl w:ilvl="2" w:tplc="95CAF6D0" w:tentative="1">
      <w:start w:val="1"/>
      <w:numFmt w:val="bullet"/>
      <w:lvlText w:val=""/>
      <w:lvlJc w:val="left"/>
      <w:pPr>
        <w:ind w:left="2220" w:hanging="360"/>
      </w:pPr>
      <w:rPr>
        <w:rFonts w:ascii="Wingdings" w:hAnsi="Wingdings" w:hint="default"/>
      </w:rPr>
    </w:lvl>
    <w:lvl w:ilvl="3" w:tplc="401A831C" w:tentative="1">
      <w:start w:val="1"/>
      <w:numFmt w:val="bullet"/>
      <w:lvlText w:val=""/>
      <w:lvlJc w:val="left"/>
      <w:pPr>
        <w:ind w:left="2940" w:hanging="360"/>
      </w:pPr>
      <w:rPr>
        <w:rFonts w:ascii="Symbol" w:hAnsi="Symbol" w:hint="default"/>
      </w:rPr>
    </w:lvl>
    <w:lvl w:ilvl="4" w:tplc="37A6306E" w:tentative="1">
      <w:start w:val="1"/>
      <w:numFmt w:val="bullet"/>
      <w:lvlText w:val="o"/>
      <w:lvlJc w:val="left"/>
      <w:pPr>
        <w:ind w:left="3660" w:hanging="360"/>
      </w:pPr>
      <w:rPr>
        <w:rFonts w:ascii="Courier New" w:hAnsi="Courier New" w:cs="Courier New" w:hint="default"/>
      </w:rPr>
    </w:lvl>
    <w:lvl w:ilvl="5" w:tplc="35D6AE7A" w:tentative="1">
      <w:start w:val="1"/>
      <w:numFmt w:val="bullet"/>
      <w:lvlText w:val=""/>
      <w:lvlJc w:val="left"/>
      <w:pPr>
        <w:ind w:left="4380" w:hanging="360"/>
      </w:pPr>
      <w:rPr>
        <w:rFonts w:ascii="Wingdings" w:hAnsi="Wingdings" w:hint="default"/>
      </w:rPr>
    </w:lvl>
    <w:lvl w:ilvl="6" w:tplc="0C6CE8BE" w:tentative="1">
      <w:start w:val="1"/>
      <w:numFmt w:val="bullet"/>
      <w:lvlText w:val=""/>
      <w:lvlJc w:val="left"/>
      <w:pPr>
        <w:ind w:left="5100" w:hanging="360"/>
      </w:pPr>
      <w:rPr>
        <w:rFonts w:ascii="Symbol" w:hAnsi="Symbol" w:hint="default"/>
      </w:rPr>
    </w:lvl>
    <w:lvl w:ilvl="7" w:tplc="7C9C1138" w:tentative="1">
      <w:start w:val="1"/>
      <w:numFmt w:val="bullet"/>
      <w:lvlText w:val="o"/>
      <w:lvlJc w:val="left"/>
      <w:pPr>
        <w:ind w:left="5820" w:hanging="360"/>
      </w:pPr>
      <w:rPr>
        <w:rFonts w:ascii="Courier New" w:hAnsi="Courier New" w:cs="Courier New" w:hint="default"/>
      </w:rPr>
    </w:lvl>
    <w:lvl w:ilvl="8" w:tplc="D2BE695A" w:tentative="1">
      <w:start w:val="1"/>
      <w:numFmt w:val="bullet"/>
      <w:lvlText w:val=""/>
      <w:lvlJc w:val="left"/>
      <w:pPr>
        <w:ind w:left="6540" w:hanging="360"/>
      </w:pPr>
      <w:rPr>
        <w:rFonts w:ascii="Wingdings" w:hAnsi="Wingdings" w:hint="default"/>
      </w:rPr>
    </w:lvl>
  </w:abstractNum>
  <w:abstractNum w:abstractNumId="17" w15:restartNumberingAfterBreak="0">
    <w:nsid w:val="2F3539EE"/>
    <w:multiLevelType w:val="hybridMultilevel"/>
    <w:tmpl w:val="59989C74"/>
    <w:lvl w:ilvl="0" w:tplc="F47828B8">
      <w:start w:val="1"/>
      <w:numFmt w:val="lowerLetter"/>
      <w:lvlText w:val="%1)"/>
      <w:lvlJc w:val="left"/>
      <w:pPr>
        <w:ind w:left="720" w:hanging="360"/>
      </w:pPr>
    </w:lvl>
    <w:lvl w:ilvl="1" w:tplc="75907C4A">
      <w:start w:val="1"/>
      <w:numFmt w:val="lowerLetter"/>
      <w:lvlText w:val="%2."/>
      <w:lvlJc w:val="left"/>
      <w:pPr>
        <w:ind w:left="1440" w:hanging="360"/>
      </w:pPr>
    </w:lvl>
    <w:lvl w:ilvl="2" w:tplc="BAA8789E">
      <w:start w:val="1"/>
      <w:numFmt w:val="lowerRoman"/>
      <w:lvlText w:val="%3."/>
      <w:lvlJc w:val="right"/>
      <w:pPr>
        <w:ind w:left="2160" w:hanging="180"/>
      </w:pPr>
    </w:lvl>
    <w:lvl w:ilvl="3" w:tplc="A2BEDDCE">
      <w:start w:val="1"/>
      <w:numFmt w:val="decimal"/>
      <w:lvlText w:val="%4."/>
      <w:lvlJc w:val="left"/>
      <w:pPr>
        <w:ind w:left="2880" w:hanging="360"/>
      </w:pPr>
    </w:lvl>
    <w:lvl w:ilvl="4" w:tplc="AD369172">
      <w:start w:val="1"/>
      <w:numFmt w:val="lowerLetter"/>
      <w:lvlText w:val="%5."/>
      <w:lvlJc w:val="left"/>
      <w:pPr>
        <w:ind w:left="3600" w:hanging="360"/>
      </w:pPr>
    </w:lvl>
    <w:lvl w:ilvl="5" w:tplc="5B4E343A">
      <w:start w:val="1"/>
      <w:numFmt w:val="lowerRoman"/>
      <w:lvlText w:val="%6."/>
      <w:lvlJc w:val="right"/>
      <w:pPr>
        <w:ind w:left="4320" w:hanging="180"/>
      </w:pPr>
    </w:lvl>
    <w:lvl w:ilvl="6" w:tplc="0D803456">
      <w:start w:val="1"/>
      <w:numFmt w:val="decimal"/>
      <w:lvlText w:val="%7."/>
      <w:lvlJc w:val="left"/>
      <w:pPr>
        <w:ind w:left="5040" w:hanging="360"/>
      </w:pPr>
    </w:lvl>
    <w:lvl w:ilvl="7" w:tplc="4C108074">
      <w:start w:val="1"/>
      <w:numFmt w:val="lowerLetter"/>
      <w:lvlText w:val="%8."/>
      <w:lvlJc w:val="left"/>
      <w:pPr>
        <w:ind w:left="5760" w:hanging="360"/>
      </w:pPr>
    </w:lvl>
    <w:lvl w:ilvl="8" w:tplc="76621A48">
      <w:start w:val="1"/>
      <w:numFmt w:val="lowerRoman"/>
      <w:lvlText w:val="%9."/>
      <w:lvlJc w:val="right"/>
      <w:pPr>
        <w:ind w:left="6480" w:hanging="180"/>
      </w:pPr>
    </w:lvl>
  </w:abstractNum>
  <w:abstractNum w:abstractNumId="18" w15:restartNumberingAfterBreak="0">
    <w:nsid w:val="318865FF"/>
    <w:multiLevelType w:val="hybridMultilevel"/>
    <w:tmpl w:val="D8FA83E6"/>
    <w:lvl w:ilvl="0" w:tplc="6A360212">
      <w:start w:val="1"/>
      <w:numFmt w:val="lowerLetter"/>
      <w:lvlText w:val="%1)"/>
      <w:lvlJc w:val="left"/>
      <w:pPr>
        <w:ind w:left="720" w:hanging="360"/>
      </w:pPr>
      <w:rPr>
        <w:rFonts w:hint="default"/>
      </w:rPr>
    </w:lvl>
    <w:lvl w:ilvl="1" w:tplc="E938C490" w:tentative="1">
      <w:start w:val="1"/>
      <w:numFmt w:val="lowerLetter"/>
      <w:lvlText w:val="%2."/>
      <w:lvlJc w:val="left"/>
      <w:pPr>
        <w:ind w:left="1440" w:hanging="360"/>
      </w:pPr>
    </w:lvl>
    <w:lvl w:ilvl="2" w:tplc="661A56EC" w:tentative="1">
      <w:start w:val="1"/>
      <w:numFmt w:val="lowerRoman"/>
      <w:lvlText w:val="%3."/>
      <w:lvlJc w:val="right"/>
      <w:pPr>
        <w:ind w:left="2160" w:hanging="180"/>
      </w:pPr>
    </w:lvl>
    <w:lvl w:ilvl="3" w:tplc="195A0508" w:tentative="1">
      <w:start w:val="1"/>
      <w:numFmt w:val="decimal"/>
      <w:lvlText w:val="%4."/>
      <w:lvlJc w:val="left"/>
      <w:pPr>
        <w:ind w:left="2880" w:hanging="360"/>
      </w:pPr>
    </w:lvl>
    <w:lvl w:ilvl="4" w:tplc="84BED93A" w:tentative="1">
      <w:start w:val="1"/>
      <w:numFmt w:val="lowerLetter"/>
      <w:lvlText w:val="%5."/>
      <w:lvlJc w:val="left"/>
      <w:pPr>
        <w:ind w:left="3600" w:hanging="360"/>
      </w:pPr>
    </w:lvl>
    <w:lvl w:ilvl="5" w:tplc="444EE6FA" w:tentative="1">
      <w:start w:val="1"/>
      <w:numFmt w:val="lowerRoman"/>
      <w:lvlText w:val="%6."/>
      <w:lvlJc w:val="right"/>
      <w:pPr>
        <w:ind w:left="4320" w:hanging="180"/>
      </w:pPr>
    </w:lvl>
    <w:lvl w:ilvl="6" w:tplc="8B56D02A" w:tentative="1">
      <w:start w:val="1"/>
      <w:numFmt w:val="decimal"/>
      <w:lvlText w:val="%7."/>
      <w:lvlJc w:val="left"/>
      <w:pPr>
        <w:ind w:left="5040" w:hanging="360"/>
      </w:pPr>
    </w:lvl>
    <w:lvl w:ilvl="7" w:tplc="9C6EBDC8" w:tentative="1">
      <w:start w:val="1"/>
      <w:numFmt w:val="lowerLetter"/>
      <w:lvlText w:val="%8."/>
      <w:lvlJc w:val="left"/>
      <w:pPr>
        <w:ind w:left="5760" w:hanging="360"/>
      </w:pPr>
    </w:lvl>
    <w:lvl w:ilvl="8" w:tplc="55B8DAA0" w:tentative="1">
      <w:start w:val="1"/>
      <w:numFmt w:val="lowerRoman"/>
      <w:lvlText w:val="%9."/>
      <w:lvlJc w:val="right"/>
      <w:pPr>
        <w:ind w:left="6480" w:hanging="180"/>
      </w:pPr>
    </w:lvl>
  </w:abstractNum>
  <w:abstractNum w:abstractNumId="19" w15:restartNumberingAfterBreak="0">
    <w:nsid w:val="31F66E27"/>
    <w:multiLevelType w:val="hybridMultilevel"/>
    <w:tmpl w:val="F85A1572"/>
    <w:lvl w:ilvl="0" w:tplc="D5AC9DBA">
      <w:start w:val="1"/>
      <w:numFmt w:val="decimal"/>
      <w:lvlText w:val="%1."/>
      <w:lvlJc w:val="left"/>
      <w:pPr>
        <w:tabs>
          <w:tab w:val="num" w:pos="720"/>
        </w:tabs>
        <w:ind w:left="720" w:hanging="360"/>
      </w:pPr>
    </w:lvl>
    <w:lvl w:ilvl="1" w:tplc="76B6C0BC">
      <w:start w:val="1"/>
      <w:numFmt w:val="lowerLetter"/>
      <w:lvlText w:val="%2."/>
      <w:lvlJc w:val="left"/>
      <w:pPr>
        <w:tabs>
          <w:tab w:val="num" w:pos="1440"/>
        </w:tabs>
        <w:ind w:left="1440" w:hanging="360"/>
      </w:pPr>
    </w:lvl>
    <w:lvl w:ilvl="2" w:tplc="7422B69E">
      <w:start w:val="1"/>
      <w:numFmt w:val="lowerRoman"/>
      <w:lvlText w:val="%3."/>
      <w:lvlJc w:val="right"/>
      <w:pPr>
        <w:tabs>
          <w:tab w:val="num" w:pos="2160"/>
        </w:tabs>
        <w:ind w:left="2160" w:hanging="180"/>
      </w:pPr>
    </w:lvl>
    <w:lvl w:ilvl="3" w:tplc="71FEAB72">
      <w:start w:val="1"/>
      <w:numFmt w:val="decimal"/>
      <w:lvlText w:val="%4."/>
      <w:lvlJc w:val="left"/>
      <w:pPr>
        <w:tabs>
          <w:tab w:val="num" w:pos="2880"/>
        </w:tabs>
        <w:ind w:left="2880" w:hanging="360"/>
      </w:pPr>
    </w:lvl>
    <w:lvl w:ilvl="4" w:tplc="DF82FE08">
      <w:start w:val="1"/>
      <w:numFmt w:val="lowerLetter"/>
      <w:lvlText w:val="%5."/>
      <w:lvlJc w:val="left"/>
      <w:pPr>
        <w:tabs>
          <w:tab w:val="num" w:pos="3600"/>
        </w:tabs>
        <w:ind w:left="3600" w:hanging="360"/>
      </w:pPr>
    </w:lvl>
    <w:lvl w:ilvl="5" w:tplc="1C52F7C0">
      <w:start w:val="1"/>
      <w:numFmt w:val="lowerRoman"/>
      <w:lvlText w:val="%6."/>
      <w:lvlJc w:val="right"/>
      <w:pPr>
        <w:tabs>
          <w:tab w:val="num" w:pos="4320"/>
        </w:tabs>
        <w:ind w:left="4320" w:hanging="180"/>
      </w:pPr>
    </w:lvl>
    <w:lvl w:ilvl="6" w:tplc="3F6A2BA8">
      <w:start w:val="1"/>
      <w:numFmt w:val="decimal"/>
      <w:lvlText w:val="%7."/>
      <w:lvlJc w:val="left"/>
      <w:pPr>
        <w:tabs>
          <w:tab w:val="num" w:pos="5040"/>
        </w:tabs>
        <w:ind w:left="5040" w:hanging="360"/>
      </w:pPr>
    </w:lvl>
    <w:lvl w:ilvl="7" w:tplc="160ACA46">
      <w:start w:val="1"/>
      <w:numFmt w:val="lowerLetter"/>
      <w:lvlText w:val="%8."/>
      <w:lvlJc w:val="left"/>
      <w:pPr>
        <w:tabs>
          <w:tab w:val="num" w:pos="5760"/>
        </w:tabs>
        <w:ind w:left="5760" w:hanging="360"/>
      </w:pPr>
    </w:lvl>
    <w:lvl w:ilvl="8" w:tplc="5A2A98CE">
      <w:start w:val="1"/>
      <w:numFmt w:val="lowerRoman"/>
      <w:lvlText w:val="%9."/>
      <w:lvlJc w:val="right"/>
      <w:pPr>
        <w:tabs>
          <w:tab w:val="num" w:pos="6480"/>
        </w:tabs>
        <w:ind w:left="6480" w:hanging="180"/>
      </w:pPr>
    </w:lvl>
  </w:abstractNum>
  <w:abstractNum w:abstractNumId="20" w15:restartNumberingAfterBreak="0">
    <w:nsid w:val="34AE398B"/>
    <w:multiLevelType w:val="hybridMultilevel"/>
    <w:tmpl w:val="77FEDA32"/>
    <w:lvl w:ilvl="0" w:tplc="1B7A7B86">
      <w:start w:val="1"/>
      <w:numFmt w:val="lowerRoman"/>
      <w:lvlText w:val="%1."/>
      <w:lvlJc w:val="right"/>
      <w:pPr>
        <w:ind w:left="720" w:hanging="360"/>
      </w:pPr>
    </w:lvl>
    <w:lvl w:ilvl="1" w:tplc="35B23772" w:tentative="1">
      <w:start w:val="1"/>
      <w:numFmt w:val="lowerLetter"/>
      <w:lvlText w:val="%2."/>
      <w:lvlJc w:val="left"/>
      <w:pPr>
        <w:ind w:left="1440" w:hanging="360"/>
      </w:pPr>
    </w:lvl>
    <w:lvl w:ilvl="2" w:tplc="80F84AE2" w:tentative="1">
      <w:start w:val="1"/>
      <w:numFmt w:val="lowerRoman"/>
      <w:lvlText w:val="%3."/>
      <w:lvlJc w:val="right"/>
      <w:pPr>
        <w:ind w:left="2160" w:hanging="180"/>
      </w:pPr>
    </w:lvl>
    <w:lvl w:ilvl="3" w:tplc="0E703B32" w:tentative="1">
      <w:start w:val="1"/>
      <w:numFmt w:val="decimal"/>
      <w:lvlText w:val="%4."/>
      <w:lvlJc w:val="left"/>
      <w:pPr>
        <w:ind w:left="2880" w:hanging="360"/>
      </w:pPr>
    </w:lvl>
    <w:lvl w:ilvl="4" w:tplc="46A82D18" w:tentative="1">
      <w:start w:val="1"/>
      <w:numFmt w:val="lowerLetter"/>
      <w:lvlText w:val="%5."/>
      <w:lvlJc w:val="left"/>
      <w:pPr>
        <w:ind w:left="3600" w:hanging="360"/>
      </w:pPr>
    </w:lvl>
    <w:lvl w:ilvl="5" w:tplc="3DB6CFC0" w:tentative="1">
      <w:start w:val="1"/>
      <w:numFmt w:val="lowerRoman"/>
      <w:lvlText w:val="%6."/>
      <w:lvlJc w:val="right"/>
      <w:pPr>
        <w:ind w:left="4320" w:hanging="180"/>
      </w:pPr>
    </w:lvl>
    <w:lvl w:ilvl="6" w:tplc="AEBE4844" w:tentative="1">
      <w:start w:val="1"/>
      <w:numFmt w:val="decimal"/>
      <w:lvlText w:val="%7."/>
      <w:lvlJc w:val="left"/>
      <w:pPr>
        <w:ind w:left="5040" w:hanging="360"/>
      </w:pPr>
    </w:lvl>
    <w:lvl w:ilvl="7" w:tplc="CF30E042" w:tentative="1">
      <w:start w:val="1"/>
      <w:numFmt w:val="lowerLetter"/>
      <w:lvlText w:val="%8."/>
      <w:lvlJc w:val="left"/>
      <w:pPr>
        <w:ind w:left="5760" w:hanging="360"/>
      </w:pPr>
    </w:lvl>
    <w:lvl w:ilvl="8" w:tplc="094E76E6" w:tentative="1">
      <w:start w:val="1"/>
      <w:numFmt w:val="lowerRoman"/>
      <w:lvlText w:val="%9."/>
      <w:lvlJc w:val="right"/>
      <w:pPr>
        <w:ind w:left="6480" w:hanging="180"/>
      </w:pPr>
    </w:lvl>
  </w:abstractNum>
  <w:abstractNum w:abstractNumId="21" w15:restartNumberingAfterBreak="0">
    <w:nsid w:val="37562426"/>
    <w:multiLevelType w:val="hybridMultilevel"/>
    <w:tmpl w:val="6A18ABEE"/>
    <w:lvl w:ilvl="0" w:tplc="FEF00AF4">
      <w:start w:val="1"/>
      <w:numFmt w:val="decimal"/>
      <w:lvlText w:val="%1)"/>
      <w:lvlJc w:val="left"/>
      <w:pPr>
        <w:ind w:left="720" w:hanging="360"/>
      </w:pPr>
      <w:rPr>
        <w:rFonts w:hint="default"/>
      </w:rPr>
    </w:lvl>
    <w:lvl w:ilvl="1" w:tplc="9BC2F50A" w:tentative="1">
      <w:start w:val="1"/>
      <w:numFmt w:val="lowerLetter"/>
      <w:lvlText w:val="%2."/>
      <w:lvlJc w:val="left"/>
      <w:pPr>
        <w:ind w:left="1440" w:hanging="360"/>
      </w:pPr>
    </w:lvl>
    <w:lvl w:ilvl="2" w:tplc="3DD22D16" w:tentative="1">
      <w:start w:val="1"/>
      <w:numFmt w:val="lowerRoman"/>
      <w:lvlText w:val="%3."/>
      <w:lvlJc w:val="right"/>
      <w:pPr>
        <w:ind w:left="2160" w:hanging="180"/>
      </w:pPr>
    </w:lvl>
    <w:lvl w:ilvl="3" w:tplc="EE4C5B84" w:tentative="1">
      <w:start w:val="1"/>
      <w:numFmt w:val="decimal"/>
      <w:lvlText w:val="%4."/>
      <w:lvlJc w:val="left"/>
      <w:pPr>
        <w:ind w:left="2880" w:hanging="360"/>
      </w:pPr>
    </w:lvl>
    <w:lvl w:ilvl="4" w:tplc="6FB620A2" w:tentative="1">
      <w:start w:val="1"/>
      <w:numFmt w:val="lowerLetter"/>
      <w:lvlText w:val="%5."/>
      <w:lvlJc w:val="left"/>
      <w:pPr>
        <w:ind w:left="3600" w:hanging="360"/>
      </w:pPr>
    </w:lvl>
    <w:lvl w:ilvl="5" w:tplc="3C9A36EE" w:tentative="1">
      <w:start w:val="1"/>
      <w:numFmt w:val="lowerRoman"/>
      <w:lvlText w:val="%6."/>
      <w:lvlJc w:val="right"/>
      <w:pPr>
        <w:ind w:left="4320" w:hanging="180"/>
      </w:pPr>
    </w:lvl>
    <w:lvl w:ilvl="6" w:tplc="D42E5FD4" w:tentative="1">
      <w:start w:val="1"/>
      <w:numFmt w:val="decimal"/>
      <w:lvlText w:val="%7."/>
      <w:lvlJc w:val="left"/>
      <w:pPr>
        <w:ind w:left="5040" w:hanging="360"/>
      </w:pPr>
    </w:lvl>
    <w:lvl w:ilvl="7" w:tplc="C8584E20" w:tentative="1">
      <w:start w:val="1"/>
      <w:numFmt w:val="lowerLetter"/>
      <w:lvlText w:val="%8."/>
      <w:lvlJc w:val="left"/>
      <w:pPr>
        <w:ind w:left="5760" w:hanging="360"/>
      </w:pPr>
    </w:lvl>
    <w:lvl w:ilvl="8" w:tplc="B6E051C8" w:tentative="1">
      <w:start w:val="1"/>
      <w:numFmt w:val="lowerRoman"/>
      <w:lvlText w:val="%9."/>
      <w:lvlJc w:val="right"/>
      <w:pPr>
        <w:ind w:left="6480" w:hanging="180"/>
      </w:pPr>
    </w:lvl>
  </w:abstractNum>
  <w:abstractNum w:abstractNumId="22" w15:restartNumberingAfterBreak="0">
    <w:nsid w:val="389E4B04"/>
    <w:multiLevelType w:val="hybridMultilevel"/>
    <w:tmpl w:val="A50EA7B6"/>
    <w:lvl w:ilvl="0" w:tplc="5DD8A09E">
      <w:start w:val="1"/>
      <w:numFmt w:val="lowerRoman"/>
      <w:lvlText w:val="%1."/>
      <w:lvlJc w:val="left"/>
      <w:pPr>
        <w:ind w:left="1080" w:hanging="720"/>
      </w:pPr>
      <w:rPr>
        <w:rFonts w:ascii="Times New Roman" w:hAnsi="Times New Roman" w:cs="Times New Roman" w:hint="default"/>
        <w:sz w:val="16"/>
      </w:rPr>
    </w:lvl>
    <w:lvl w:ilvl="1" w:tplc="519C460C" w:tentative="1">
      <w:start w:val="1"/>
      <w:numFmt w:val="lowerLetter"/>
      <w:lvlText w:val="%2."/>
      <w:lvlJc w:val="left"/>
      <w:pPr>
        <w:ind w:left="1440" w:hanging="360"/>
      </w:pPr>
    </w:lvl>
    <w:lvl w:ilvl="2" w:tplc="A9ACAB0A" w:tentative="1">
      <w:start w:val="1"/>
      <w:numFmt w:val="lowerRoman"/>
      <w:lvlText w:val="%3."/>
      <w:lvlJc w:val="right"/>
      <w:pPr>
        <w:ind w:left="2160" w:hanging="180"/>
      </w:pPr>
    </w:lvl>
    <w:lvl w:ilvl="3" w:tplc="3DF8AAC2" w:tentative="1">
      <w:start w:val="1"/>
      <w:numFmt w:val="decimal"/>
      <w:lvlText w:val="%4."/>
      <w:lvlJc w:val="left"/>
      <w:pPr>
        <w:ind w:left="2880" w:hanging="360"/>
      </w:pPr>
    </w:lvl>
    <w:lvl w:ilvl="4" w:tplc="704A58F4" w:tentative="1">
      <w:start w:val="1"/>
      <w:numFmt w:val="lowerLetter"/>
      <w:lvlText w:val="%5."/>
      <w:lvlJc w:val="left"/>
      <w:pPr>
        <w:ind w:left="3600" w:hanging="360"/>
      </w:pPr>
    </w:lvl>
    <w:lvl w:ilvl="5" w:tplc="19B80FC4" w:tentative="1">
      <w:start w:val="1"/>
      <w:numFmt w:val="lowerRoman"/>
      <w:lvlText w:val="%6."/>
      <w:lvlJc w:val="right"/>
      <w:pPr>
        <w:ind w:left="4320" w:hanging="180"/>
      </w:pPr>
    </w:lvl>
    <w:lvl w:ilvl="6" w:tplc="271E062C" w:tentative="1">
      <w:start w:val="1"/>
      <w:numFmt w:val="decimal"/>
      <w:lvlText w:val="%7."/>
      <w:lvlJc w:val="left"/>
      <w:pPr>
        <w:ind w:left="5040" w:hanging="360"/>
      </w:pPr>
    </w:lvl>
    <w:lvl w:ilvl="7" w:tplc="1360C328" w:tentative="1">
      <w:start w:val="1"/>
      <w:numFmt w:val="lowerLetter"/>
      <w:lvlText w:val="%8."/>
      <w:lvlJc w:val="left"/>
      <w:pPr>
        <w:ind w:left="5760" w:hanging="360"/>
      </w:pPr>
    </w:lvl>
    <w:lvl w:ilvl="8" w:tplc="815ADA44" w:tentative="1">
      <w:start w:val="1"/>
      <w:numFmt w:val="lowerRoman"/>
      <w:lvlText w:val="%9."/>
      <w:lvlJc w:val="right"/>
      <w:pPr>
        <w:ind w:left="6480" w:hanging="180"/>
      </w:pPr>
    </w:lvl>
  </w:abstractNum>
  <w:abstractNum w:abstractNumId="23" w15:restartNumberingAfterBreak="0">
    <w:nsid w:val="3D797A8A"/>
    <w:multiLevelType w:val="hybridMultilevel"/>
    <w:tmpl w:val="2B4C7C54"/>
    <w:lvl w:ilvl="0" w:tplc="DDE09B90">
      <w:start w:val="1"/>
      <w:numFmt w:val="bullet"/>
      <w:pStyle w:val="nummerertliste1"/>
      <w:lvlText w:val="-"/>
      <w:lvlJc w:val="left"/>
      <w:pPr>
        <w:tabs>
          <w:tab w:val="num" w:pos="1080"/>
        </w:tabs>
        <w:ind w:left="1080" w:hanging="360"/>
      </w:pPr>
      <w:rPr>
        <w:rFonts w:ascii="Times New Roman" w:hAnsi="Times New Roman" w:cs="Times New Roman" w:hint="default"/>
      </w:rPr>
    </w:lvl>
    <w:lvl w:ilvl="1" w:tplc="81B0D2BC">
      <w:start w:val="1"/>
      <w:numFmt w:val="bullet"/>
      <w:lvlText w:val="o"/>
      <w:lvlJc w:val="left"/>
      <w:pPr>
        <w:tabs>
          <w:tab w:val="num" w:pos="1200"/>
        </w:tabs>
        <w:ind w:left="1200" w:hanging="360"/>
      </w:pPr>
      <w:rPr>
        <w:rFonts w:ascii="Courier New" w:hAnsi="Courier New" w:cs="Courier New" w:hint="default"/>
      </w:rPr>
    </w:lvl>
    <w:lvl w:ilvl="2" w:tplc="2730CCC2">
      <w:start w:val="1"/>
      <w:numFmt w:val="bullet"/>
      <w:lvlText w:val=""/>
      <w:lvlJc w:val="left"/>
      <w:pPr>
        <w:tabs>
          <w:tab w:val="num" w:pos="1920"/>
        </w:tabs>
        <w:ind w:left="1920" w:hanging="360"/>
      </w:pPr>
      <w:rPr>
        <w:rFonts w:ascii="Wingdings" w:hAnsi="Wingdings" w:cs="Times New Roman" w:hint="default"/>
      </w:rPr>
    </w:lvl>
    <w:lvl w:ilvl="3" w:tplc="DE26E50C">
      <w:start w:val="1"/>
      <w:numFmt w:val="bullet"/>
      <w:lvlText w:val=""/>
      <w:lvlJc w:val="left"/>
      <w:pPr>
        <w:tabs>
          <w:tab w:val="num" w:pos="2640"/>
        </w:tabs>
        <w:ind w:left="2640" w:hanging="360"/>
      </w:pPr>
      <w:rPr>
        <w:rFonts w:ascii="Symbol" w:hAnsi="Symbol" w:cs="Times New Roman" w:hint="default"/>
      </w:rPr>
    </w:lvl>
    <w:lvl w:ilvl="4" w:tplc="7B86628A">
      <w:start w:val="1"/>
      <w:numFmt w:val="bullet"/>
      <w:lvlText w:val="o"/>
      <w:lvlJc w:val="left"/>
      <w:pPr>
        <w:tabs>
          <w:tab w:val="num" w:pos="3360"/>
        </w:tabs>
        <w:ind w:left="3360" w:hanging="360"/>
      </w:pPr>
      <w:rPr>
        <w:rFonts w:ascii="Courier New" w:hAnsi="Courier New" w:cs="Courier New" w:hint="default"/>
      </w:rPr>
    </w:lvl>
    <w:lvl w:ilvl="5" w:tplc="B212E526">
      <w:start w:val="1"/>
      <w:numFmt w:val="bullet"/>
      <w:lvlText w:val=""/>
      <w:lvlJc w:val="left"/>
      <w:pPr>
        <w:tabs>
          <w:tab w:val="num" w:pos="4080"/>
        </w:tabs>
        <w:ind w:left="4080" w:hanging="360"/>
      </w:pPr>
      <w:rPr>
        <w:rFonts w:ascii="Wingdings" w:hAnsi="Wingdings" w:cs="Times New Roman" w:hint="default"/>
      </w:rPr>
    </w:lvl>
    <w:lvl w:ilvl="6" w:tplc="5E2AF94E">
      <w:start w:val="1"/>
      <w:numFmt w:val="bullet"/>
      <w:lvlText w:val=""/>
      <w:lvlJc w:val="left"/>
      <w:pPr>
        <w:tabs>
          <w:tab w:val="num" w:pos="4800"/>
        </w:tabs>
        <w:ind w:left="4800" w:hanging="360"/>
      </w:pPr>
      <w:rPr>
        <w:rFonts w:ascii="Symbol" w:hAnsi="Symbol" w:cs="Times New Roman" w:hint="default"/>
      </w:rPr>
    </w:lvl>
    <w:lvl w:ilvl="7" w:tplc="DD886490">
      <w:start w:val="1"/>
      <w:numFmt w:val="bullet"/>
      <w:lvlText w:val="o"/>
      <w:lvlJc w:val="left"/>
      <w:pPr>
        <w:tabs>
          <w:tab w:val="num" w:pos="5520"/>
        </w:tabs>
        <w:ind w:left="5520" w:hanging="360"/>
      </w:pPr>
      <w:rPr>
        <w:rFonts w:ascii="Courier New" w:hAnsi="Courier New" w:cs="Courier New" w:hint="default"/>
      </w:rPr>
    </w:lvl>
    <w:lvl w:ilvl="8" w:tplc="6AA6DD64">
      <w:start w:val="1"/>
      <w:numFmt w:val="bullet"/>
      <w:lvlText w:val=""/>
      <w:lvlJc w:val="left"/>
      <w:pPr>
        <w:tabs>
          <w:tab w:val="num" w:pos="6240"/>
        </w:tabs>
        <w:ind w:left="6240" w:hanging="360"/>
      </w:pPr>
      <w:rPr>
        <w:rFonts w:ascii="Wingdings" w:hAnsi="Wingdings" w:cs="Times New Roman" w:hint="default"/>
      </w:rPr>
    </w:lvl>
  </w:abstractNum>
  <w:abstractNum w:abstractNumId="24" w15:restartNumberingAfterBreak="0">
    <w:nsid w:val="400A065F"/>
    <w:multiLevelType w:val="hybridMultilevel"/>
    <w:tmpl w:val="446A12FE"/>
    <w:lvl w:ilvl="0" w:tplc="FFB0BF9A">
      <w:start w:val="1"/>
      <w:numFmt w:val="lowerLetter"/>
      <w:lvlText w:val="%1)"/>
      <w:lvlJc w:val="left"/>
      <w:pPr>
        <w:ind w:left="720" w:hanging="360"/>
      </w:pPr>
      <w:rPr>
        <w:rFonts w:hint="default"/>
      </w:rPr>
    </w:lvl>
    <w:lvl w:ilvl="1" w:tplc="F548847C" w:tentative="1">
      <w:start w:val="1"/>
      <w:numFmt w:val="bullet"/>
      <w:lvlText w:val="o"/>
      <w:lvlJc w:val="left"/>
      <w:pPr>
        <w:ind w:left="1440" w:hanging="360"/>
      </w:pPr>
      <w:rPr>
        <w:rFonts w:ascii="Courier New" w:hAnsi="Courier New" w:cs="Courier New" w:hint="default"/>
      </w:rPr>
    </w:lvl>
    <w:lvl w:ilvl="2" w:tplc="1428B4AE" w:tentative="1">
      <w:start w:val="1"/>
      <w:numFmt w:val="bullet"/>
      <w:lvlText w:val=""/>
      <w:lvlJc w:val="left"/>
      <w:pPr>
        <w:ind w:left="2160" w:hanging="360"/>
      </w:pPr>
      <w:rPr>
        <w:rFonts w:ascii="Wingdings" w:hAnsi="Wingdings" w:hint="default"/>
      </w:rPr>
    </w:lvl>
    <w:lvl w:ilvl="3" w:tplc="09E8719E" w:tentative="1">
      <w:start w:val="1"/>
      <w:numFmt w:val="bullet"/>
      <w:lvlText w:val=""/>
      <w:lvlJc w:val="left"/>
      <w:pPr>
        <w:ind w:left="2880" w:hanging="360"/>
      </w:pPr>
      <w:rPr>
        <w:rFonts w:ascii="Symbol" w:hAnsi="Symbol" w:hint="default"/>
      </w:rPr>
    </w:lvl>
    <w:lvl w:ilvl="4" w:tplc="4F5628C0" w:tentative="1">
      <w:start w:val="1"/>
      <w:numFmt w:val="bullet"/>
      <w:lvlText w:val="o"/>
      <w:lvlJc w:val="left"/>
      <w:pPr>
        <w:ind w:left="3600" w:hanging="360"/>
      </w:pPr>
      <w:rPr>
        <w:rFonts w:ascii="Courier New" w:hAnsi="Courier New" w:cs="Courier New" w:hint="default"/>
      </w:rPr>
    </w:lvl>
    <w:lvl w:ilvl="5" w:tplc="B7C8F63C" w:tentative="1">
      <w:start w:val="1"/>
      <w:numFmt w:val="bullet"/>
      <w:lvlText w:val=""/>
      <w:lvlJc w:val="left"/>
      <w:pPr>
        <w:ind w:left="4320" w:hanging="360"/>
      </w:pPr>
      <w:rPr>
        <w:rFonts w:ascii="Wingdings" w:hAnsi="Wingdings" w:hint="default"/>
      </w:rPr>
    </w:lvl>
    <w:lvl w:ilvl="6" w:tplc="279C0320" w:tentative="1">
      <w:start w:val="1"/>
      <w:numFmt w:val="bullet"/>
      <w:lvlText w:val=""/>
      <w:lvlJc w:val="left"/>
      <w:pPr>
        <w:ind w:left="5040" w:hanging="360"/>
      </w:pPr>
      <w:rPr>
        <w:rFonts w:ascii="Symbol" w:hAnsi="Symbol" w:hint="default"/>
      </w:rPr>
    </w:lvl>
    <w:lvl w:ilvl="7" w:tplc="3702C910" w:tentative="1">
      <w:start w:val="1"/>
      <w:numFmt w:val="bullet"/>
      <w:lvlText w:val="o"/>
      <w:lvlJc w:val="left"/>
      <w:pPr>
        <w:ind w:left="5760" w:hanging="360"/>
      </w:pPr>
      <w:rPr>
        <w:rFonts w:ascii="Courier New" w:hAnsi="Courier New" w:cs="Courier New" w:hint="default"/>
      </w:rPr>
    </w:lvl>
    <w:lvl w:ilvl="8" w:tplc="1AB4BB0C" w:tentative="1">
      <w:start w:val="1"/>
      <w:numFmt w:val="bullet"/>
      <w:lvlText w:val=""/>
      <w:lvlJc w:val="left"/>
      <w:pPr>
        <w:ind w:left="6480" w:hanging="360"/>
      </w:pPr>
      <w:rPr>
        <w:rFonts w:ascii="Wingdings" w:hAnsi="Wingdings" w:hint="default"/>
      </w:rPr>
    </w:lvl>
  </w:abstractNum>
  <w:abstractNum w:abstractNumId="25" w15:restartNumberingAfterBreak="0">
    <w:nsid w:val="40581EB1"/>
    <w:multiLevelType w:val="hybridMultilevel"/>
    <w:tmpl w:val="466CF974"/>
    <w:lvl w:ilvl="0" w:tplc="2BBADDBE">
      <w:start w:val="3"/>
      <w:numFmt w:val="bullet"/>
      <w:pStyle w:val="liste"/>
      <w:lvlText w:val=""/>
      <w:lvlJc w:val="left"/>
      <w:pPr>
        <w:tabs>
          <w:tab w:val="num" w:pos="360"/>
        </w:tabs>
        <w:ind w:left="360" w:hanging="360"/>
      </w:pPr>
      <w:rPr>
        <w:rFonts w:ascii="Symbol" w:hAnsi="Symbol" w:cs="Times New Roman" w:hint="default"/>
        <w:b/>
        <w:i w:val="0"/>
        <w:color w:val="auto"/>
      </w:rPr>
    </w:lvl>
    <w:lvl w:ilvl="1" w:tplc="481A8728">
      <w:start w:val="1"/>
      <w:numFmt w:val="bullet"/>
      <w:lvlText w:val="o"/>
      <w:lvlJc w:val="left"/>
      <w:pPr>
        <w:tabs>
          <w:tab w:val="num" w:pos="1080"/>
        </w:tabs>
        <w:ind w:left="1080" w:hanging="360"/>
      </w:pPr>
      <w:rPr>
        <w:rFonts w:ascii="Courier New" w:hAnsi="Courier New" w:cs="Courier New" w:hint="default"/>
      </w:rPr>
    </w:lvl>
    <w:lvl w:ilvl="2" w:tplc="7F2AD7C4">
      <w:start w:val="1"/>
      <w:numFmt w:val="bullet"/>
      <w:lvlText w:val=""/>
      <w:lvlJc w:val="left"/>
      <w:pPr>
        <w:tabs>
          <w:tab w:val="num" w:pos="1800"/>
        </w:tabs>
        <w:ind w:left="1800" w:hanging="360"/>
      </w:pPr>
      <w:rPr>
        <w:rFonts w:ascii="Wingdings" w:hAnsi="Wingdings" w:cs="Times New Roman" w:hint="default"/>
      </w:rPr>
    </w:lvl>
    <w:lvl w:ilvl="3" w:tplc="2640E130">
      <w:start w:val="1"/>
      <w:numFmt w:val="bullet"/>
      <w:lvlText w:val=""/>
      <w:lvlJc w:val="left"/>
      <w:pPr>
        <w:tabs>
          <w:tab w:val="num" w:pos="2520"/>
        </w:tabs>
        <w:ind w:left="2520" w:hanging="360"/>
      </w:pPr>
      <w:rPr>
        <w:rFonts w:ascii="Symbol" w:hAnsi="Symbol" w:cs="Times New Roman" w:hint="default"/>
      </w:rPr>
    </w:lvl>
    <w:lvl w:ilvl="4" w:tplc="89808352">
      <w:start w:val="1"/>
      <w:numFmt w:val="bullet"/>
      <w:lvlText w:val="o"/>
      <w:lvlJc w:val="left"/>
      <w:pPr>
        <w:tabs>
          <w:tab w:val="num" w:pos="3240"/>
        </w:tabs>
        <w:ind w:left="3240" w:hanging="360"/>
      </w:pPr>
      <w:rPr>
        <w:rFonts w:ascii="Courier New" w:hAnsi="Courier New" w:cs="Courier New" w:hint="default"/>
      </w:rPr>
    </w:lvl>
    <w:lvl w:ilvl="5" w:tplc="4B42ADD0">
      <w:start w:val="1"/>
      <w:numFmt w:val="bullet"/>
      <w:lvlText w:val=""/>
      <w:lvlJc w:val="left"/>
      <w:pPr>
        <w:tabs>
          <w:tab w:val="num" w:pos="3960"/>
        </w:tabs>
        <w:ind w:left="3960" w:hanging="360"/>
      </w:pPr>
      <w:rPr>
        <w:rFonts w:ascii="Wingdings" w:hAnsi="Wingdings" w:cs="Times New Roman" w:hint="default"/>
      </w:rPr>
    </w:lvl>
    <w:lvl w:ilvl="6" w:tplc="863A099C">
      <w:start w:val="1"/>
      <w:numFmt w:val="bullet"/>
      <w:lvlText w:val=""/>
      <w:lvlJc w:val="left"/>
      <w:pPr>
        <w:tabs>
          <w:tab w:val="num" w:pos="4680"/>
        </w:tabs>
        <w:ind w:left="4680" w:hanging="360"/>
      </w:pPr>
      <w:rPr>
        <w:rFonts w:ascii="Symbol" w:hAnsi="Symbol" w:cs="Times New Roman" w:hint="default"/>
      </w:rPr>
    </w:lvl>
    <w:lvl w:ilvl="7" w:tplc="055632BC">
      <w:start w:val="1"/>
      <w:numFmt w:val="bullet"/>
      <w:lvlText w:val="o"/>
      <w:lvlJc w:val="left"/>
      <w:pPr>
        <w:tabs>
          <w:tab w:val="num" w:pos="5400"/>
        </w:tabs>
        <w:ind w:left="5400" w:hanging="360"/>
      </w:pPr>
      <w:rPr>
        <w:rFonts w:ascii="Courier New" w:hAnsi="Courier New" w:cs="Courier New" w:hint="default"/>
      </w:rPr>
    </w:lvl>
    <w:lvl w:ilvl="8" w:tplc="CADCFA46">
      <w:start w:val="1"/>
      <w:numFmt w:val="bullet"/>
      <w:lvlText w:val=""/>
      <w:lvlJc w:val="left"/>
      <w:pPr>
        <w:tabs>
          <w:tab w:val="num" w:pos="6120"/>
        </w:tabs>
        <w:ind w:left="6120" w:hanging="360"/>
      </w:pPr>
      <w:rPr>
        <w:rFonts w:ascii="Wingdings" w:hAnsi="Wingdings" w:cs="Times New Roman" w:hint="default"/>
      </w:rPr>
    </w:lvl>
  </w:abstractNum>
  <w:abstractNum w:abstractNumId="26" w15:restartNumberingAfterBreak="0">
    <w:nsid w:val="40967DB0"/>
    <w:multiLevelType w:val="hybridMultilevel"/>
    <w:tmpl w:val="65EC79B2"/>
    <w:lvl w:ilvl="0" w:tplc="EE246CC0">
      <w:start w:val="1"/>
      <w:numFmt w:val="decimal"/>
      <w:lvlText w:val="%1."/>
      <w:lvlJc w:val="left"/>
      <w:pPr>
        <w:tabs>
          <w:tab w:val="num" w:pos="360"/>
        </w:tabs>
        <w:ind w:left="360" w:hanging="360"/>
      </w:pPr>
      <w:rPr>
        <w:rFonts w:ascii="Times New Roman" w:hAnsi="Times New Roman" w:cs="Times New Roman"/>
      </w:rPr>
    </w:lvl>
    <w:lvl w:ilvl="1" w:tplc="8B84E3D8">
      <w:start w:val="1"/>
      <w:numFmt w:val="lowerLetter"/>
      <w:lvlText w:val="%2)"/>
      <w:lvlJc w:val="left"/>
      <w:pPr>
        <w:tabs>
          <w:tab w:val="num" w:pos="1080"/>
        </w:tabs>
        <w:ind w:left="1080" w:hanging="360"/>
      </w:pPr>
      <w:rPr>
        <w:rFonts w:hint="default"/>
      </w:rPr>
    </w:lvl>
    <w:lvl w:ilvl="2" w:tplc="613CB534">
      <w:start w:val="1"/>
      <w:numFmt w:val="lowerRoman"/>
      <w:lvlText w:val="%3."/>
      <w:lvlJc w:val="right"/>
      <w:pPr>
        <w:tabs>
          <w:tab w:val="num" w:pos="1800"/>
        </w:tabs>
        <w:ind w:left="1800" w:hanging="180"/>
      </w:pPr>
      <w:rPr>
        <w:rFonts w:ascii="Times New Roman" w:hAnsi="Times New Roman" w:cs="Times New Roman"/>
      </w:rPr>
    </w:lvl>
    <w:lvl w:ilvl="3" w:tplc="FE6E74D0">
      <w:start w:val="1"/>
      <w:numFmt w:val="decimal"/>
      <w:lvlText w:val="%4."/>
      <w:lvlJc w:val="left"/>
      <w:pPr>
        <w:tabs>
          <w:tab w:val="num" w:pos="2520"/>
        </w:tabs>
        <w:ind w:left="2520" w:hanging="360"/>
      </w:pPr>
      <w:rPr>
        <w:rFonts w:ascii="Times New Roman" w:hAnsi="Times New Roman" w:cs="Times New Roman"/>
      </w:rPr>
    </w:lvl>
    <w:lvl w:ilvl="4" w:tplc="C94E305A">
      <w:start w:val="1"/>
      <w:numFmt w:val="lowerLetter"/>
      <w:lvlText w:val="%5."/>
      <w:lvlJc w:val="left"/>
      <w:pPr>
        <w:tabs>
          <w:tab w:val="num" w:pos="3240"/>
        </w:tabs>
        <w:ind w:left="3240" w:hanging="360"/>
      </w:pPr>
      <w:rPr>
        <w:rFonts w:ascii="Times New Roman" w:hAnsi="Times New Roman" w:cs="Times New Roman"/>
      </w:rPr>
    </w:lvl>
    <w:lvl w:ilvl="5" w:tplc="411C2F90">
      <w:start w:val="1"/>
      <w:numFmt w:val="lowerRoman"/>
      <w:lvlText w:val="%6."/>
      <w:lvlJc w:val="right"/>
      <w:pPr>
        <w:tabs>
          <w:tab w:val="num" w:pos="3960"/>
        </w:tabs>
        <w:ind w:left="3960" w:hanging="180"/>
      </w:pPr>
      <w:rPr>
        <w:rFonts w:ascii="Times New Roman" w:hAnsi="Times New Roman" w:cs="Times New Roman"/>
      </w:rPr>
    </w:lvl>
    <w:lvl w:ilvl="6" w:tplc="07964CF8">
      <w:start w:val="1"/>
      <w:numFmt w:val="decimal"/>
      <w:lvlText w:val="%7."/>
      <w:lvlJc w:val="left"/>
      <w:pPr>
        <w:tabs>
          <w:tab w:val="num" w:pos="4680"/>
        </w:tabs>
        <w:ind w:left="4680" w:hanging="360"/>
      </w:pPr>
      <w:rPr>
        <w:rFonts w:ascii="Times New Roman" w:hAnsi="Times New Roman" w:cs="Times New Roman"/>
      </w:rPr>
    </w:lvl>
    <w:lvl w:ilvl="7" w:tplc="39829F7A">
      <w:start w:val="1"/>
      <w:numFmt w:val="lowerLetter"/>
      <w:lvlText w:val="%8."/>
      <w:lvlJc w:val="left"/>
      <w:pPr>
        <w:tabs>
          <w:tab w:val="num" w:pos="5400"/>
        </w:tabs>
        <w:ind w:left="5400" w:hanging="360"/>
      </w:pPr>
      <w:rPr>
        <w:rFonts w:ascii="Times New Roman" w:hAnsi="Times New Roman" w:cs="Times New Roman"/>
      </w:rPr>
    </w:lvl>
    <w:lvl w:ilvl="8" w:tplc="8B86232A">
      <w:start w:val="1"/>
      <w:numFmt w:val="lowerRoman"/>
      <w:lvlText w:val="%9."/>
      <w:lvlJc w:val="right"/>
      <w:pPr>
        <w:tabs>
          <w:tab w:val="num" w:pos="6120"/>
        </w:tabs>
        <w:ind w:left="6120" w:hanging="180"/>
      </w:pPr>
      <w:rPr>
        <w:rFonts w:ascii="Times New Roman" w:hAnsi="Times New Roman" w:cs="Times New Roman"/>
      </w:rPr>
    </w:lvl>
  </w:abstractNum>
  <w:abstractNum w:abstractNumId="27" w15:restartNumberingAfterBreak="0">
    <w:nsid w:val="43085A87"/>
    <w:multiLevelType w:val="hybridMultilevel"/>
    <w:tmpl w:val="785CE350"/>
    <w:lvl w:ilvl="0" w:tplc="49DAC208">
      <w:start w:val="3"/>
      <w:numFmt w:val="bullet"/>
      <w:pStyle w:val="bokstavliste3"/>
      <w:lvlText w:val="-"/>
      <w:lvlJc w:val="left"/>
      <w:pPr>
        <w:tabs>
          <w:tab w:val="num" w:pos="360"/>
        </w:tabs>
        <w:ind w:left="360" w:hanging="360"/>
      </w:pPr>
      <w:rPr>
        <w:rFonts w:ascii="Times New Roman" w:eastAsia="Times New Roman" w:hAnsi="Times New Roman" w:hint="default"/>
      </w:rPr>
    </w:lvl>
    <w:lvl w:ilvl="1" w:tplc="3D322F80">
      <w:start w:val="1"/>
      <w:numFmt w:val="bullet"/>
      <w:lvlText w:val="o"/>
      <w:lvlJc w:val="left"/>
      <w:pPr>
        <w:tabs>
          <w:tab w:val="num" w:pos="1080"/>
        </w:tabs>
        <w:ind w:left="1080" w:hanging="360"/>
      </w:pPr>
      <w:rPr>
        <w:rFonts w:ascii="Courier New" w:hAnsi="Courier New" w:cs="Courier New" w:hint="default"/>
      </w:rPr>
    </w:lvl>
    <w:lvl w:ilvl="2" w:tplc="CDBEAC54">
      <w:start w:val="1"/>
      <w:numFmt w:val="bullet"/>
      <w:lvlText w:val=""/>
      <w:lvlJc w:val="left"/>
      <w:pPr>
        <w:tabs>
          <w:tab w:val="num" w:pos="1800"/>
        </w:tabs>
        <w:ind w:left="1800" w:hanging="360"/>
      </w:pPr>
      <w:rPr>
        <w:rFonts w:ascii="Wingdings" w:hAnsi="Wingdings" w:cs="Times New Roman" w:hint="default"/>
      </w:rPr>
    </w:lvl>
    <w:lvl w:ilvl="3" w:tplc="871A4FEE">
      <w:start w:val="1"/>
      <w:numFmt w:val="bullet"/>
      <w:lvlText w:val=""/>
      <w:lvlJc w:val="left"/>
      <w:pPr>
        <w:tabs>
          <w:tab w:val="num" w:pos="2520"/>
        </w:tabs>
        <w:ind w:left="2520" w:hanging="360"/>
      </w:pPr>
      <w:rPr>
        <w:rFonts w:ascii="Symbol" w:hAnsi="Symbol" w:cs="Times New Roman" w:hint="default"/>
      </w:rPr>
    </w:lvl>
    <w:lvl w:ilvl="4" w:tplc="DA3CF00A">
      <w:start w:val="1"/>
      <w:numFmt w:val="bullet"/>
      <w:lvlText w:val="o"/>
      <w:lvlJc w:val="left"/>
      <w:pPr>
        <w:tabs>
          <w:tab w:val="num" w:pos="3240"/>
        </w:tabs>
        <w:ind w:left="3240" w:hanging="360"/>
      </w:pPr>
      <w:rPr>
        <w:rFonts w:ascii="Courier New" w:hAnsi="Courier New" w:cs="Courier New" w:hint="default"/>
      </w:rPr>
    </w:lvl>
    <w:lvl w:ilvl="5" w:tplc="64709326">
      <w:start w:val="1"/>
      <w:numFmt w:val="bullet"/>
      <w:lvlText w:val=""/>
      <w:lvlJc w:val="left"/>
      <w:pPr>
        <w:tabs>
          <w:tab w:val="num" w:pos="3960"/>
        </w:tabs>
        <w:ind w:left="3960" w:hanging="360"/>
      </w:pPr>
      <w:rPr>
        <w:rFonts w:ascii="Wingdings" w:hAnsi="Wingdings" w:cs="Times New Roman" w:hint="default"/>
      </w:rPr>
    </w:lvl>
    <w:lvl w:ilvl="6" w:tplc="9992E098">
      <w:start w:val="1"/>
      <w:numFmt w:val="bullet"/>
      <w:lvlText w:val=""/>
      <w:lvlJc w:val="left"/>
      <w:pPr>
        <w:tabs>
          <w:tab w:val="num" w:pos="4680"/>
        </w:tabs>
        <w:ind w:left="4680" w:hanging="360"/>
      </w:pPr>
      <w:rPr>
        <w:rFonts w:ascii="Symbol" w:hAnsi="Symbol" w:cs="Times New Roman" w:hint="default"/>
      </w:rPr>
    </w:lvl>
    <w:lvl w:ilvl="7" w:tplc="BAF4C5FA">
      <w:start w:val="1"/>
      <w:numFmt w:val="bullet"/>
      <w:lvlText w:val="o"/>
      <w:lvlJc w:val="left"/>
      <w:pPr>
        <w:tabs>
          <w:tab w:val="num" w:pos="5400"/>
        </w:tabs>
        <w:ind w:left="5400" w:hanging="360"/>
      </w:pPr>
      <w:rPr>
        <w:rFonts w:ascii="Courier New" w:hAnsi="Courier New" w:cs="Courier New" w:hint="default"/>
      </w:rPr>
    </w:lvl>
    <w:lvl w:ilvl="8" w:tplc="88D84DF4">
      <w:start w:val="1"/>
      <w:numFmt w:val="bullet"/>
      <w:lvlText w:val=""/>
      <w:lvlJc w:val="left"/>
      <w:pPr>
        <w:tabs>
          <w:tab w:val="num" w:pos="6120"/>
        </w:tabs>
        <w:ind w:left="6120" w:hanging="360"/>
      </w:pPr>
      <w:rPr>
        <w:rFonts w:ascii="Wingdings" w:hAnsi="Wingdings" w:cs="Times New Roman" w:hint="default"/>
      </w:rPr>
    </w:lvl>
  </w:abstractNum>
  <w:abstractNum w:abstractNumId="28" w15:restartNumberingAfterBreak="0">
    <w:nsid w:val="4B8B5614"/>
    <w:multiLevelType w:val="hybridMultilevel"/>
    <w:tmpl w:val="F53C8162"/>
    <w:lvl w:ilvl="0" w:tplc="759EA5F0">
      <w:start w:val="1"/>
      <w:numFmt w:val="decimal"/>
      <w:lvlText w:val="%1."/>
      <w:lvlJc w:val="left"/>
      <w:pPr>
        <w:tabs>
          <w:tab w:val="num" w:pos="360"/>
        </w:tabs>
        <w:ind w:left="360" w:hanging="360"/>
      </w:pPr>
    </w:lvl>
    <w:lvl w:ilvl="1" w:tplc="5B52F2DA">
      <w:start w:val="1"/>
      <w:numFmt w:val="lowerLetter"/>
      <w:lvlText w:val="%2."/>
      <w:lvlJc w:val="left"/>
      <w:pPr>
        <w:tabs>
          <w:tab w:val="num" w:pos="1080"/>
        </w:tabs>
        <w:ind w:left="1080" w:hanging="360"/>
      </w:pPr>
      <w:rPr>
        <w:rFonts w:ascii="Times New Roman" w:hAnsi="Times New Roman" w:cs="Times New Roman" w:hint="default"/>
      </w:rPr>
    </w:lvl>
    <w:lvl w:ilvl="2" w:tplc="3F6C7978">
      <w:start w:val="1"/>
      <w:numFmt w:val="lowerRoman"/>
      <w:lvlText w:val="%3."/>
      <w:lvlJc w:val="right"/>
      <w:pPr>
        <w:tabs>
          <w:tab w:val="num" w:pos="1800"/>
        </w:tabs>
        <w:ind w:left="1800" w:hanging="180"/>
      </w:pPr>
    </w:lvl>
    <w:lvl w:ilvl="3" w:tplc="5B7C31AA">
      <w:start w:val="1"/>
      <w:numFmt w:val="decimal"/>
      <w:lvlText w:val="%4."/>
      <w:lvlJc w:val="left"/>
      <w:pPr>
        <w:tabs>
          <w:tab w:val="num" w:pos="2520"/>
        </w:tabs>
        <w:ind w:left="2520" w:hanging="360"/>
      </w:pPr>
      <w:rPr>
        <w:rFonts w:ascii="Times New Roman" w:hAnsi="Times New Roman" w:cs="Times New Roman"/>
      </w:rPr>
    </w:lvl>
    <w:lvl w:ilvl="4" w:tplc="8DA446A2">
      <w:start w:val="1"/>
      <w:numFmt w:val="lowerLetter"/>
      <w:lvlText w:val="%5."/>
      <w:lvlJc w:val="left"/>
      <w:pPr>
        <w:tabs>
          <w:tab w:val="num" w:pos="3240"/>
        </w:tabs>
        <w:ind w:left="3240" w:hanging="360"/>
      </w:pPr>
      <w:rPr>
        <w:rFonts w:ascii="Times New Roman" w:hAnsi="Times New Roman" w:cs="Times New Roman"/>
      </w:rPr>
    </w:lvl>
    <w:lvl w:ilvl="5" w:tplc="12F00478">
      <w:start w:val="1"/>
      <w:numFmt w:val="lowerRoman"/>
      <w:lvlText w:val="%6."/>
      <w:lvlJc w:val="right"/>
      <w:pPr>
        <w:tabs>
          <w:tab w:val="num" w:pos="3960"/>
        </w:tabs>
        <w:ind w:left="3960" w:hanging="180"/>
      </w:pPr>
      <w:rPr>
        <w:rFonts w:ascii="Times New Roman" w:hAnsi="Times New Roman" w:cs="Times New Roman"/>
      </w:rPr>
    </w:lvl>
    <w:lvl w:ilvl="6" w:tplc="E77AF19C">
      <w:start w:val="1"/>
      <w:numFmt w:val="decimal"/>
      <w:lvlText w:val="%7."/>
      <w:lvlJc w:val="left"/>
      <w:pPr>
        <w:tabs>
          <w:tab w:val="num" w:pos="4680"/>
        </w:tabs>
        <w:ind w:left="4680" w:hanging="360"/>
      </w:pPr>
      <w:rPr>
        <w:rFonts w:ascii="Times New Roman" w:hAnsi="Times New Roman" w:cs="Times New Roman"/>
      </w:rPr>
    </w:lvl>
    <w:lvl w:ilvl="7" w:tplc="73D65026">
      <w:start w:val="1"/>
      <w:numFmt w:val="lowerLetter"/>
      <w:lvlText w:val="%8."/>
      <w:lvlJc w:val="left"/>
      <w:pPr>
        <w:tabs>
          <w:tab w:val="num" w:pos="5400"/>
        </w:tabs>
        <w:ind w:left="5400" w:hanging="360"/>
      </w:pPr>
      <w:rPr>
        <w:rFonts w:ascii="Times New Roman" w:hAnsi="Times New Roman" w:cs="Times New Roman"/>
      </w:rPr>
    </w:lvl>
    <w:lvl w:ilvl="8" w:tplc="3C7E1B80">
      <w:start w:val="1"/>
      <w:numFmt w:val="lowerRoman"/>
      <w:lvlText w:val="%9."/>
      <w:lvlJc w:val="right"/>
      <w:pPr>
        <w:tabs>
          <w:tab w:val="num" w:pos="6120"/>
        </w:tabs>
        <w:ind w:left="6120" w:hanging="180"/>
      </w:pPr>
      <w:rPr>
        <w:rFonts w:ascii="Times New Roman" w:hAnsi="Times New Roman" w:cs="Times New Roman"/>
      </w:rPr>
    </w:lvl>
  </w:abstractNum>
  <w:abstractNum w:abstractNumId="29" w15:restartNumberingAfterBreak="0">
    <w:nsid w:val="4F58208D"/>
    <w:multiLevelType w:val="hybridMultilevel"/>
    <w:tmpl w:val="DF8E0216"/>
    <w:lvl w:ilvl="0" w:tplc="58B476D0">
      <w:start w:val="1"/>
      <w:numFmt w:val="decimal"/>
      <w:lvlText w:val="%1."/>
      <w:lvlJc w:val="left"/>
      <w:pPr>
        <w:ind w:left="720" w:hanging="360"/>
      </w:pPr>
    </w:lvl>
    <w:lvl w:ilvl="1" w:tplc="83049212" w:tentative="1">
      <w:start w:val="1"/>
      <w:numFmt w:val="lowerLetter"/>
      <w:lvlText w:val="%2."/>
      <w:lvlJc w:val="left"/>
      <w:pPr>
        <w:ind w:left="1440" w:hanging="360"/>
      </w:pPr>
    </w:lvl>
    <w:lvl w:ilvl="2" w:tplc="3BC6718A" w:tentative="1">
      <w:start w:val="1"/>
      <w:numFmt w:val="lowerRoman"/>
      <w:lvlText w:val="%3."/>
      <w:lvlJc w:val="right"/>
      <w:pPr>
        <w:ind w:left="2160" w:hanging="180"/>
      </w:pPr>
    </w:lvl>
    <w:lvl w:ilvl="3" w:tplc="280A6520" w:tentative="1">
      <w:start w:val="1"/>
      <w:numFmt w:val="decimal"/>
      <w:lvlText w:val="%4."/>
      <w:lvlJc w:val="left"/>
      <w:pPr>
        <w:ind w:left="2880" w:hanging="360"/>
      </w:pPr>
    </w:lvl>
    <w:lvl w:ilvl="4" w:tplc="D8AA77B8" w:tentative="1">
      <w:start w:val="1"/>
      <w:numFmt w:val="lowerLetter"/>
      <w:lvlText w:val="%5."/>
      <w:lvlJc w:val="left"/>
      <w:pPr>
        <w:ind w:left="3600" w:hanging="360"/>
      </w:pPr>
    </w:lvl>
    <w:lvl w:ilvl="5" w:tplc="3E1AD5C4" w:tentative="1">
      <w:start w:val="1"/>
      <w:numFmt w:val="lowerRoman"/>
      <w:lvlText w:val="%6."/>
      <w:lvlJc w:val="right"/>
      <w:pPr>
        <w:ind w:left="4320" w:hanging="180"/>
      </w:pPr>
    </w:lvl>
    <w:lvl w:ilvl="6" w:tplc="4CEA1BA2" w:tentative="1">
      <w:start w:val="1"/>
      <w:numFmt w:val="decimal"/>
      <w:lvlText w:val="%7."/>
      <w:lvlJc w:val="left"/>
      <w:pPr>
        <w:ind w:left="5040" w:hanging="360"/>
      </w:pPr>
    </w:lvl>
    <w:lvl w:ilvl="7" w:tplc="823A72EE" w:tentative="1">
      <w:start w:val="1"/>
      <w:numFmt w:val="lowerLetter"/>
      <w:lvlText w:val="%8."/>
      <w:lvlJc w:val="left"/>
      <w:pPr>
        <w:ind w:left="5760" w:hanging="360"/>
      </w:pPr>
    </w:lvl>
    <w:lvl w:ilvl="8" w:tplc="A37C5458" w:tentative="1">
      <w:start w:val="1"/>
      <w:numFmt w:val="lowerRoman"/>
      <w:lvlText w:val="%9."/>
      <w:lvlJc w:val="right"/>
      <w:pPr>
        <w:ind w:left="6480" w:hanging="180"/>
      </w:pPr>
    </w:lvl>
  </w:abstractNum>
  <w:abstractNum w:abstractNumId="30" w15:restartNumberingAfterBreak="0">
    <w:nsid w:val="59857D4B"/>
    <w:multiLevelType w:val="hybridMultilevel"/>
    <w:tmpl w:val="FEEC38AA"/>
    <w:lvl w:ilvl="0" w:tplc="8270751E">
      <w:start w:val="1"/>
      <w:numFmt w:val="bullet"/>
      <w:lvlText w:val=""/>
      <w:lvlJc w:val="left"/>
      <w:pPr>
        <w:ind w:left="720" w:hanging="360"/>
      </w:pPr>
      <w:rPr>
        <w:rFonts w:ascii="Symbol" w:hAnsi="Symbol" w:hint="default"/>
      </w:rPr>
    </w:lvl>
    <w:lvl w:ilvl="1" w:tplc="946C5796" w:tentative="1">
      <w:start w:val="1"/>
      <w:numFmt w:val="bullet"/>
      <w:lvlText w:val="o"/>
      <w:lvlJc w:val="left"/>
      <w:pPr>
        <w:ind w:left="1440" w:hanging="360"/>
      </w:pPr>
      <w:rPr>
        <w:rFonts w:ascii="Courier New" w:hAnsi="Courier New" w:cs="Courier New" w:hint="default"/>
      </w:rPr>
    </w:lvl>
    <w:lvl w:ilvl="2" w:tplc="9D869718" w:tentative="1">
      <w:start w:val="1"/>
      <w:numFmt w:val="bullet"/>
      <w:lvlText w:val=""/>
      <w:lvlJc w:val="left"/>
      <w:pPr>
        <w:ind w:left="2160" w:hanging="360"/>
      </w:pPr>
      <w:rPr>
        <w:rFonts w:ascii="Wingdings" w:hAnsi="Wingdings" w:hint="default"/>
      </w:rPr>
    </w:lvl>
    <w:lvl w:ilvl="3" w:tplc="06B464FE" w:tentative="1">
      <w:start w:val="1"/>
      <w:numFmt w:val="bullet"/>
      <w:lvlText w:val=""/>
      <w:lvlJc w:val="left"/>
      <w:pPr>
        <w:ind w:left="2880" w:hanging="360"/>
      </w:pPr>
      <w:rPr>
        <w:rFonts w:ascii="Symbol" w:hAnsi="Symbol" w:hint="default"/>
      </w:rPr>
    </w:lvl>
    <w:lvl w:ilvl="4" w:tplc="BDB8DA72" w:tentative="1">
      <w:start w:val="1"/>
      <w:numFmt w:val="bullet"/>
      <w:lvlText w:val="o"/>
      <w:lvlJc w:val="left"/>
      <w:pPr>
        <w:ind w:left="3600" w:hanging="360"/>
      </w:pPr>
      <w:rPr>
        <w:rFonts w:ascii="Courier New" w:hAnsi="Courier New" w:cs="Courier New" w:hint="default"/>
      </w:rPr>
    </w:lvl>
    <w:lvl w:ilvl="5" w:tplc="C9043488" w:tentative="1">
      <w:start w:val="1"/>
      <w:numFmt w:val="bullet"/>
      <w:lvlText w:val=""/>
      <w:lvlJc w:val="left"/>
      <w:pPr>
        <w:ind w:left="4320" w:hanging="360"/>
      </w:pPr>
      <w:rPr>
        <w:rFonts w:ascii="Wingdings" w:hAnsi="Wingdings" w:hint="default"/>
      </w:rPr>
    </w:lvl>
    <w:lvl w:ilvl="6" w:tplc="934A11FE" w:tentative="1">
      <w:start w:val="1"/>
      <w:numFmt w:val="bullet"/>
      <w:lvlText w:val=""/>
      <w:lvlJc w:val="left"/>
      <w:pPr>
        <w:ind w:left="5040" w:hanging="360"/>
      </w:pPr>
      <w:rPr>
        <w:rFonts w:ascii="Symbol" w:hAnsi="Symbol" w:hint="default"/>
      </w:rPr>
    </w:lvl>
    <w:lvl w:ilvl="7" w:tplc="8234917E" w:tentative="1">
      <w:start w:val="1"/>
      <w:numFmt w:val="bullet"/>
      <w:lvlText w:val="o"/>
      <w:lvlJc w:val="left"/>
      <w:pPr>
        <w:ind w:left="5760" w:hanging="360"/>
      </w:pPr>
      <w:rPr>
        <w:rFonts w:ascii="Courier New" w:hAnsi="Courier New" w:cs="Courier New" w:hint="default"/>
      </w:rPr>
    </w:lvl>
    <w:lvl w:ilvl="8" w:tplc="197ADF54" w:tentative="1">
      <w:start w:val="1"/>
      <w:numFmt w:val="bullet"/>
      <w:lvlText w:val=""/>
      <w:lvlJc w:val="left"/>
      <w:pPr>
        <w:ind w:left="6480" w:hanging="360"/>
      </w:pPr>
      <w:rPr>
        <w:rFonts w:ascii="Wingdings" w:hAnsi="Wingdings" w:hint="default"/>
      </w:rPr>
    </w:lvl>
  </w:abstractNum>
  <w:abstractNum w:abstractNumId="31" w15:restartNumberingAfterBreak="0">
    <w:nsid w:val="5A4D0DD5"/>
    <w:multiLevelType w:val="hybridMultilevel"/>
    <w:tmpl w:val="C9463514"/>
    <w:lvl w:ilvl="0" w:tplc="5EE28004">
      <w:start w:val="1"/>
      <w:numFmt w:val="decimal"/>
      <w:lvlText w:val="%1."/>
      <w:lvlJc w:val="left"/>
      <w:pPr>
        <w:ind w:left="360" w:hanging="360"/>
      </w:pPr>
    </w:lvl>
    <w:lvl w:ilvl="1" w:tplc="B9B86F84">
      <w:start w:val="1"/>
      <w:numFmt w:val="bullet"/>
      <w:lvlText w:val=""/>
      <w:lvlJc w:val="left"/>
      <w:pPr>
        <w:ind w:left="1080" w:hanging="360"/>
      </w:pPr>
      <w:rPr>
        <w:rFonts w:ascii="Symbol" w:hAnsi="Symbol" w:hint="default"/>
      </w:rPr>
    </w:lvl>
    <w:lvl w:ilvl="2" w:tplc="94C49658" w:tentative="1">
      <w:start w:val="1"/>
      <w:numFmt w:val="lowerRoman"/>
      <w:lvlText w:val="%3."/>
      <w:lvlJc w:val="right"/>
      <w:pPr>
        <w:ind w:left="1800" w:hanging="180"/>
      </w:pPr>
    </w:lvl>
    <w:lvl w:ilvl="3" w:tplc="3D508E52" w:tentative="1">
      <w:start w:val="1"/>
      <w:numFmt w:val="decimal"/>
      <w:lvlText w:val="%4."/>
      <w:lvlJc w:val="left"/>
      <w:pPr>
        <w:ind w:left="2520" w:hanging="360"/>
      </w:pPr>
    </w:lvl>
    <w:lvl w:ilvl="4" w:tplc="7AC456D2" w:tentative="1">
      <w:start w:val="1"/>
      <w:numFmt w:val="lowerLetter"/>
      <w:lvlText w:val="%5."/>
      <w:lvlJc w:val="left"/>
      <w:pPr>
        <w:ind w:left="3240" w:hanging="360"/>
      </w:pPr>
    </w:lvl>
    <w:lvl w:ilvl="5" w:tplc="20629F7C" w:tentative="1">
      <w:start w:val="1"/>
      <w:numFmt w:val="lowerRoman"/>
      <w:lvlText w:val="%6."/>
      <w:lvlJc w:val="right"/>
      <w:pPr>
        <w:ind w:left="3960" w:hanging="180"/>
      </w:pPr>
    </w:lvl>
    <w:lvl w:ilvl="6" w:tplc="D3E0F578" w:tentative="1">
      <w:start w:val="1"/>
      <w:numFmt w:val="decimal"/>
      <w:lvlText w:val="%7."/>
      <w:lvlJc w:val="left"/>
      <w:pPr>
        <w:ind w:left="4680" w:hanging="360"/>
      </w:pPr>
    </w:lvl>
    <w:lvl w:ilvl="7" w:tplc="8E34FD1C" w:tentative="1">
      <w:start w:val="1"/>
      <w:numFmt w:val="lowerLetter"/>
      <w:lvlText w:val="%8."/>
      <w:lvlJc w:val="left"/>
      <w:pPr>
        <w:ind w:left="5400" w:hanging="360"/>
      </w:pPr>
    </w:lvl>
    <w:lvl w:ilvl="8" w:tplc="CC963478" w:tentative="1">
      <w:start w:val="1"/>
      <w:numFmt w:val="lowerRoman"/>
      <w:lvlText w:val="%9."/>
      <w:lvlJc w:val="right"/>
      <w:pPr>
        <w:ind w:left="6120" w:hanging="180"/>
      </w:pPr>
    </w:lvl>
  </w:abstractNum>
  <w:abstractNum w:abstractNumId="32" w15:restartNumberingAfterBreak="0">
    <w:nsid w:val="5B85539E"/>
    <w:multiLevelType w:val="hybridMultilevel"/>
    <w:tmpl w:val="22764E02"/>
    <w:lvl w:ilvl="0" w:tplc="66BEEA38">
      <w:start w:val="1"/>
      <w:numFmt w:val="lowerRoman"/>
      <w:lvlText w:val="%1."/>
      <w:lvlJc w:val="right"/>
      <w:pPr>
        <w:ind w:left="720" w:hanging="360"/>
      </w:pPr>
    </w:lvl>
    <w:lvl w:ilvl="1" w:tplc="29DC5EB6" w:tentative="1">
      <w:start w:val="1"/>
      <w:numFmt w:val="lowerLetter"/>
      <w:lvlText w:val="%2."/>
      <w:lvlJc w:val="left"/>
      <w:pPr>
        <w:ind w:left="1440" w:hanging="360"/>
      </w:pPr>
    </w:lvl>
    <w:lvl w:ilvl="2" w:tplc="058889F6" w:tentative="1">
      <w:start w:val="1"/>
      <w:numFmt w:val="lowerRoman"/>
      <w:lvlText w:val="%3."/>
      <w:lvlJc w:val="right"/>
      <w:pPr>
        <w:ind w:left="2160" w:hanging="180"/>
      </w:pPr>
    </w:lvl>
    <w:lvl w:ilvl="3" w:tplc="2F60BB00" w:tentative="1">
      <w:start w:val="1"/>
      <w:numFmt w:val="decimal"/>
      <w:lvlText w:val="%4."/>
      <w:lvlJc w:val="left"/>
      <w:pPr>
        <w:ind w:left="2880" w:hanging="360"/>
      </w:pPr>
    </w:lvl>
    <w:lvl w:ilvl="4" w:tplc="865CF73C" w:tentative="1">
      <w:start w:val="1"/>
      <w:numFmt w:val="lowerLetter"/>
      <w:lvlText w:val="%5."/>
      <w:lvlJc w:val="left"/>
      <w:pPr>
        <w:ind w:left="3600" w:hanging="360"/>
      </w:pPr>
    </w:lvl>
    <w:lvl w:ilvl="5" w:tplc="78223D84" w:tentative="1">
      <w:start w:val="1"/>
      <w:numFmt w:val="lowerRoman"/>
      <w:lvlText w:val="%6."/>
      <w:lvlJc w:val="right"/>
      <w:pPr>
        <w:ind w:left="4320" w:hanging="180"/>
      </w:pPr>
    </w:lvl>
    <w:lvl w:ilvl="6" w:tplc="3FAC0B1A" w:tentative="1">
      <w:start w:val="1"/>
      <w:numFmt w:val="decimal"/>
      <w:lvlText w:val="%7."/>
      <w:lvlJc w:val="left"/>
      <w:pPr>
        <w:ind w:left="5040" w:hanging="360"/>
      </w:pPr>
    </w:lvl>
    <w:lvl w:ilvl="7" w:tplc="4C3CF280" w:tentative="1">
      <w:start w:val="1"/>
      <w:numFmt w:val="lowerLetter"/>
      <w:lvlText w:val="%8."/>
      <w:lvlJc w:val="left"/>
      <w:pPr>
        <w:ind w:left="5760" w:hanging="360"/>
      </w:pPr>
    </w:lvl>
    <w:lvl w:ilvl="8" w:tplc="DEC25CCA" w:tentative="1">
      <w:start w:val="1"/>
      <w:numFmt w:val="lowerRoman"/>
      <w:lvlText w:val="%9."/>
      <w:lvlJc w:val="right"/>
      <w:pPr>
        <w:ind w:left="6480" w:hanging="180"/>
      </w:pPr>
    </w:lvl>
  </w:abstractNum>
  <w:abstractNum w:abstractNumId="33" w15:restartNumberingAfterBreak="0">
    <w:nsid w:val="5D2A5073"/>
    <w:multiLevelType w:val="hybridMultilevel"/>
    <w:tmpl w:val="02C6A1AE"/>
    <w:lvl w:ilvl="0" w:tplc="55A61F30">
      <w:start w:val="1"/>
      <w:numFmt w:val="decimal"/>
      <w:lvlText w:val="%1."/>
      <w:lvlJc w:val="left"/>
      <w:pPr>
        <w:tabs>
          <w:tab w:val="num" w:pos="360"/>
        </w:tabs>
        <w:ind w:left="360" w:hanging="360"/>
      </w:pPr>
    </w:lvl>
    <w:lvl w:ilvl="1" w:tplc="FF6213A4">
      <w:start w:val="1"/>
      <w:numFmt w:val="decimal"/>
      <w:lvlText w:val="%2."/>
      <w:lvlJc w:val="left"/>
      <w:pPr>
        <w:tabs>
          <w:tab w:val="num" w:pos="1080"/>
        </w:tabs>
        <w:ind w:left="1080" w:hanging="360"/>
      </w:pPr>
      <w:rPr>
        <w:rFonts w:ascii="Times New Roman" w:hAnsi="Times New Roman" w:cs="Times New Roman" w:hint="default"/>
      </w:rPr>
    </w:lvl>
    <w:lvl w:ilvl="2" w:tplc="BE5AF87A">
      <w:start w:val="1"/>
      <w:numFmt w:val="lowerRoman"/>
      <w:lvlText w:val="%3."/>
      <w:lvlJc w:val="right"/>
      <w:pPr>
        <w:tabs>
          <w:tab w:val="num" w:pos="1800"/>
        </w:tabs>
        <w:ind w:left="1800" w:hanging="180"/>
      </w:pPr>
      <w:rPr>
        <w:rFonts w:ascii="Times New Roman" w:hAnsi="Times New Roman" w:cs="Times New Roman"/>
      </w:rPr>
    </w:lvl>
    <w:lvl w:ilvl="3" w:tplc="F198DEA0">
      <w:start w:val="1"/>
      <w:numFmt w:val="decimal"/>
      <w:lvlText w:val="%4."/>
      <w:lvlJc w:val="left"/>
      <w:pPr>
        <w:tabs>
          <w:tab w:val="num" w:pos="2520"/>
        </w:tabs>
        <w:ind w:left="2520" w:hanging="360"/>
      </w:pPr>
      <w:rPr>
        <w:rFonts w:ascii="Times New Roman" w:hAnsi="Times New Roman" w:cs="Times New Roman"/>
      </w:rPr>
    </w:lvl>
    <w:lvl w:ilvl="4" w:tplc="5112731E">
      <w:start w:val="1"/>
      <w:numFmt w:val="lowerLetter"/>
      <w:lvlText w:val="%5."/>
      <w:lvlJc w:val="left"/>
      <w:pPr>
        <w:tabs>
          <w:tab w:val="num" w:pos="3240"/>
        </w:tabs>
        <w:ind w:left="3240" w:hanging="360"/>
      </w:pPr>
      <w:rPr>
        <w:rFonts w:ascii="Times New Roman" w:hAnsi="Times New Roman" w:cs="Times New Roman"/>
      </w:rPr>
    </w:lvl>
    <w:lvl w:ilvl="5" w:tplc="ADD67244">
      <w:start w:val="1"/>
      <w:numFmt w:val="lowerRoman"/>
      <w:lvlText w:val="%6."/>
      <w:lvlJc w:val="right"/>
      <w:pPr>
        <w:tabs>
          <w:tab w:val="num" w:pos="3960"/>
        </w:tabs>
        <w:ind w:left="3960" w:hanging="180"/>
      </w:pPr>
      <w:rPr>
        <w:rFonts w:ascii="Times New Roman" w:hAnsi="Times New Roman" w:cs="Times New Roman"/>
      </w:rPr>
    </w:lvl>
    <w:lvl w:ilvl="6" w:tplc="1FFA3D4C">
      <w:start w:val="1"/>
      <w:numFmt w:val="decimal"/>
      <w:lvlText w:val="%7."/>
      <w:lvlJc w:val="left"/>
      <w:pPr>
        <w:tabs>
          <w:tab w:val="num" w:pos="4680"/>
        </w:tabs>
        <w:ind w:left="4680" w:hanging="360"/>
      </w:pPr>
      <w:rPr>
        <w:rFonts w:ascii="Times New Roman" w:hAnsi="Times New Roman" w:cs="Times New Roman"/>
      </w:rPr>
    </w:lvl>
    <w:lvl w:ilvl="7" w:tplc="FD10E810">
      <w:start w:val="1"/>
      <w:numFmt w:val="lowerLetter"/>
      <w:lvlText w:val="%8."/>
      <w:lvlJc w:val="left"/>
      <w:pPr>
        <w:tabs>
          <w:tab w:val="num" w:pos="5400"/>
        </w:tabs>
        <w:ind w:left="5400" w:hanging="360"/>
      </w:pPr>
      <w:rPr>
        <w:rFonts w:ascii="Times New Roman" w:hAnsi="Times New Roman" w:cs="Times New Roman"/>
      </w:rPr>
    </w:lvl>
    <w:lvl w:ilvl="8" w:tplc="6DE0A5C0">
      <w:start w:val="1"/>
      <w:numFmt w:val="lowerRoman"/>
      <w:lvlText w:val="%9."/>
      <w:lvlJc w:val="right"/>
      <w:pPr>
        <w:tabs>
          <w:tab w:val="num" w:pos="6120"/>
        </w:tabs>
        <w:ind w:left="6120" w:hanging="180"/>
      </w:pPr>
      <w:rPr>
        <w:rFonts w:ascii="Times New Roman" w:hAnsi="Times New Roman" w:cs="Times New Roman"/>
      </w:rPr>
    </w:lvl>
  </w:abstractNum>
  <w:abstractNum w:abstractNumId="34" w15:restartNumberingAfterBreak="0">
    <w:nsid w:val="609E4AC2"/>
    <w:multiLevelType w:val="hybridMultilevel"/>
    <w:tmpl w:val="7850F65A"/>
    <w:lvl w:ilvl="0" w:tplc="D1AC597E">
      <w:start w:val="1"/>
      <w:numFmt w:val="decimal"/>
      <w:lvlText w:val="%1."/>
      <w:lvlJc w:val="left"/>
      <w:pPr>
        <w:ind w:left="720" w:hanging="360"/>
      </w:pPr>
      <w:rPr>
        <w:rFonts w:hint="default"/>
      </w:rPr>
    </w:lvl>
    <w:lvl w:ilvl="1" w:tplc="D288618C" w:tentative="1">
      <w:start w:val="1"/>
      <w:numFmt w:val="bullet"/>
      <w:lvlText w:val="o"/>
      <w:lvlJc w:val="left"/>
      <w:pPr>
        <w:ind w:left="1440" w:hanging="360"/>
      </w:pPr>
      <w:rPr>
        <w:rFonts w:ascii="Courier New" w:hAnsi="Courier New" w:cs="Courier New" w:hint="default"/>
      </w:rPr>
    </w:lvl>
    <w:lvl w:ilvl="2" w:tplc="CA828214" w:tentative="1">
      <w:start w:val="1"/>
      <w:numFmt w:val="bullet"/>
      <w:lvlText w:val=""/>
      <w:lvlJc w:val="left"/>
      <w:pPr>
        <w:ind w:left="2160" w:hanging="360"/>
      </w:pPr>
      <w:rPr>
        <w:rFonts w:ascii="Wingdings" w:hAnsi="Wingdings" w:hint="default"/>
      </w:rPr>
    </w:lvl>
    <w:lvl w:ilvl="3" w:tplc="B106D6B0" w:tentative="1">
      <w:start w:val="1"/>
      <w:numFmt w:val="bullet"/>
      <w:lvlText w:val=""/>
      <w:lvlJc w:val="left"/>
      <w:pPr>
        <w:ind w:left="2880" w:hanging="360"/>
      </w:pPr>
      <w:rPr>
        <w:rFonts w:ascii="Symbol" w:hAnsi="Symbol" w:hint="default"/>
      </w:rPr>
    </w:lvl>
    <w:lvl w:ilvl="4" w:tplc="C8085736" w:tentative="1">
      <w:start w:val="1"/>
      <w:numFmt w:val="bullet"/>
      <w:lvlText w:val="o"/>
      <w:lvlJc w:val="left"/>
      <w:pPr>
        <w:ind w:left="3600" w:hanging="360"/>
      </w:pPr>
      <w:rPr>
        <w:rFonts w:ascii="Courier New" w:hAnsi="Courier New" w:cs="Courier New" w:hint="default"/>
      </w:rPr>
    </w:lvl>
    <w:lvl w:ilvl="5" w:tplc="1362E840" w:tentative="1">
      <w:start w:val="1"/>
      <w:numFmt w:val="bullet"/>
      <w:lvlText w:val=""/>
      <w:lvlJc w:val="left"/>
      <w:pPr>
        <w:ind w:left="4320" w:hanging="360"/>
      </w:pPr>
      <w:rPr>
        <w:rFonts w:ascii="Wingdings" w:hAnsi="Wingdings" w:hint="default"/>
      </w:rPr>
    </w:lvl>
    <w:lvl w:ilvl="6" w:tplc="852C913A" w:tentative="1">
      <w:start w:val="1"/>
      <w:numFmt w:val="bullet"/>
      <w:lvlText w:val=""/>
      <w:lvlJc w:val="left"/>
      <w:pPr>
        <w:ind w:left="5040" w:hanging="360"/>
      </w:pPr>
      <w:rPr>
        <w:rFonts w:ascii="Symbol" w:hAnsi="Symbol" w:hint="default"/>
      </w:rPr>
    </w:lvl>
    <w:lvl w:ilvl="7" w:tplc="CDA4B7EE" w:tentative="1">
      <w:start w:val="1"/>
      <w:numFmt w:val="bullet"/>
      <w:lvlText w:val="o"/>
      <w:lvlJc w:val="left"/>
      <w:pPr>
        <w:ind w:left="5760" w:hanging="360"/>
      </w:pPr>
      <w:rPr>
        <w:rFonts w:ascii="Courier New" w:hAnsi="Courier New" w:cs="Courier New" w:hint="default"/>
      </w:rPr>
    </w:lvl>
    <w:lvl w:ilvl="8" w:tplc="B5FAE7FC" w:tentative="1">
      <w:start w:val="1"/>
      <w:numFmt w:val="bullet"/>
      <w:lvlText w:val=""/>
      <w:lvlJc w:val="left"/>
      <w:pPr>
        <w:ind w:left="6480" w:hanging="360"/>
      </w:pPr>
      <w:rPr>
        <w:rFonts w:ascii="Wingdings" w:hAnsi="Wingdings" w:hint="default"/>
      </w:rPr>
    </w:lvl>
  </w:abstractNum>
  <w:abstractNum w:abstractNumId="35" w15:restartNumberingAfterBreak="0">
    <w:nsid w:val="631E37CD"/>
    <w:multiLevelType w:val="hybridMultilevel"/>
    <w:tmpl w:val="E71225F8"/>
    <w:lvl w:ilvl="0" w:tplc="B4B29B3E">
      <w:start w:val="1"/>
      <w:numFmt w:val="lowerRoman"/>
      <w:lvlText w:val="%1."/>
      <w:lvlJc w:val="right"/>
      <w:pPr>
        <w:ind w:left="720" w:hanging="360"/>
      </w:pPr>
    </w:lvl>
    <w:lvl w:ilvl="1" w:tplc="4552B962" w:tentative="1">
      <w:start w:val="1"/>
      <w:numFmt w:val="lowerLetter"/>
      <w:lvlText w:val="%2."/>
      <w:lvlJc w:val="left"/>
      <w:pPr>
        <w:ind w:left="1440" w:hanging="360"/>
      </w:pPr>
    </w:lvl>
    <w:lvl w:ilvl="2" w:tplc="6428B8B6" w:tentative="1">
      <w:start w:val="1"/>
      <w:numFmt w:val="lowerRoman"/>
      <w:lvlText w:val="%3."/>
      <w:lvlJc w:val="right"/>
      <w:pPr>
        <w:ind w:left="2160" w:hanging="180"/>
      </w:pPr>
    </w:lvl>
    <w:lvl w:ilvl="3" w:tplc="954CEA8C" w:tentative="1">
      <w:start w:val="1"/>
      <w:numFmt w:val="decimal"/>
      <w:lvlText w:val="%4."/>
      <w:lvlJc w:val="left"/>
      <w:pPr>
        <w:ind w:left="2880" w:hanging="360"/>
      </w:pPr>
    </w:lvl>
    <w:lvl w:ilvl="4" w:tplc="C2780140" w:tentative="1">
      <w:start w:val="1"/>
      <w:numFmt w:val="lowerLetter"/>
      <w:lvlText w:val="%5."/>
      <w:lvlJc w:val="left"/>
      <w:pPr>
        <w:ind w:left="3600" w:hanging="360"/>
      </w:pPr>
    </w:lvl>
    <w:lvl w:ilvl="5" w:tplc="5128E400" w:tentative="1">
      <w:start w:val="1"/>
      <w:numFmt w:val="lowerRoman"/>
      <w:lvlText w:val="%6."/>
      <w:lvlJc w:val="right"/>
      <w:pPr>
        <w:ind w:left="4320" w:hanging="180"/>
      </w:pPr>
    </w:lvl>
    <w:lvl w:ilvl="6" w:tplc="682A6CC4" w:tentative="1">
      <w:start w:val="1"/>
      <w:numFmt w:val="decimal"/>
      <w:lvlText w:val="%7."/>
      <w:lvlJc w:val="left"/>
      <w:pPr>
        <w:ind w:left="5040" w:hanging="360"/>
      </w:pPr>
    </w:lvl>
    <w:lvl w:ilvl="7" w:tplc="1F96FE6A" w:tentative="1">
      <w:start w:val="1"/>
      <w:numFmt w:val="lowerLetter"/>
      <w:lvlText w:val="%8."/>
      <w:lvlJc w:val="left"/>
      <w:pPr>
        <w:ind w:left="5760" w:hanging="360"/>
      </w:pPr>
    </w:lvl>
    <w:lvl w:ilvl="8" w:tplc="ACF4BD3E" w:tentative="1">
      <w:start w:val="1"/>
      <w:numFmt w:val="lowerRoman"/>
      <w:lvlText w:val="%9."/>
      <w:lvlJc w:val="right"/>
      <w:pPr>
        <w:ind w:left="6480" w:hanging="180"/>
      </w:pPr>
    </w:lvl>
  </w:abstractNum>
  <w:abstractNum w:abstractNumId="36" w15:restartNumberingAfterBreak="0">
    <w:nsid w:val="63B60CF5"/>
    <w:multiLevelType w:val="hybridMultilevel"/>
    <w:tmpl w:val="EB5811B2"/>
    <w:lvl w:ilvl="0" w:tplc="4274E38C">
      <w:start w:val="1"/>
      <w:numFmt w:val="lowerLetter"/>
      <w:pStyle w:val="Tabellnavn"/>
      <w:lvlText w:val="%1."/>
      <w:lvlJc w:val="left"/>
      <w:pPr>
        <w:tabs>
          <w:tab w:val="num" w:pos="567"/>
        </w:tabs>
        <w:ind w:left="567" w:hanging="454"/>
      </w:pPr>
      <w:rPr>
        <w:rFonts w:ascii="Times New Roman" w:hAnsi="Times New Roman" w:cs="Times New Roman" w:hint="default"/>
      </w:rPr>
    </w:lvl>
    <w:lvl w:ilvl="1" w:tplc="F0544D4A">
      <w:start w:val="1"/>
      <w:numFmt w:val="lowerLetter"/>
      <w:lvlText w:val="%2."/>
      <w:lvlJc w:val="left"/>
      <w:pPr>
        <w:tabs>
          <w:tab w:val="num" w:pos="1440"/>
        </w:tabs>
        <w:ind w:left="1440" w:hanging="360"/>
      </w:pPr>
      <w:rPr>
        <w:rFonts w:ascii="Times New Roman" w:hAnsi="Times New Roman" w:cs="Times New Roman"/>
      </w:rPr>
    </w:lvl>
    <w:lvl w:ilvl="2" w:tplc="94ECB4A2">
      <w:start w:val="1"/>
      <w:numFmt w:val="lowerRoman"/>
      <w:lvlText w:val="%3."/>
      <w:lvlJc w:val="right"/>
      <w:pPr>
        <w:tabs>
          <w:tab w:val="num" w:pos="2160"/>
        </w:tabs>
        <w:ind w:left="2160" w:hanging="180"/>
      </w:pPr>
      <w:rPr>
        <w:rFonts w:ascii="Times New Roman" w:hAnsi="Times New Roman" w:cs="Times New Roman"/>
      </w:rPr>
    </w:lvl>
    <w:lvl w:ilvl="3" w:tplc="594AD47E">
      <w:start w:val="1"/>
      <w:numFmt w:val="decimal"/>
      <w:lvlText w:val="%4."/>
      <w:lvlJc w:val="left"/>
      <w:pPr>
        <w:tabs>
          <w:tab w:val="num" w:pos="2880"/>
        </w:tabs>
        <w:ind w:left="2880" w:hanging="360"/>
      </w:pPr>
      <w:rPr>
        <w:rFonts w:ascii="Times New Roman" w:hAnsi="Times New Roman" w:cs="Times New Roman"/>
      </w:rPr>
    </w:lvl>
    <w:lvl w:ilvl="4" w:tplc="79867ECC">
      <w:start w:val="1"/>
      <w:numFmt w:val="lowerLetter"/>
      <w:lvlText w:val="%5."/>
      <w:lvlJc w:val="left"/>
      <w:pPr>
        <w:tabs>
          <w:tab w:val="num" w:pos="3600"/>
        </w:tabs>
        <w:ind w:left="3600" w:hanging="360"/>
      </w:pPr>
      <w:rPr>
        <w:rFonts w:ascii="Times New Roman" w:hAnsi="Times New Roman" w:cs="Times New Roman"/>
      </w:rPr>
    </w:lvl>
    <w:lvl w:ilvl="5" w:tplc="C318FF92">
      <w:start w:val="1"/>
      <w:numFmt w:val="lowerRoman"/>
      <w:lvlText w:val="%6."/>
      <w:lvlJc w:val="right"/>
      <w:pPr>
        <w:tabs>
          <w:tab w:val="num" w:pos="4320"/>
        </w:tabs>
        <w:ind w:left="4320" w:hanging="180"/>
      </w:pPr>
      <w:rPr>
        <w:rFonts w:ascii="Times New Roman" w:hAnsi="Times New Roman" w:cs="Times New Roman"/>
      </w:rPr>
    </w:lvl>
    <w:lvl w:ilvl="6" w:tplc="0D1C6556">
      <w:start w:val="1"/>
      <w:numFmt w:val="decimal"/>
      <w:lvlText w:val="%7."/>
      <w:lvlJc w:val="left"/>
      <w:pPr>
        <w:tabs>
          <w:tab w:val="num" w:pos="5040"/>
        </w:tabs>
        <w:ind w:left="5040" w:hanging="360"/>
      </w:pPr>
      <w:rPr>
        <w:rFonts w:ascii="Times New Roman" w:hAnsi="Times New Roman" w:cs="Times New Roman"/>
      </w:rPr>
    </w:lvl>
    <w:lvl w:ilvl="7" w:tplc="F19818E8">
      <w:start w:val="1"/>
      <w:numFmt w:val="lowerLetter"/>
      <w:lvlText w:val="%8."/>
      <w:lvlJc w:val="left"/>
      <w:pPr>
        <w:tabs>
          <w:tab w:val="num" w:pos="5760"/>
        </w:tabs>
        <w:ind w:left="5760" w:hanging="360"/>
      </w:pPr>
      <w:rPr>
        <w:rFonts w:ascii="Times New Roman" w:hAnsi="Times New Roman" w:cs="Times New Roman"/>
      </w:rPr>
    </w:lvl>
    <w:lvl w:ilvl="8" w:tplc="E2B253E6">
      <w:start w:val="1"/>
      <w:numFmt w:val="lowerRoman"/>
      <w:lvlText w:val="%9."/>
      <w:lvlJc w:val="right"/>
      <w:pPr>
        <w:tabs>
          <w:tab w:val="num" w:pos="6480"/>
        </w:tabs>
        <w:ind w:left="6480" w:hanging="180"/>
      </w:pPr>
      <w:rPr>
        <w:rFonts w:ascii="Times New Roman" w:hAnsi="Times New Roman" w:cs="Times New Roman"/>
      </w:rPr>
    </w:lvl>
  </w:abstractNum>
  <w:abstractNum w:abstractNumId="37" w15:restartNumberingAfterBreak="0">
    <w:nsid w:val="649F7406"/>
    <w:multiLevelType w:val="hybridMultilevel"/>
    <w:tmpl w:val="BD7232D2"/>
    <w:lvl w:ilvl="0" w:tplc="E51E67D2">
      <w:start w:val="1"/>
      <w:numFmt w:val="bullet"/>
      <w:lvlText w:val=""/>
      <w:lvlJc w:val="left"/>
      <w:pPr>
        <w:ind w:left="720" w:hanging="360"/>
      </w:pPr>
      <w:rPr>
        <w:rFonts w:ascii="Symbol" w:hAnsi="Symbol" w:hint="default"/>
      </w:rPr>
    </w:lvl>
    <w:lvl w:ilvl="1" w:tplc="4F584222" w:tentative="1">
      <w:start w:val="1"/>
      <w:numFmt w:val="bullet"/>
      <w:lvlText w:val="o"/>
      <w:lvlJc w:val="left"/>
      <w:pPr>
        <w:ind w:left="1440" w:hanging="360"/>
      </w:pPr>
      <w:rPr>
        <w:rFonts w:ascii="Courier New" w:hAnsi="Courier New" w:cs="Courier New" w:hint="default"/>
      </w:rPr>
    </w:lvl>
    <w:lvl w:ilvl="2" w:tplc="6C28C544" w:tentative="1">
      <w:start w:val="1"/>
      <w:numFmt w:val="bullet"/>
      <w:lvlText w:val=""/>
      <w:lvlJc w:val="left"/>
      <w:pPr>
        <w:ind w:left="2160" w:hanging="360"/>
      </w:pPr>
      <w:rPr>
        <w:rFonts w:ascii="Wingdings" w:hAnsi="Wingdings" w:hint="default"/>
      </w:rPr>
    </w:lvl>
    <w:lvl w:ilvl="3" w:tplc="50D2FA14" w:tentative="1">
      <w:start w:val="1"/>
      <w:numFmt w:val="bullet"/>
      <w:lvlText w:val=""/>
      <w:lvlJc w:val="left"/>
      <w:pPr>
        <w:ind w:left="2880" w:hanging="360"/>
      </w:pPr>
      <w:rPr>
        <w:rFonts w:ascii="Symbol" w:hAnsi="Symbol" w:hint="default"/>
      </w:rPr>
    </w:lvl>
    <w:lvl w:ilvl="4" w:tplc="6986906C" w:tentative="1">
      <w:start w:val="1"/>
      <w:numFmt w:val="bullet"/>
      <w:lvlText w:val="o"/>
      <w:lvlJc w:val="left"/>
      <w:pPr>
        <w:ind w:left="3600" w:hanging="360"/>
      </w:pPr>
      <w:rPr>
        <w:rFonts w:ascii="Courier New" w:hAnsi="Courier New" w:cs="Courier New" w:hint="default"/>
      </w:rPr>
    </w:lvl>
    <w:lvl w:ilvl="5" w:tplc="13365E58" w:tentative="1">
      <w:start w:val="1"/>
      <w:numFmt w:val="bullet"/>
      <w:lvlText w:val=""/>
      <w:lvlJc w:val="left"/>
      <w:pPr>
        <w:ind w:left="4320" w:hanging="360"/>
      </w:pPr>
      <w:rPr>
        <w:rFonts w:ascii="Wingdings" w:hAnsi="Wingdings" w:hint="default"/>
      </w:rPr>
    </w:lvl>
    <w:lvl w:ilvl="6" w:tplc="D8249D26" w:tentative="1">
      <w:start w:val="1"/>
      <w:numFmt w:val="bullet"/>
      <w:lvlText w:val=""/>
      <w:lvlJc w:val="left"/>
      <w:pPr>
        <w:ind w:left="5040" w:hanging="360"/>
      </w:pPr>
      <w:rPr>
        <w:rFonts w:ascii="Symbol" w:hAnsi="Symbol" w:hint="default"/>
      </w:rPr>
    </w:lvl>
    <w:lvl w:ilvl="7" w:tplc="46A8EC80" w:tentative="1">
      <w:start w:val="1"/>
      <w:numFmt w:val="bullet"/>
      <w:lvlText w:val="o"/>
      <w:lvlJc w:val="left"/>
      <w:pPr>
        <w:ind w:left="5760" w:hanging="360"/>
      </w:pPr>
      <w:rPr>
        <w:rFonts w:ascii="Courier New" w:hAnsi="Courier New" w:cs="Courier New" w:hint="default"/>
      </w:rPr>
    </w:lvl>
    <w:lvl w:ilvl="8" w:tplc="A4BEAAF8" w:tentative="1">
      <w:start w:val="1"/>
      <w:numFmt w:val="bullet"/>
      <w:lvlText w:val=""/>
      <w:lvlJc w:val="left"/>
      <w:pPr>
        <w:ind w:left="6480" w:hanging="360"/>
      </w:pPr>
      <w:rPr>
        <w:rFonts w:ascii="Wingdings" w:hAnsi="Wingdings" w:hint="default"/>
      </w:rPr>
    </w:lvl>
  </w:abstractNum>
  <w:abstractNum w:abstractNumId="38" w15:restartNumberingAfterBreak="0">
    <w:nsid w:val="67ED3B27"/>
    <w:multiLevelType w:val="hybridMultilevel"/>
    <w:tmpl w:val="8EFA91BE"/>
    <w:lvl w:ilvl="0" w:tplc="E4F2D572">
      <w:start w:val="1"/>
      <w:numFmt w:val="lowerLetter"/>
      <w:pStyle w:val="Bokstavliste2"/>
      <w:lvlText w:val="(%1)"/>
      <w:lvlJc w:val="left"/>
      <w:pPr>
        <w:tabs>
          <w:tab w:val="num" w:pos="840"/>
        </w:tabs>
        <w:ind w:left="840" w:hanging="480"/>
      </w:pPr>
      <w:rPr>
        <w:rFonts w:ascii="Times New Roman" w:hAnsi="Times New Roman" w:cs="Times New Roman" w:hint="default"/>
      </w:rPr>
    </w:lvl>
    <w:lvl w:ilvl="1" w:tplc="215E8AE4">
      <w:start w:val="1"/>
      <w:numFmt w:val="lowerLetter"/>
      <w:lvlText w:val="%2."/>
      <w:lvlJc w:val="left"/>
      <w:pPr>
        <w:tabs>
          <w:tab w:val="num" w:pos="1440"/>
        </w:tabs>
        <w:ind w:left="1440" w:hanging="360"/>
      </w:pPr>
      <w:rPr>
        <w:rFonts w:ascii="Times New Roman" w:hAnsi="Times New Roman" w:cs="Times New Roman"/>
      </w:rPr>
    </w:lvl>
    <w:lvl w:ilvl="2" w:tplc="C9D4662A">
      <w:start w:val="1"/>
      <w:numFmt w:val="lowerRoman"/>
      <w:lvlText w:val="%3."/>
      <w:lvlJc w:val="right"/>
      <w:pPr>
        <w:tabs>
          <w:tab w:val="num" w:pos="2160"/>
        </w:tabs>
        <w:ind w:left="2160" w:hanging="180"/>
      </w:pPr>
      <w:rPr>
        <w:rFonts w:ascii="Times New Roman" w:hAnsi="Times New Roman" w:cs="Times New Roman"/>
      </w:rPr>
    </w:lvl>
    <w:lvl w:ilvl="3" w:tplc="E8523DB4">
      <w:start w:val="1"/>
      <w:numFmt w:val="decimal"/>
      <w:lvlText w:val="%4."/>
      <w:lvlJc w:val="left"/>
      <w:pPr>
        <w:tabs>
          <w:tab w:val="num" w:pos="2880"/>
        </w:tabs>
        <w:ind w:left="2880" w:hanging="360"/>
      </w:pPr>
      <w:rPr>
        <w:rFonts w:ascii="Times New Roman" w:hAnsi="Times New Roman" w:cs="Times New Roman"/>
      </w:rPr>
    </w:lvl>
    <w:lvl w:ilvl="4" w:tplc="A956EA8A">
      <w:start w:val="1"/>
      <w:numFmt w:val="lowerLetter"/>
      <w:lvlText w:val="%5."/>
      <w:lvlJc w:val="left"/>
      <w:pPr>
        <w:tabs>
          <w:tab w:val="num" w:pos="3600"/>
        </w:tabs>
        <w:ind w:left="3600" w:hanging="360"/>
      </w:pPr>
      <w:rPr>
        <w:rFonts w:ascii="Times New Roman" w:hAnsi="Times New Roman" w:cs="Times New Roman"/>
      </w:rPr>
    </w:lvl>
    <w:lvl w:ilvl="5" w:tplc="390A9626">
      <w:start w:val="1"/>
      <w:numFmt w:val="lowerRoman"/>
      <w:lvlText w:val="%6."/>
      <w:lvlJc w:val="right"/>
      <w:pPr>
        <w:tabs>
          <w:tab w:val="num" w:pos="4320"/>
        </w:tabs>
        <w:ind w:left="4320" w:hanging="180"/>
      </w:pPr>
      <w:rPr>
        <w:rFonts w:ascii="Times New Roman" w:hAnsi="Times New Roman" w:cs="Times New Roman"/>
      </w:rPr>
    </w:lvl>
    <w:lvl w:ilvl="6" w:tplc="B762BAC2">
      <w:start w:val="1"/>
      <w:numFmt w:val="decimal"/>
      <w:lvlText w:val="%7."/>
      <w:lvlJc w:val="left"/>
      <w:pPr>
        <w:tabs>
          <w:tab w:val="num" w:pos="5040"/>
        </w:tabs>
        <w:ind w:left="5040" w:hanging="360"/>
      </w:pPr>
      <w:rPr>
        <w:rFonts w:ascii="Times New Roman" w:hAnsi="Times New Roman" w:cs="Times New Roman"/>
      </w:rPr>
    </w:lvl>
    <w:lvl w:ilvl="7" w:tplc="52029032">
      <w:start w:val="1"/>
      <w:numFmt w:val="lowerLetter"/>
      <w:lvlText w:val="%8."/>
      <w:lvlJc w:val="left"/>
      <w:pPr>
        <w:tabs>
          <w:tab w:val="num" w:pos="5760"/>
        </w:tabs>
        <w:ind w:left="5760" w:hanging="360"/>
      </w:pPr>
      <w:rPr>
        <w:rFonts w:ascii="Times New Roman" w:hAnsi="Times New Roman" w:cs="Times New Roman"/>
      </w:rPr>
    </w:lvl>
    <w:lvl w:ilvl="8" w:tplc="4BC2D40E">
      <w:start w:val="1"/>
      <w:numFmt w:val="lowerRoman"/>
      <w:lvlText w:val="%9."/>
      <w:lvlJc w:val="right"/>
      <w:pPr>
        <w:tabs>
          <w:tab w:val="num" w:pos="6480"/>
        </w:tabs>
        <w:ind w:left="6480" w:hanging="180"/>
      </w:pPr>
      <w:rPr>
        <w:rFonts w:ascii="Times New Roman" w:hAnsi="Times New Roman" w:cs="Times New Roman"/>
      </w:rPr>
    </w:lvl>
  </w:abstractNum>
  <w:abstractNum w:abstractNumId="39" w15:restartNumberingAfterBreak="0">
    <w:nsid w:val="6B35183F"/>
    <w:multiLevelType w:val="hybridMultilevel"/>
    <w:tmpl w:val="CBFE65A0"/>
    <w:lvl w:ilvl="0" w:tplc="1374C97C">
      <w:start w:val="1"/>
      <w:numFmt w:val="bullet"/>
      <w:lvlText w:val=""/>
      <w:lvlJc w:val="left"/>
      <w:pPr>
        <w:ind w:left="720" w:hanging="360"/>
      </w:pPr>
      <w:rPr>
        <w:rFonts w:ascii="Symbol" w:hAnsi="Symbol" w:hint="default"/>
      </w:rPr>
    </w:lvl>
    <w:lvl w:ilvl="1" w:tplc="298EACF4" w:tentative="1">
      <w:start w:val="1"/>
      <w:numFmt w:val="bullet"/>
      <w:lvlText w:val="o"/>
      <w:lvlJc w:val="left"/>
      <w:pPr>
        <w:ind w:left="1440" w:hanging="360"/>
      </w:pPr>
      <w:rPr>
        <w:rFonts w:ascii="Courier New" w:hAnsi="Courier New" w:cs="Courier New" w:hint="default"/>
      </w:rPr>
    </w:lvl>
    <w:lvl w:ilvl="2" w:tplc="7E54EF82" w:tentative="1">
      <w:start w:val="1"/>
      <w:numFmt w:val="bullet"/>
      <w:lvlText w:val=""/>
      <w:lvlJc w:val="left"/>
      <w:pPr>
        <w:ind w:left="2160" w:hanging="360"/>
      </w:pPr>
      <w:rPr>
        <w:rFonts w:ascii="Wingdings" w:hAnsi="Wingdings" w:hint="default"/>
      </w:rPr>
    </w:lvl>
    <w:lvl w:ilvl="3" w:tplc="E2D480B8" w:tentative="1">
      <w:start w:val="1"/>
      <w:numFmt w:val="bullet"/>
      <w:lvlText w:val=""/>
      <w:lvlJc w:val="left"/>
      <w:pPr>
        <w:ind w:left="2880" w:hanging="360"/>
      </w:pPr>
      <w:rPr>
        <w:rFonts w:ascii="Symbol" w:hAnsi="Symbol" w:hint="default"/>
      </w:rPr>
    </w:lvl>
    <w:lvl w:ilvl="4" w:tplc="A35A325C" w:tentative="1">
      <w:start w:val="1"/>
      <w:numFmt w:val="bullet"/>
      <w:lvlText w:val="o"/>
      <w:lvlJc w:val="left"/>
      <w:pPr>
        <w:ind w:left="3600" w:hanging="360"/>
      </w:pPr>
      <w:rPr>
        <w:rFonts w:ascii="Courier New" w:hAnsi="Courier New" w:cs="Courier New" w:hint="default"/>
      </w:rPr>
    </w:lvl>
    <w:lvl w:ilvl="5" w:tplc="6408004C" w:tentative="1">
      <w:start w:val="1"/>
      <w:numFmt w:val="bullet"/>
      <w:lvlText w:val=""/>
      <w:lvlJc w:val="left"/>
      <w:pPr>
        <w:ind w:left="4320" w:hanging="360"/>
      </w:pPr>
      <w:rPr>
        <w:rFonts w:ascii="Wingdings" w:hAnsi="Wingdings" w:hint="default"/>
      </w:rPr>
    </w:lvl>
    <w:lvl w:ilvl="6" w:tplc="DC76432A" w:tentative="1">
      <w:start w:val="1"/>
      <w:numFmt w:val="bullet"/>
      <w:lvlText w:val=""/>
      <w:lvlJc w:val="left"/>
      <w:pPr>
        <w:ind w:left="5040" w:hanging="360"/>
      </w:pPr>
      <w:rPr>
        <w:rFonts w:ascii="Symbol" w:hAnsi="Symbol" w:hint="default"/>
      </w:rPr>
    </w:lvl>
    <w:lvl w:ilvl="7" w:tplc="09741BDA" w:tentative="1">
      <w:start w:val="1"/>
      <w:numFmt w:val="bullet"/>
      <w:lvlText w:val="o"/>
      <w:lvlJc w:val="left"/>
      <w:pPr>
        <w:ind w:left="5760" w:hanging="360"/>
      </w:pPr>
      <w:rPr>
        <w:rFonts w:ascii="Courier New" w:hAnsi="Courier New" w:cs="Courier New" w:hint="default"/>
      </w:rPr>
    </w:lvl>
    <w:lvl w:ilvl="8" w:tplc="C74C2574" w:tentative="1">
      <w:start w:val="1"/>
      <w:numFmt w:val="bullet"/>
      <w:lvlText w:val=""/>
      <w:lvlJc w:val="left"/>
      <w:pPr>
        <w:ind w:left="6480" w:hanging="360"/>
      </w:pPr>
      <w:rPr>
        <w:rFonts w:ascii="Wingdings" w:hAnsi="Wingdings" w:hint="default"/>
      </w:rPr>
    </w:lvl>
  </w:abstractNum>
  <w:abstractNum w:abstractNumId="40" w15:restartNumberingAfterBreak="0">
    <w:nsid w:val="706B7D69"/>
    <w:multiLevelType w:val="hybridMultilevel"/>
    <w:tmpl w:val="D1BA74C2"/>
    <w:lvl w:ilvl="0" w:tplc="A680176E">
      <w:start w:val="1"/>
      <w:numFmt w:val="bullet"/>
      <w:lvlText w:val=""/>
      <w:lvlJc w:val="left"/>
      <w:pPr>
        <w:ind w:left="720" w:hanging="360"/>
      </w:pPr>
      <w:rPr>
        <w:rFonts w:ascii="Symbol" w:hAnsi="Symbol" w:hint="default"/>
      </w:rPr>
    </w:lvl>
    <w:lvl w:ilvl="1" w:tplc="44560AA2" w:tentative="1">
      <w:start w:val="1"/>
      <w:numFmt w:val="bullet"/>
      <w:lvlText w:val="o"/>
      <w:lvlJc w:val="left"/>
      <w:pPr>
        <w:ind w:left="1440" w:hanging="360"/>
      </w:pPr>
      <w:rPr>
        <w:rFonts w:ascii="Courier New" w:hAnsi="Courier New" w:cs="Courier New" w:hint="default"/>
      </w:rPr>
    </w:lvl>
    <w:lvl w:ilvl="2" w:tplc="241CC446" w:tentative="1">
      <w:start w:val="1"/>
      <w:numFmt w:val="bullet"/>
      <w:lvlText w:val=""/>
      <w:lvlJc w:val="left"/>
      <w:pPr>
        <w:ind w:left="2160" w:hanging="360"/>
      </w:pPr>
      <w:rPr>
        <w:rFonts w:ascii="Wingdings" w:hAnsi="Wingdings" w:hint="default"/>
      </w:rPr>
    </w:lvl>
    <w:lvl w:ilvl="3" w:tplc="27AEC2B4" w:tentative="1">
      <w:start w:val="1"/>
      <w:numFmt w:val="bullet"/>
      <w:lvlText w:val=""/>
      <w:lvlJc w:val="left"/>
      <w:pPr>
        <w:ind w:left="2880" w:hanging="360"/>
      </w:pPr>
      <w:rPr>
        <w:rFonts w:ascii="Symbol" w:hAnsi="Symbol" w:hint="default"/>
      </w:rPr>
    </w:lvl>
    <w:lvl w:ilvl="4" w:tplc="18DE739A" w:tentative="1">
      <w:start w:val="1"/>
      <w:numFmt w:val="bullet"/>
      <w:lvlText w:val="o"/>
      <w:lvlJc w:val="left"/>
      <w:pPr>
        <w:ind w:left="3600" w:hanging="360"/>
      </w:pPr>
      <w:rPr>
        <w:rFonts w:ascii="Courier New" w:hAnsi="Courier New" w:cs="Courier New" w:hint="default"/>
      </w:rPr>
    </w:lvl>
    <w:lvl w:ilvl="5" w:tplc="536246E2" w:tentative="1">
      <w:start w:val="1"/>
      <w:numFmt w:val="bullet"/>
      <w:lvlText w:val=""/>
      <w:lvlJc w:val="left"/>
      <w:pPr>
        <w:ind w:left="4320" w:hanging="360"/>
      </w:pPr>
      <w:rPr>
        <w:rFonts w:ascii="Wingdings" w:hAnsi="Wingdings" w:hint="default"/>
      </w:rPr>
    </w:lvl>
    <w:lvl w:ilvl="6" w:tplc="D8B891D6" w:tentative="1">
      <w:start w:val="1"/>
      <w:numFmt w:val="bullet"/>
      <w:lvlText w:val=""/>
      <w:lvlJc w:val="left"/>
      <w:pPr>
        <w:ind w:left="5040" w:hanging="360"/>
      </w:pPr>
      <w:rPr>
        <w:rFonts w:ascii="Symbol" w:hAnsi="Symbol" w:hint="default"/>
      </w:rPr>
    </w:lvl>
    <w:lvl w:ilvl="7" w:tplc="4AD8914A" w:tentative="1">
      <w:start w:val="1"/>
      <w:numFmt w:val="bullet"/>
      <w:lvlText w:val="o"/>
      <w:lvlJc w:val="left"/>
      <w:pPr>
        <w:ind w:left="5760" w:hanging="360"/>
      </w:pPr>
      <w:rPr>
        <w:rFonts w:ascii="Courier New" w:hAnsi="Courier New" w:cs="Courier New" w:hint="default"/>
      </w:rPr>
    </w:lvl>
    <w:lvl w:ilvl="8" w:tplc="33EE903E" w:tentative="1">
      <w:start w:val="1"/>
      <w:numFmt w:val="bullet"/>
      <w:lvlText w:val=""/>
      <w:lvlJc w:val="left"/>
      <w:pPr>
        <w:ind w:left="6480" w:hanging="360"/>
      </w:pPr>
      <w:rPr>
        <w:rFonts w:ascii="Wingdings" w:hAnsi="Wingdings" w:hint="default"/>
      </w:rPr>
    </w:lvl>
  </w:abstractNum>
  <w:abstractNum w:abstractNumId="41" w15:restartNumberingAfterBreak="0">
    <w:nsid w:val="729F0274"/>
    <w:multiLevelType w:val="hybridMultilevel"/>
    <w:tmpl w:val="979A9452"/>
    <w:lvl w:ilvl="0" w:tplc="DC309884">
      <w:start w:val="1"/>
      <w:numFmt w:val="decimal"/>
      <w:lvlText w:val="%1."/>
      <w:lvlJc w:val="left"/>
      <w:pPr>
        <w:ind w:left="360" w:hanging="360"/>
      </w:pPr>
    </w:lvl>
    <w:lvl w:ilvl="1" w:tplc="89D66FD6">
      <w:start w:val="1"/>
      <w:numFmt w:val="bullet"/>
      <w:lvlText w:val=""/>
      <w:lvlJc w:val="left"/>
      <w:pPr>
        <w:ind w:left="1080" w:hanging="360"/>
      </w:pPr>
      <w:rPr>
        <w:rFonts w:ascii="Symbol" w:hAnsi="Symbol" w:hint="default"/>
      </w:rPr>
    </w:lvl>
    <w:lvl w:ilvl="2" w:tplc="FF8071FE" w:tentative="1">
      <w:start w:val="1"/>
      <w:numFmt w:val="lowerRoman"/>
      <w:lvlText w:val="%3."/>
      <w:lvlJc w:val="right"/>
      <w:pPr>
        <w:ind w:left="1800" w:hanging="180"/>
      </w:pPr>
    </w:lvl>
    <w:lvl w:ilvl="3" w:tplc="8C980714" w:tentative="1">
      <w:start w:val="1"/>
      <w:numFmt w:val="decimal"/>
      <w:lvlText w:val="%4."/>
      <w:lvlJc w:val="left"/>
      <w:pPr>
        <w:ind w:left="2520" w:hanging="360"/>
      </w:pPr>
    </w:lvl>
    <w:lvl w:ilvl="4" w:tplc="DE9228D6" w:tentative="1">
      <w:start w:val="1"/>
      <w:numFmt w:val="lowerLetter"/>
      <w:lvlText w:val="%5."/>
      <w:lvlJc w:val="left"/>
      <w:pPr>
        <w:ind w:left="3240" w:hanging="360"/>
      </w:pPr>
    </w:lvl>
    <w:lvl w:ilvl="5" w:tplc="E26C03A0" w:tentative="1">
      <w:start w:val="1"/>
      <w:numFmt w:val="lowerRoman"/>
      <w:lvlText w:val="%6."/>
      <w:lvlJc w:val="right"/>
      <w:pPr>
        <w:ind w:left="3960" w:hanging="180"/>
      </w:pPr>
    </w:lvl>
    <w:lvl w:ilvl="6" w:tplc="7E760858" w:tentative="1">
      <w:start w:val="1"/>
      <w:numFmt w:val="decimal"/>
      <w:lvlText w:val="%7."/>
      <w:lvlJc w:val="left"/>
      <w:pPr>
        <w:ind w:left="4680" w:hanging="360"/>
      </w:pPr>
    </w:lvl>
    <w:lvl w:ilvl="7" w:tplc="85B8651C" w:tentative="1">
      <w:start w:val="1"/>
      <w:numFmt w:val="lowerLetter"/>
      <w:lvlText w:val="%8."/>
      <w:lvlJc w:val="left"/>
      <w:pPr>
        <w:ind w:left="5400" w:hanging="360"/>
      </w:pPr>
    </w:lvl>
    <w:lvl w:ilvl="8" w:tplc="68782262" w:tentative="1">
      <w:start w:val="1"/>
      <w:numFmt w:val="lowerRoman"/>
      <w:lvlText w:val="%9."/>
      <w:lvlJc w:val="right"/>
      <w:pPr>
        <w:ind w:left="6120" w:hanging="180"/>
      </w:pPr>
    </w:lvl>
  </w:abstractNum>
  <w:abstractNum w:abstractNumId="42" w15:restartNumberingAfterBreak="0">
    <w:nsid w:val="74DD032C"/>
    <w:multiLevelType w:val="hybridMultilevel"/>
    <w:tmpl w:val="28CEF268"/>
    <w:lvl w:ilvl="0" w:tplc="0A7A404A">
      <w:start w:val="1"/>
      <w:numFmt w:val="decimal"/>
      <w:lvlText w:val="%1."/>
      <w:lvlJc w:val="left"/>
      <w:pPr>
        <w:ind w:left="705" w:hanging="705"/>
      </w:pPr>
      <w:rPr>
        <w:rFonts w:hint="default"/>
      </w:rPr>
    </w:lvl>
    <w:lvl w:ilvl="1" w:tplc="E518500E" w:tentative="1">
      <w:start w:val="1"/>
      <w:numFmt w:val="bullet"/>
      <w:lvlText w:val="o"/>
      <w:lvlJc w:val="left"/>
      <w:pPr>
        <w:ind w:left="1080" w:hanging="360"/>
      </w:pPr>
      <w:rPr>
        <w:rFonts w:ascii="Courier New" w:hAnsi="Courier New" w:cs="Courier New" w:hint="default"/>
      </w:rPr>
    </w:lvl>
    <w:lvl w:ilvl="2" w:tplc="7E761942" w:tentative="1">
      <w:start w:val="1"/>
      <w:numFmt w:val="bullet"/>
      <w:lvlText w:val=""/>
      <w:lvlJc w:val="left"/>
      <w:pPr>
        <w:ind w:left="1800" w:hanging="360"/>
      </w:pPr>
      <w:rPr>
        <w:rFonts w:ascii="Wingdings" w:hAnsi="Wingdings" w:hint="default"/>
      </w:rPr>
    </w:lvl>
    <w:lvl w:ilvl="3" w:tplc="79B0BF7A" w:tentative="1">
      <w:start w:val="1"/>
      <w:numFmt w:val="bullet"/>
      <w:lvlText w:val=""/>
      <w:lvlJc w:val="left"/>
      <w:pPr>
        <w:ind w:left="2520" w:hanging="360"/>
      </w:pPr>
      <w:rPr>
        <w:rFonts w:ascii="Symbol" w:hAnsi="Symbol" w:hint="default"/>
      </w:rPr>
    </w:lvl>
    <w:lvl w:ilvl="4" w:tplc="289C4594" w:tentative="1">
      <w:start w:val="1"/>
      <w:numFmt w:val="bullet"/>
      <w:lvlText w:val="o"/>
      <w:lvlJc w:val="left"/>
      <w:pPr>
        <w:ind w:left="3240" w:hanging="360"/>
      </w:pPr>
      <w:rPr>
        <w:rFonts w:ascii="Courier New" w:hAnsi="Courier New" w:cs="Courier New" w:hint="default"/>
      </w:rPr>
    </w:lvl>
    <w:lvl w:ilvl="5" w:tplc="BF523300" w:tentative="1">
      <w:start w:val="1"/>
      <w:numFmt w:val="bullet"/>
      <w:lvlText w:val=""/>
      <w:lvlJc w:val="left"/>
      <w:pPr>
        <w:ind w:left="3960" w:hanging="360"/>
      </w:pPr>
      <w:rPr>
        <w:rFonts w:ascii="Wingdings" w:hAnsi="Wingdings" w:hint="default"/>
      </w:rPr>
    </w:lvl>
    <w:lvl w:ilvl="6" w:tplc="D60E85AA" w:tentative="1">
      <w:start w:val="1"/>
      <w:numFmt w:val="bullet"/>
      <w:lvlText w:val=""/>
      <w:lvlJc w:val="left"/>
      <w:pPr>
        <w:ind w:left="4680" w:hanging="360"/>
      </w:pPr>
      <w:rPr>
        <w:rFonts w:ascii="Symbol" w:hAnsi="Symbol" w:hint="default"/>
      </w:rPr>
    </w:lvl>
    <w:lvl w:ilvl="7" w:tplc="5338FFBA" w:tentative="1">
      <w:start w:val="1"/>
      <w:numFmt w:val="bullet"/>
      <w:lvlText w:val="o"/>
      <w:lvlJc w:val="left"/>
      <w:pPr>
        <w:ind w:left="5400" w:hanging="360"/>
      </w:pPr>
      <w:rPr>
        <w:rFonts w:ascii="Courier New" w:hAnsi="Courier New" w:cs="Courier New" w:hint="default"/>
      </w:rPr>
    </w:lvl>
    <w:lvl w:ilvl="8" w:tplc="1A08210C" w:tentative="1">
      <w:start w:val="1"/>
      <w:numFmt w:val="bullet"/>
      <w:lvlText w:val=""/>
      <w:lvlJc w:val="left"/>
      <w:pPr>
        <w:ind w:left="6120" w:hanging="360"/>
      </w:pPr>
      <w:rPr>
        <w:rFonts w:ascii="Wingdings" w:hAnsi="Wingdings" w:hint="default"/>
      </w:rPr>
    </w:lvl>
  </w:abstractNum>
  <w:abstractNum w:abstractNumId="43" w15:restartNumberingAfterBreak="0">
    <w:nsid w:val="7655615C"/>
    <w:multiLevelType w:val="multilevel"/>
    <w:tmpl w:val="E8407ED2"/>
    <w:lvl w:ilvl="0">
      <w:start w:val="1"/>
      <w:numFmt w:val="decimal"/>
      <w:pStyle w:val="Bilag"/>
      <w:lvlText w:val="Bilag %1: "/>
      <w:lvlJc w:val="left"/>
      <w:pPr>
        <w:ind w:left="1985" w:hanging="1134"/>
      </w:pPr>
      <w:rPr>
        <w:rFonts w:hint="default"/>
        <w:b/>
        <w:i w:val="0"/>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44" w15:restartNumberingAfterBreak="0">
    <w:nsid w:val="7B4E38E8"/>
    <w:multiLevelType w:val="hybridMultilevel"/>
    <w:tmpl w:val="C7EC4C24"/>
    <w:lvl w:ilvl="0" w:tplc="4D9017B4">
      <w:start w:val="1"/>
      <w:numFmt w:val="lowerRoman"/>
      <w:lvlText w:val="%1."/>
      <w:lvlJc w:val="right"/>
      <w:pPr>
        <w:ind w:left="778" w:hanging="360"/>
      </w:pPr>
    </w:lvl>
    <w:lvl w:ilvl="1" w:tplc="9E48AB9E" w:tentative="1">
      <w:start w:val="1"/>
      <w:numFmt w:val="lowerLetter"/>
      <w:lvlText w:val="%2."/>
      <w:lvlJc w:val="left"/>
      <w:pPr>
        <w:ind w:left="1498" w:hanging="360"/>
      </w:pPr>
    </w:lvl>
    <w:lvl w:ilvl="2" w:tplc="60F65B24" w:tentative="1">
      <w:start w:val="1"/>
      <w:numFmt w:val="lowerRoman"/>
      <w:lvlText w:val="%3."/>
      <w:lvlJc w:val="right"/>
      <w:pPr>
        <w:ind w:left="2218" w:hanging="180"/>
      </w:pPr>
    </w:lvl>
    <w:lvl w:ilvl="3" w:tplc="021EA2EA" w:tentative="1">
      <w:start w:val="1"/>
      <w:numFmt w:val="decimal"/>
      <w:lvlText w:val="%4."/>
      <w:lvlJc w:val="left"/>
      <w:pPr>
        <w:ind w:left="2938" w:hanging="360"/>
      </w:pPr>
    </w:lvl>
    <w:lvl w:ilvl="4" w:tplc="82488236" w:tentative="1">
      <w:start w:val="1"/>
      <w:numFmt w:val="lowerLetter"/>
      <w:lvlText w:val="%5."/>
      <w:lvlJc w:val="left"/>
      <w:pPr>
        <w:ind w:left="3658" w:hanging="360"/>
      </w:pPr>
    </w:lvl>
    <w:lvl w:ilvl="5" w:tplc="F9942652" w:tentative="1">
      <w:start w:val="1"/>
      <w:numFmt w:val="lowerRoman"/>
      <w:lvlText w:val="%6."/>
      <w:lvlJc w:val="right"/>
      <w:pPr>
        <w:ind w:left="4378" w:hanging="180"/>
      </w:pPr>
    </w:lvl>
    <w:lvl w:ilvl="6" w:tplc="84B808B2" w:tentative="1">
      <w:start w:val="1"/>
      <w:numFmt w:val="decimal"/>
      <w:lvlText w:val="%7."/>
      <w:lvlJc w:val="left"/>
      <w:pPr>
        <w:ind w:left="5098" w:hanging="360"/>
      </w:pPr>
    </w:lvl>
    <w:lvl w:ilvl="7" w:tplc="0DCA5944" w:tentative="1">
      <w:start w:val="1"/>
      <w:numFmt w:val="lowerLetter"/>
      <w:lvlText w:val="%8."/>
      <w:lvlJc w:val="left"/>
      <w:pPr>
        <w:ind w:left="5818" w:hanging="360"/>
      </w:pPr>
    </w:lvl>
    <w:lvl w:ilvl="8" w:tplc="1984579E" w:tentative="1">
      <w:start w:val="1"/>
      <w:numFmt w:val="lowerRoman"/>
      <w:lvlText w:val="%9."/>
      <w:lvlJc w:val="right"/>
      <w:pPr>
        <w:ind w:left="6538" w:hanging="180"/>
      </w:pPr>
    </w:lvl>
  </w:abstractNum>
  <w:abstractNum w:abstractNumId="45" w15:restartNumberingAfterBreak="0">
    <w:nsid w:val="7D3246AF"/>
    <w:multiLevelType w:val="hybridMultilevel"/>
    <w:tmpl w:val="E474CA42"/>
    <w:lvl w:ilvl="0" w:tplc="90AE0ECC">
      <w:start w:val="1"/>
      <w:numFmt w:val="bullet"/>
      <w:lvlText w:val=""/>
      <w:lvlJc w:val="left"/>
      <w:pPr>
        <w:ind w:left="720" w:hanging="360"/>
      </w:pPr>
      <w:rPr>
        <w:rFonts w:ascii="Symbol" w:hAnsi="Symbol" w:hint="default"/>
      </w:rPr>
    </w:lvl>
    <w:lvl w:ilvl="1" w:tplc="0EEE2674" w:tentative="1">
      <w:start w:val="1"/>
      <w:numFmt w:val="bullet"/>
      <w:lvlText w:val="o"/>
      <w:lvlJc w:val="left"/>
      <w:pPr>
        <w:ind w:left="1440" w:hanging="360"/>
      </w:pPr>
      <w:rPr>
        <w:rFonts w:ascii="Courier New" w:hAnsi="Courier New" w:cs="Courier New" w:hint="default"/>
      </w:rPr>
    </w:lvl>
    <w:lvl w:ilvl="2" w:tplc="B1521596" w:tentative="1">
      <w:start w:val="1"/>
      <w:numFmt w:val="bullet"/>
      <w:lvlText w:val=""/>
      <w:lvlJc w:val="left"/>
      <w:pPr>
        <w:ind w:left="2160" w:hanging="360"/>
      </w:pPr>
      <w:rPr>
        <w:rFonts w:ascii="Wingdings" w:hAnsi="Wingdings" w:hint="default"/>
      </w:rPr>
    </w:lvl>
    <w:lvl w:ilvl="3" w:tplc="846A694A" w:tentative="1">
      <w:start w:val="1"/>
      <w:numFmt w:val="bullet"/>
      <w:lvlText w:val=""/>
      <w:lvlJc w:val="left"/>
      <w:pPr>
        <w:ind w:left="2880" w:hanging="360"/>
      </w:pPr>
      <w:rPr>
        <w:rFonts w:ascii="Symbol" w:hAnsi="Symbol" w:hint="default"/>
      </w:rPr>
    </w:lvl>
    <w:lvl w:ilvl="4" w:tplc="CC624C42" w:tentative="1">
      <w:start w:val="1"/>
      <w:numFmt w:val="bullet"/>
      <w:lvlText w:val="o"/>
      <w:lvlJc w:val="left"/>
      <w:pPr>
        <w:ind w:left="3600" w:hanging="360"/>
      </w:pPr>
      <w:rPr>
        <w:rFonts w:ascii="Courier New" w:hAnsi="Courier New" w:cs="Courier New" w:hint="default"/>
      </w:rPr>
    </w:lvl>
    <w:lvl w:ilvl="5" w:tplc="D820DD58" w:tentative="1">
      <w:start w:val="1"/>
      <w:numFmt w:val="bullet"/>
      <w:lvlText w:val=""/>
      <w:lvlJc w:val="left"/>
      <w:pPr>
        <w:ind w:left="4320" w:hanging="360"/>
      </w:pPr>
      <w:rPr>
        <w:rFonts w:ascii="Wingdings" w:hAnsi="Wingdings" w:hint="default"/>
      </w:rPr>
    </w:lvl>
    <w:lvl w:ilvl="6" w:tplc="0DC236A0" w:tentative="1">
      <w:start w:val="1"/>
      <w:numFmt w:val="bullet"/>
      <w:lvlText w:val=""/>
      <w:lvlJc w:val="left"/>
      <w:pPr>
        <w:ind w:left="5040" w:hanging="360"/>
      </w:pPr>
      <w:rPr>
        <w:rFonts w:ascii="Symbol" w:hAnsi="Symbol" w:hint="default"/>
      </w:rPr>
    </w:lvl>
    <w:lvl w:ilvl="7" w:tplc="0FF0D056" w:tentative="1">
      <w:start w:val="1"/>
      <w:numFmt w:val="bullet"/>
      <w:lvlText w:val="o"/>
      <w:lvlJc w:val="left"/>
      <w:pPr>
        <w:ind w:left="5760" w:hanging="360"/>
      </w:pPr>
      <w:rPr>
        <w:rFonts w:ascii="Courier New" w:hAnsi="Courier New" w:cs="Courier New" w:hint="default"/>
      </w:rPr>
    </w:lvl>
    <w:lvl w:ilvl="8" w:tplc="343AE75A" w:tentative="1">
      <w:start w:val="1"/>
      <w:numFmt w:val="bullet"/>
      <w:lvlText w:val=""/>
      <w:lvlJc w:val="left"/>
      <w:pPr>
        <w:ind w:left="6480" w:hanging="360"/>
      </w:pPr>
      <w:rPr>
        <w:rFonts w:ascii="Wingdings" w:hAnsi="Wingdings" w:hint="default"/>
      </w:rPr>
    </w:lvl>
  </w:abstractNum>
  <w:num w:numId="1" w16cid:durableId="548222637">
    <w:abstractNumId w:val="0"/>
  </w:num>
  <w:num w:numId="2" w16cid:durableId="963345724">
    <w:abstractNumId w:val="14"/>
  </w:num>
  <w:num w:numId="3" w16cid:durableId="1338189625">
    <w:abstractNumId w:val="13"/>
  </w:num>
  <w:num w:numId="4" w16cid:durableId="1497694805">
    <w:abstractNumId w:val="36"/>
  </w:num>
  <w:num w:numId="5" w16cid:durableId="1612398435">
    <w:abstractNumId w:val="23"/>
  </w:num>
  <w:num w:numId="6" w16cid:durableId="1273124222">
    <w:abstractNumId w:val="38"/>
  </w:num>
  <w:num w:numId="7" w16cid:durableId="1765152404">
    <w:abstractNumId w:val="27"/>
  </w:num>
  <w:num w:numId="8" w16cid:durableId="1188526054">
    <w:abstractNumId w:val="25"/>
  </w:num>
  <w:num w:numId="9" w16cid:durableId="1433353027">
    <w:abstractNumId w:val="2"/>
  </w:num>
  <w:num w:numId="10" w16cid:durableId="301664720">
    <w:abstractNumId w:val="9"/>
  </w:num>
  <w:num w:numId="11" w16cid:durableId="856234542">
    <w:abstractNumId w:val="15"/>
  </w:num>
  <w:num w:numId="12" w16cid:durableId="116292509">
    <w:abstractNumId w:val="3"/>
  </w:num>
  <w:num w:numId="13" w16cid:durableId="783427575">
    <w:abstractNumId w:val="26"/>
  </w:num>
  <w:num w:numId="14" w16cid:durableId="1861161855">
    <w:abstractNumId w:val="22"/>
  </w:num>
  <w:num w:numId="15" w16cid:durableId="1516923501">
    <w:abstractNumId w:val="11"/>
  </w:num>
  <w:num w:numId="16" w16cid:durableId="891499581">
    <w:abstractNumId w:val="1"/>
  </w:num>
  <w:num w:numId="17" w16cid:durableId="1099914373">
    <w:abstractNumId w:val="35"/>
  </w:num>
  <w:num w:numId="18" w16cid:durableId="1146050102">
    <w:abstractNumId w:val="44"/>
  </w:num>
  <w:num w:numId="19" w16cid:durableId="1023677986">
    <w:abstractNumId w:val="17"/>
  </w:num>
  <w:num w:numId="20" w16cid:durableId="309793566">
    <w:abstractNumId w:val="32"/>
  </w:num>
  <w:num w:numId="21" w16cid:durableId="1531449875">
    <w:abstractNumId w:val="20"/>
  </w:num>
  <w:num w:numId="22" w16cid:durableId="757212127">
    <w:abstractNumId w:val="28"/>
  </w:num>
  <w:num w:numId="23" w16cid:durableId="1951081869">
    <w:abstractNumId w:val="4"/>
  </w:num>
  <w:num w:numId="24" w16cid:durableId="1248272884">
    <w:abstractNumId w:val="10"/>
  </w:num>
  <w:num w:numId="25" w16cid:durableId="243032162">
    <w:abstractNumId w:val="16"/>
  </w:num>
  <w:num w:numId="26" w16cid:durableId="1604998997">
    <w:abstractNumId w:val="30"/>
  </w:num>
  <w:num w:numId="27" w16cid:durableId="187916231">
    <w:abstractNumId w:val="33"/>
  </w:num>
  <w:num w:numId="28" w16cid:durableId="1091043647">
    <w:abstractNumId w:val="39"/>
  </w:num>
  <w:num w:numId="29" w16cid:durableId="797185802">
    <w:abstractNumId w:val="24"/>
  </w:num>
  <w:num w:numId="30" w16cid:durableId="615719001">
    <w:abstractNumId w:val="8"/>
  </w:num>
  <w:num w:numId="31" w16cid:durableId="1579172140">
    <w:abstractNumId w:val="7"/>
  </w:num>
  <w:num w:numId="32" w16cid:durableId="1407344294">
    <w:abstractNumId w:val="34"/>
  </w:num>
  <w:num w:numId="33" w16cid:durableId="432437490">
    <w:abstractNumId w:val="45"/>
  </w:num>
  <w:num w:numId="34" w16cid:durableId="1971475818">
    <w:abstractNumId w:val="31"/>
  </w:num>
  <w:num w:numId="35" w16cid:durableId="1343124528">
    <w:abstractNumId w:val="41"/>
  </w:num>
  <w:num w:numId="36" w16cid:durableId="1719932249">
    <w:abstractNumId w:val="40"/>
  </w:num>
  <w:num w:numId="37" w16cid:durableId="567299617">
    <w:abstractNumId w:val="43"/>
  </w:num>
  <w:num w:numId="38" w16cid:durableId="1447238480">
    <w:abstractNumId w:val="37"/>
  </w:num>
  <w:num w:numId="39" w16cid:durableId="2033534089">
    <w:abstractNumId w:val="6"/>
  </w:num>
  <w:num w:numId="40" w16cid:durableId="2090106173">
    <w:abstractNumId w:val="18"/>
  </w:num>
  <w:num w:numId="41" w16cid:durableId="2032875115">
    <w:abstractNumId w:val="29"/>
  </w:num>
  <w:num w:numId="42" w16cid:durableId="1432625821">
    <w:abstractNumId w:val="21"/>
  </w:num>
  <w:num w:numId="43" w16cid:durableId="880900509">
    <w:abstractNumId w:val="5"/>
  </w:num>
  <w:num w:numId="44" w16cid:durableId="1316689993">
    <w:abstractNumId w:val="19"/>
  </w:num>
  <w:num w:numId="45" w16cid:durableId="1798378313">
    <w:abstractNumId w:val="42"/>
  </w:num>
  <w:num w:numId="46" w16cid:durableId="104928974">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09A"/>
    <w:rsid w:val="00000203"/>
    <w:rsid w:val="000005C5"/>
    <w:rsid w:val="0000092B"/>
    <w:rsid w:val="00000954"/>
    <w:rsid w:val="00000A45"/>
    <w:rsid w:val="00001FB7"/>
    <w:rsid w:val="00002120"/>
    <w:rsid w:val="00002278"/>
    <w:rsid w:val="000022AE"/>
    <w:rsid w:val="0000238C"/>
    <w:rsid w:val="00002510"/>
    <w:rsid w:val="00002B21"/>
    <w:rsid w:val="00002BB3"/>
    <w:rsid w:val="00002BE9"/>
    <w:rsid w:val="00002C80"/>
    <w:rsid w:val="00002F28"/>
    <w:rsid w:val="0000305C"/>
    <w:rsid w:val="00003699"/>
    <w:rsid w:val="000036FF"/>
    <w:rsid w:val="00003F6D"/>
    <w:rsid w:val="00004532"/>
    <w:rsid w:val="000045DA"/>
    <w:rsid w:val="0000485D"/>
    <w:rsid w:val="00004990"/>
    <w:rsid w:val="00004DDD"/>
    <w:rsid w:val="00004E2D"/>
    <w:rsid w:val="00004E31"/>
    <w:rsid w:val="00004E92"/>
    <w:rsid w:val="0000594D"/>
    <w:rsid w:val="00006015"/>
    <w:rsid w:val="00006BC7"/>
    <w:rsid w:val="00006CC5"/>
    <w:rsid w:val="00006D91"/>
    <w:rsid w:val="00007DBC"/>
    <w:rsid w:val="0001111B"/>
    <w:rsid w:val="00011182"/>
    <w:rsid w:val="000111BA"/>
    <w:rsid w:val="0001138B"/>
    <w:rsid w:val="00011766"/>
    <w:rsid w:val="00011BC9"/>
    <w:rsid w:val="00011FA7"/>
    <w:rsid w:val="00012419"/>
    <w:rsid w:val="00012979"/>
    <w:rsid w:val="00012983"/>
    <w:rsid w:val="00012BCF"/>
    <w:rsid w:val="00013492"/>
    <w:rsid w:val="00013550"/>
    <w:rsid w:val="00014423"/>
    <w:rsid w:val="00014609"/>
    <w:rsid w:val="0001469A"/>
    <w:rsid w:val="00014981"/>
    <w:rsid w:val="0001522F"/>
    <w:rsid w:val="00015E32"/>
    <w:rsid w:val="000163AB"/>
    <w:rsid w:val="0001732A"/>
    <w:rsid w:val="00017367"/>
    <w:rsid w:val="000177A9"/>
    <w:rsid w:val="00017DF7"/>
    <w:rsid w:val="00017FBE"/>
    <w:rsid w:val="00020A58"/>
    <w:rsid w:val="000213E1"/>
    <w:rsid w:val="000215EA"/>
    <w:rsid w:val="000216F2"/>
    <w:rsid w:val="00021AF3"/>
    <w:rsid w:val="00022582"/>
    <w:rsid w:val="0002268D"/>
    <w:rsid w:val="00022FD1"/>
    <w:rsid w:val="00023273"/>
    <w:rsid w:val="00023642"/>
    <w:rsid w:val="000238FB"/>
    <w:rsid w:val="00023A3E"/>
    <w:rsid w:val="00024AF5"/>
    <w:rsid w:val="00024B67"/>
    <w:rsid w:val="00024BAE"/>
    <w:rsid w:val="00025447"/>
    <w:rsid w:val="0002559F"/>
    <w:rsid w:val="00025876"/>
    <w:rsid w:val="00026878"/>
    <w:rsid w:val="00026BB4"/>
    <w:rsid w:val="0002707D"/>
    <w:rsid w:val="000271FC"/>
    <w:rsid w:val="000279A6"/>
    <w:rsid w:val="00027FB2"/>
    <w:rsid w:val="00027FD6"/>
    <w:rsid w:val="0003080C"/>
    <w:rsid w:val="00030C26"/>
    <w:rsid w:val="00030D61"/>
    <w:rsid w:val="00030FF3"/>
    <w:rsid w:val="0003186D"/>
    <w:rsid w:val="00032510"/>
    <w:rsid w:val="00032ED0"/>
    <w:rsid w:val="00033334"/>
    <w:rsid w:val="000336AD"/>
    <w:rsid w:val="00033B28"/>
    <w:rsid w:val="00033DDD"/>
    <w:rsid w:val="000341BA"/>
    <w:rsid w:val="00034519"/>
    <w:rsid w:val="00035420"/>
    <w:rsid w:val="0003588F"/>
    <w:rsid w:val="000359C6"/>
    <w:rsid w:val="000360F7"/>
    <w:rsid w:val="000361CD"/>
    <w:rsid w:val="00036428"/>
    <w:rsid w:val="00036B89"/>
    <w:rsid w:val="00036EEB"/>
    <w:rsid w:val="000371DD"/>
    <w:rsid w:val="00037D05"/>
    <w:rsid w:val="000401B5"/>
    <w:rsid w:val="0004045F"/>
    <w:rsid w:val="000406E2"/>
    <w:rsid w:val="00040AA7"/>
    <w:rsid w:val="00040B1B"/>
    <w:rsid w:val="00041001"/>
    <w:rsid w:val="00041214"/>
    <w:rsid w:val="00041D6F"/>
    <w:rsid w:val="000424FA"/>
    <w:rsid w:val="000426D9"/>
    <w:rsid w:val="00042AB8"/>
    <w:rsid w:val="00042E44"/>
    <w:rsid w:val="00042FE2"/>
    <w:rsid w:val="0004370A"/>
    <w:rsid w:val="0004374F"/>
    <w:rsid w:val="00044315"/>
    <w:rsid w:val="00044889"/>
    <w:rsid w:val="00044943"/>
    <w:rsid w:val="000452DA"/>
    <w:rsid w:val="00045AB6"/>
    <w:rsid w:val="00045FCA"/>
    <w:rsid w:val="0004637B"/>
    <w:rsid w:val="0004681B"/>
    <w:rsid w:val="00046EFB"/>
    <w:rsid w:val="00047198"/>
    <w:rsid w:val="000474F8"/>
    <w:rsid w:val="00047A37"/>
    <w:rsid w:val="00047C15"/>
    <w:rsid w:val="00047D3E"/>
    <w:rsid w:val="00050366"/>
    <w:rsid w:val="0005085D"/>
    <w:rsid w:val="00050D9E"/>
    <w:rsid w:val="00050F2C"/>
    <w:rsid w:val="00051481"/>
    <w:rsid w:val="0005168B"/>
    <w:rsid w:val="00051698"/>
    <w:rsid w:val="00051BE2"/>
    <w:rsid w:val="000522CA"/>
    <w:rsid w:val="00052D29"/>
    <w:rsid w:val="00052D93"/>
    <w:rsid w:val="0005371A"/>
    <w:rsid w:val="00054020"/>
    <w:rsid w:val="000540C5"/>
    <w:rsid w:val="000544B5"/>
    <w:rsid w:val="00055189"/>
    <w:rsid w:val="00055841"/>
    <w:rsid w:val="00055AE6"/>
    <w:rsid w:val="00055DF5"/>
    <w:rsid w:val="0005602E"/>
    <w:rsid w:val="0005607C"/>
    <w:rsid w:val="00056A16"/>
    <w:rsid w:val="00056BDB"/>
    <w:rsid w:val="00056FA6"/>
    <w:rsid w:val="00057183"/>
    <w:rsid w:val="000572A2"/>
    <w:rsid w:val="00057425"/>
    <w:rsid w:val="0005752A"/>
    <w:rsid w:val="000576DC"/>
    <w:rsid w:val="000606E2"/>
    <w:rsid w:val="00060BA9"/>
    <w:rsid w:val="00060E37"/>
    <w:rsid w:val="00061290"/>
    <w:rsid w:val="00061C41"/>
    <w:rsid w:val="00061EDC"/>
    <w:rsid w:val="00061EEB"/>
    <w:rsid w:val="00062357"/>
    <w:rsid w:val="00062611"/>
    <w:rsid w:val="000629FF"/>
    <w:rsid w:val="00062F91"/>
    <w:rsid w:val="00063D57"/>
    <w:rsid w:val="00063EF1"/>
    <w:rsid w:val="00064331"/>
    <w:rsid w:val="00064493"/>
    <w:rsid w:val="00064B76"/>
    <w:rsid w:val="00064E81"/>
    <w:rsid w:val="00065187"/>
    <w:rsid w:val="00065479"/>
    <w:rsid w:val="000656C7"/>
    <w:rsid w:val="000657D3"/>
    <w:rsid w:val="0006596A"/>
    <w:rsid w:val="00065AC1"/>
    <w:rsid w:val="00065BFF"/>
    <w:rsid w:val="00065C30"/>
    <w:rsid w:val="0006616B"/>
    <w:rsid w:val="000664CD"/>
    <w:rsid w:val="0006653F"/>
    <w:rsid w:val="00066831"/>
    <w:rsid w:val="000668D5"/>
    <w:rsid w:val="00066B18"/>
    <w:rsid w:val="00066C1A"/>
    <w:rsid w:val="00067758"/>
    <w:rsid w:val="000678C8"/>
    <w:rsid w:val="00067A31"/>
    <w:rsid w:val="00067C8E"/>
    <w:rsid w:val="00067E39"/>
    <w:rsid w:val="00070A80"/>
    <w:rsid w:val="00070B63"/>
    <w:rsid w:val="00070B99"/>
    <w:rsid w:val="0007104F"/>
    <w:rsid w:val="0007111D"/>
    <w:rsid w:val="000711CA"/>
    <w:rsid w:val="00071809"/>
    <w:rsid w:val="00071D36"/>
    <w:rsid w:val="0007340D"/>
    <w:rsid w:val="00073414"/>
    <w:rsid w:val="00073A21"/>
    <w:rsid w:val="00073C36"/>
    <w:rsid w:val="00073C73"/>
    <w:rsid w:val="0007490B"/>
    <w:rsid w:val="00074FEE"/>
    <w:rsid w:val="00075123"/>
    <w:rsid w:val="00075239"/>
    <w:rsid w:val="00075240"/>
    <w:rsid w:val="00075995"/>
    <w:rsid w:val="00075D13"/>
    <w:rsid w:val="00075EA3"/>
    <w:rsid w:val="00076193"/>
    <w:rsid w:val="000765DA"/>
    <w:rsid w:val="00076706"/>
    <w:rsid w:val="00076A4D"/>
    <w:rsid w:val="00076F44"/>
    <w:rsid w:val="000770C2"/>
    <w:rsid w:val="000779A4"/>
    <w:rsid w:val="00077D03"/>
    <w:rsid w:val="00077DC6"/>
    <w:rsid w:val="000804D3"/>
    <w:rsid w:val="000808B2"/>
    <w:rsid w:val="00080CC1"/>
    <w:rsid w:val="00080FF5"/>
    <w:rsid w:val="000811A6"/>
    <w:rsid w:val="0008158C"/>
    <w:rsid w:val="000815AC"/>
    <w:rsid w:val="0008180B"/>
    <w:rsid w:val="00081BFA"/>
    <w:rsid w:val="00081EEE"/>
    <w:rsid w:val="00082AC8"/>
    <w:rsid w:val="00082D9E"/>
    <w:rsid w:val="00083148"/>
    <w:rsid w:val="00083166"/>
    <w:rsid w:val="000831A0"/>
    <w:rsid w:val="00083864"/>
    <w:rsid w:val="00083ADC"/>
    <w:rsid w:val="00083CA4"/>
    <w:rsid w:val="0008530A"/>
    <w:rsid w:val="0008541A"/>
    <w:rsid w:val="000856F1"/>
    <w:rsid w:val="00085B48"/>
    <w:rsid w:val="00085EE8"/>
    <w:rsid w:val="00085F8C"/>
    <w:rsid w:val="00085FC9"/>
    <w:rsid w:val="000862F0"/>
    <w:rsid w:val="00086424"/>
    <w:rsid w:val="000867F5"/>
    <w:rsid w:val="00086E5C"/>
    <w:rsid w:val="000873B2"/>
    <w:rsid w:val="00087C3B"/>
    <w:rsid w:val="00090135"/>
    <w:rsid w:val="000901F9"/>
    <w:rsid w:val="0009161F"/>
    <w:rsid w:val="00091D49"/>
    <w:rsid w:val="00091EDA"/>
    <w:rsid w:val="00092016"/>
    <w:rsid w:val="0009264B"/>
    <w:rsid w:val="00092DDA"/>
    <w:rsid w:val="000932A3"/>
    <w:rsid w:val="0009332D"/>
    <w:rsid w:val="000939A4"/>
    <w:rsid w:val="000939A5"/>
    <w:rsid w:val="000948C2"/>
    <w:rsid w:val="00094D3E"/>
    <w:rsid w:val="00094DEC"/>
    <w:rsid w:val="00095209"/>
    <w:rsid w:val="00095683"/>
    <w:rsid w:val="0009585A"/>
    <w:rsid w:val="00095BAE"/>
    <w:rsid w:val="00096092"/>
    <w:rsid w:val="0009650F"/>
    <w:rsid w:val="00096672"/>
    <w:rsid w:val="0009730F"/>
    <w:rsid w:val="000973B9"/>
    <w:rsid w:val="00097942"/>
    <w:rsid w:val="000979B2"/>
    <w:rsid w:val="00097E6C"/>
    <w:rsid w:val="000A070E"/>
    <w:rsid w:val="000A09BF"/>
    <w:rsid w:val="000A0C01"/>
    <w:rsid w:val="000A0D05"/>
    <w:rsid w:val="000A0FE8"/>
    <w:rsid w:val="000A1044"/>
    <w:rsid w:val="000A1328"/>
    <w:rsid w:val="000A14BF"/>
    <w:rsid w:val="000A1BAB"/>
    <w:rsid w:val="000A291E"/>
    <w:rsid w:val="000A3A20"/>
    <w:rsid w:val="000A3EFA"/>
    <w:rsid w:val="000A409A"/>
    <w:rsid w:val="000A4547"/>
    <w:rsid w:val="000A507D"/>
    <w:rsid w:val="000A5289"/>
    <w:rsid w:val="000A52F0"/>
    <w:rsid w:val="000A5520"/>
    <w:rsid w:val="000A57AD"/>
    <w:rsid w:val="000A5A6D"/>
    <w:rsid w:val="000A5E42"/>
    <w:rsid w:val="000A61E2"/>
    <w:rsid w:val="000A7053"/>
    <w:rsid w:val="000A744A"/>
    <w:rsid w:val="000A7625"/>
    <w:rsid w:val="000A766D"/>
    <w:rsid w:val="000B011E"/>
    <w:rsid w:val="000B011F"/>
    <w:rsid w:val="000B036A"/>
    <w:rsid w:val="000B0D98"/>
    <w:rsid w:val="000B0ED3"/>
    <w:rsid w:val="000B10B2"/>
    <w:rsid w:val="000B1189"/>
    <w:rsid w:val="000B1244"/>
    <w:rsid w:val="000B1F32"/>
    <w:rsid w:val="000B204F"/>
    <w:rsid w:val="000B21B7"/>
    <w:rsid w:val="000B3131"/>
    <w:rsid w:val="000B33D8"/>
    <w:rsid w:val="000B3BB8"/>
    <w:rsid w:val="000B3FE0"/>
    <w:rsid w:val="000B4244"/>
    <w:rsid w:val="000B42D9"/>
    <w:rsid w:val="000B4466"/>
    <w:rsid w:val="000B4499"/>
    <w:rsid w:val="000B510E"/>
    <w:rsid w:val="000B563C"/>
    <w:rsid w:val="000B6201"/>
    <w:rsid w:val="000B63AE"/>
    <w:rsid w:val="000B63C5"/>
    <w:rsid w:val="000B65FF"/>
    <w:rsid w:val="000B707E"/>
    <w:rsid w:val="000B7BF7"/>
    <w:rsid w:val="000B7DF9"/>
    <w:rsid w:val="000B7E0C"/>
    <w:rsid w:val="000C008F"/>
    <w:rsid w:val="000C0B1E"/>
    <w:rsid w:val="000C18D8"/>
    <w:rsid w:val="000C1B75"/>
    <w:rsid w:val="000C1C3C"/>
    <w:rsid w:val="000C1D65"/>
    <w:rsid w:val="000C1D66"/>
    <w:rsid w:val="000C1E68"/>
    <w:rsid w:val="000C27D8"/>
    <w:rsid w:val="000C2DEB"/>
    <w:rsid w:val="000C2E0C"/>
    <w:rsid w:val="000C2F97"/>
    <w:rsid w:val="000C3D49"/>
    <w:rsid w:val="000C3DF4"/>
    <w:rsid w:val="000C3FDD"/>
    <w:rsid w:val="000C451F"/>
    <w:rsid w:val="000C4A2F"/>
    <w:rsid w:val="000C4AB2"/>
    <w:rsid w:val="000C4D13"/>
    <w:rsid w:val="000C507B"/>
    <w:rsid w:val="000C5458"/>
    <w:rsid w:val="000C58A8"/>
    <w:rsid w:val="000C6633"/>
    <w:rsid w:val="000C7053"/>
    <w:rsid w:val="000C724E"/>
    <w:rsid w:val="000C744F"/>
    <w:rsid w:val="000C7511"/>
    <w:rsid w:val="000C759E"/>
    <w:rsid w:val="000C76BD"/>
    <w:rsid w:val="000C7B3B"/>
    <w:rsid w:val="000C7F32"/>
    <w:rsid w:val="000D034A"/>
    <w:rsid w:val="000D03C3"/>
    <w:rsid w:val="000D07AE"/>
    <w:rsid w:val="000D0905"/>
    <w:rsid w:val="000D0D6B"/>
    <w:rsid w:val="000D17B2"/>
    <w:rsid w:val="000D210B"/>
    <w:rsid w:val="000D244C"/>
    <w:rsid w:val="000D2537"/>
    <w:rsid w:val="000D26F3"/>
    <w:rsid w:val="000D37FC"/>
    <w:rsid w:val="000D3F3A"/>
    <w:rsid w:val="000D47BD"/>
    <w:rsid w:val="000D47DB"/>
    <w:rsid w:val="000D4BB2"/>
    <w:rsid w:val="000D5065"/>
    <w:rsid w:val="000D5314"/>
    <w:rsid w:val="000D534D"/>
    <w:rsid w:val="000D626B"/>
    <w:rsid w:val="000D679B"/>
    <w:rsid w:val="000D6AA9"/>
    <w:rsid w:val="000D6D31"/>
    <w:rsid w:val="000D6F7E"/>
    <w:rsid w:val="000D77F5"/>
    <w:rsid w:val="000D796D"/>
    <w:rsid w:val="000D7CB9"/>
    <w:rsid w:val="000D7E24"/>
    <w:rsid w:val="000E0174"/>
    <w:rsid w:val="000E025B"/>
    <w:rsid w:val="000E0804"/>
    <w:rsid w:val="000E0B04"/>
    <w:rsid w:val="000E0CC2"/>
    <w:rsid w:val="000E0ED4"/>
    <w:rsid w:val="000E11DC"/>
    <w:rsid w:val="000E123B"/>
    <w:rsid w:val="000E172E"/>
    <w:rsid w:val="000E1D92"/>
    <w:rsid w:val="000E2390"/>
    <w:rsid w:val="000E2B18"/>
    <w:rsid w:val="000E2CBB"/>
    <w:rsid w:val="000E30D0"/>
    <w:rsid w:val="000E32E0"/>
    <w:rsid w:val="000E3645"/>
    <w:rsid w:val="000E36AA"/>
    <w:rsid w:val="000E3FB2"/>
    <w:rsid w:val="000E46C0"/>
    <w:rsid w:val="000E5371"/>
    <w:rsid w:val="000E6244"/>
    <w:rsid w:val="000E6AD7"/>
    <w:rsid w:val="000E6E9E"/>
    <w:rsid w:val="000E7392"/>
    <w:rsid w:val="000E74B8"/>
    <w:rsid w:val="000F0B43"/>
    <w:rsid w:val="000F21A8"/>
    <w:rsid w:val="000F27E8"/>
    <w:rsid w:val="000F2965"/>
    <w:rsid w:val="000F2D81"/>
    <w:rsid w:val="000F2DDD"/>
    <w:rsid w:val="000F318B"/>
    <w:rsid w:val="000F4199"/>
    <w:rsid w:val="000F43E4"/>
    <w:rsid w:val="000F4765"/>
    <w:rsid w:val="000F47CD"/>
    <w:rsid w:val="000F4A4C"/>
    <w:rsid w:val="000F4FE2"/>
    <w:rsid w:val="000F5336"/>
    <w:rsid w:val="000F542E"/>
    <w:rsid w:val="000F5448"/>
    <w:rsid w:val="000F5757"/>
    <w:rsid w:val="000F5FC7"/>
    <w:rsid w:val="000F60AB"/>
    <w:rsid w:val="000F6107"/>
    <w:rsid w:val="000F63F5"/>
    <w:rsid w:val="000F6812"/>
    <w:rsid w:val="000F6ADD"/>
    <w:rsid w:val="000F6C38"/>
    <w:rsid w:val="000F718A"/>
    <w:rsid w:val="000F7404"/>
    <w:rsid w:val="000F766A"/>
    <w:rsid w:val="00100194"/>
    <w:rsid w:val="0010090D"/>
    <w:rsid w:val="00100D3B"/>
    <w:rsid w:val="0010102D"/>
    <w:rsid w:val="00101625"/>
    <w:rsid w:val="00101B30"/>
    <w:rsid w:val="00101CF0"/>
    <w:rsid w:val="00102218"/>
    <w:rsid w:val="001025C8"/>
    <w:rsid w:val="001025CB"/>
    <w:rsid w:val="0010268C"/>
    <w:rsid w:val="001026CE"/>
    <w:rsid w:val="001030FA"/>
    <w:rsid w:val="00103811"/>
    <w:rsid w:val="001038B6"/>
    <w:rsid w:val="00103AFA"/>
    <w:rsid w:val="00104391"/>
    <w:rsid w:val="00105005"/>
    <w:rsid w:val="0010530D"/>
    <w:rsid w:val="001059BB"/>
    <w:rsid w:val="0010637D"/>
    <w:rsid w:val="00106977"/>
    <w:rsid w:val="00106EE6"/>
    <w:rsid w:val="0010733A"/>
    <w:rsid w:val="0010742B"/>
    <w:rsid w:val="001077F9"/>
    <w:rsid w:val="001078F4"/>
    <w:rsid w:val="0011035B"/>
    <w:rsid w:val="00110423"/>
    <w:rsid w:val="00110583"/>
    <w:rsid w:val="00110B4E"/>
    <w:rsid w:val="00110C23"/>
    <w:rsid w:val="00110F36"/>
    <w:rsid w:val="00110FD7"/>
    <w:rsid w:val="00111381"/>
    <w:rsid w:val="00111615"/>
    <w:rsid w:val="001117B4"/>
    <w:rsid w:val="00111C85"/>
    <w:rsid w:val="00111D4D"/>
    <w:rsid w:val="00111EBC"/>
    <w:rsid w:val="00112078"/>
    <w:rsid w:val="001121D8"/>
    <w:rsid w:val="00112310"/>
    <w:rsid w:val="0011257D"/>
    <w:rsid w:val="001135A1"/>
    <w:rsid w:val="00113712"/>
    <w:rsid w:val="0011416E"/>
    <w:rsid w:val="0011429F"/>
    <w:rsid w:val="00114608"/>
    <w:rsid w:val="00114CE3"/>
    <w:rsid w:val="001151A9"/>
    <w:rsid w:val="0011529F"/>
    <w:rsid w:val="00115608"/>
    <w:rsid w:val="001156C3"/>
    <w:rsid w:val="0011712C"/>
    <w:rsid w:val="0011730F"/>
    <w:rsid w:val="001173FD"/>
    <w:rsid w:val="00117ABC"/>
    <w:rsid w:val="00117B48"/>
    <w:rsid w:val="00117DD2"/>
    <w:rsid w:val="00117F5D"/>
    <w:rsid w:val="00120B70"/>
    <w:rsid w:val="00121B35"/>
    <w:rsid w:val="00121B87"/>
    <w:rsid w:val="00122127"/>
    <w:rsid w:val="0012282C"/>
    <w:rsid w:val="00122834"/>
    <w:rsid w:val="00122842"/>
    <w:rsid w:val="001228C5"/>
    <w:rsid w:val="00122CC4"/>
    <w:rsid w:val="00123152"/>
    <w:rsid w:val="001238F6"/>
    <w:rsid w:val="00123D17"/>
    <w:rsid w:val="00123D52"/>
    <w:rsid w:val="00123F3F"/>
    <w:rsid w:val="0012414D"/>
    <w:rsid w:val="00124386"/>
    <w:rsid w:val="001254FC"/>
    <w:rsid w:val="001255D2"/>
    <w:rsid w:val="00125603"/>
    <w:rsid w:val="00125A14"/>
    <w:rsid w:val="00125D53"/>
    <w:rsid w:val="00126A57"/>
    <w:rsid w:val="001271FF"/>
    <w:rsid w:val="0012731B"/>
    <w:rsid w:val="001308E2"/>
    <w:rsid w:val="00130EC5"/>
    <w:rsid w:val="00131270"/>
    <w:rsid w:val="00131968"/>
    <w:rsid w:val="001319F2"/>
    <w:rsid w:val="00131C83"/>
    <w:rsid w:val="00131D81"/>
    <w:rsid w:val="00132272"/>
    <w:rsid w:val="0013242A"/>
    <w:rsid w:val="0013255C"/>
    <w:rsid w:val="00132A18"/>
    <w:rsid w:val="0013316A"/>
    <w:rsid w:val="0013336A"/>
    <w:rsid w:val="00133388"/>
    <w:rsid w:val="001335EB"/>
    <w:rsid w:val="00133FBF"/>
    <w:rsid w:val="0013409C"/>
    <w:rsid w:val="001341FE"/>
    <w:rsid w:val="0013420E"/>
    <w:rsid w:val="00134431"/>
    <w:rsid w:val="001344AB"/>
    <w:rsid w:val="001344C7"/>
    <w:rsid w:val="001345CB"/>
    <w:rsid w:val="00134697"/>
    <w:rsid w:val="00134978"/>
    <w:rsid w:val="00134994"/>
    <w:rsid w:val="0013519C"/>
    <w:rsid w:val="00135405"/>
    <w:rsid w:val="00135B48"/>
    <w:rsid w:val="00135C39"/>
    <w:rsid w:val="00135C3A"/>
    <w:rsid w:val="00135FC3"/>
    <w:rsid w:val="001360F8"/>
    <w:rsid w:val="001366D5"/>
    <w:rsid w:val="00136D75"/>
    <w:rsid w:val="00137318"/>
    <w:rsid w:val="00137443"/>
    <w:rsid w:val="001379A6"/>
    <w:rsid w:val="00137B2D"/>
    <w:rsid w:val="00137D89"/>
    <w:rsid w:val="001408BD"/>
    <w:rsid w:val="00140A84"/>
    <w:rsid w:val="00140D76"/>
    <w:rsid w:val="00140E59"/>
    <w:rsid w:val="00141162"/>
    <w:rsid w:val="00141833"/>
    <w:rsid w:val="00142002"/>
    <w:rsid w:val="00142501"/>
    <w:rsid w:val="00142536"/>
    <w:rsid w:val="00142856"/>
    <w:rsid w:val="00142A02"/>
    <w:rsid w:val="001432CE"/>
    <w:rsid w:val="00143DF6"/>
    <w:rsid w:val="00144A85"/>
    <w:rsid w:val="001455B2"/>
    <w:rsid w:val="00145867"/>
    <w:rsid w:val="00145F32"/>
    <w:rsid w:val="0014608D"/>
    <w:rsid w:val="001467D1"/>
    <w:rsid w:val="00146DFC"/>
    <w:rsid w:val="00147770"/>
    <w:rsid w:val="0014798E"/>
    <w:rsid w:val="00147BB3"/>
    <w:rsid w:val="00150962"/>
    <w:rsid w:val="00151BC0"/>
    <w:rsid w:val="001520E8"/>
    <w:rsid w:val="00152203"/>
    <w:rsid w:val="0015281C"/>
    <w:rsid w:val="00152CEC"/>
    <w:rsid w:val="00152CF0"/>
    <w:rsid w:val="00152EBF"/>
    <w:rsid w:val="00152F2A"/>
    <w:rsid w:val="0015319F"/>
    <w:rsid w:val="00153786"/>
    <w:rsid w:val="0015386B"/>
    <w:rsid w:val="00153BF3"/>
    <w:rsid w:val="00153C5D"/>
    <w:rsid w:val="00154212"/>
    <w:rsid w:val="0015474F"/>
    <w:rsid w:val="001547CF"/>
    <w:rsid w:val="001552BC"/>
    <w:rsid w:val="001554D1"/>
    <w:rsid w:val="0015581F"/>
    <w:rsid w:val="001565FA"/>
    <w:rsid w:val="00156BDA"/>
    <w:rsid w:val="00157080"/>
    <w:rsid w:val="0015721A"/>
    <w:rsid w:val="001572B5"/>
    <w:rsid w:val="001573BD"/>
    <w:rsid w:val="001603DD"/>
    <w:rsid w:val="00160FDC"/>
    <w:rsid w:val="001617BB"/>
    <w:rsid w:val="00161944"/>
    <w:rsid w:val="00161E71"/>
    <w:rsid w:val="00162444"/>
    <w:rsid w:val="00162537"/>
    <w:rsid w:val="001625B9"/>
    <w:rsid w:val="00162FAB"/>
    <w:rsid w:val="001637D6"/>
    <w:rsid w:val="00163BA3"/>
    <w:rsid w:val="00163C3E"/>
    <w:rsid w:val="001647BD"/>
    <w:rsid w:val="00164866"/>
    <w:rsid w:val="001654ED"/>
    <w:rsid w:val="001655ED"/>
    <w:rsid w:val="00165D16"/>
    <w:rsid w:val="001674DC"/>
    <w:rsid w:val="001676F4"/>
    <w:rsid w:val="00167D1A"/>
    <w:rsid w:val="0017027E"/>
    <w:rsid w:val="001703B8"/>
    <w:rsid w:val="00170CF1"/>
    <w:rsid w:val="00170E29"/>
    <w:rsid w:val="00171078"/>
    <w:rsid w:val="001710BF"/>
    <w:rsid w:val="00171917"/>
    <w:rsid w:val="00171AC3"/>
    <w:rsid w:val="00171CF9"/>
    <w:rsid w:val="0017246A"/>
    <w:rsid w:val="00172B15"/>
    <w:rsid w:val="00172B88"/>
    <w:rsid w:val="00173342"/>
    <w:rsid w:val="0017373F"/>
    <w:rsid w:val="0017383D"/>
    <w:rsid w:val="00173E6D"/>
    <w:rsid w:val="00173F49"/>
    <w:rsid w:val="00174508"/>
    <w:rsid w:val="00174A55"/>
    <w:rsid w:val="00174FD8"/>
    <w:rsid w:val="00175164"/>
    <w:rsid w:val="00175326"/>
    <w:rsid w:val="0017560F"/>
    <w:rsid w:val="001756E7"/>
    <w:rsid w:val="0017574C"/>
    <w:rsid w:val="00176FB9"/>
    <w:rsid w:val="001777E1"/>
    <w:rsid w:val="001779A0"/>
    <w:rsid w:val="0018070F"/>
    <w:rsid w:val="001807E0"/>
    <w:rsid w:val="00180984"/>
    <w:rsid w:val="00180AE8"/>
    <w:rsid w:val="00180CDA"/>
    <w:rsid w:val="00180DEB"/>
    <w:rsid w:val="00180EBF"/>
    <w:rsid w:val="00180F44"/>
    <w:rsid w:val="00181358"/>
    <w:rsid w:val="0018135D"/>
    <w:rsid w:val="001818F5"/>
    <w:rsid w:val="00181A56"/>
    <w:rsid w:val="00181C2C"/>
    <w:rsid w:val="00181C45"/>
    <w:rsid w:val="00181D45"/>
    <w:rsid w:val="00182309"/>
    <w:rsid w:val="00182D91"/>
    <w:rsid w:val="001834C9"/>
    <w:rsid w:val="00183A06"/>
    <w:rsid w:val="00183BEB"/>
    <w:rsid w:val="00183D2B"/>
    <w:rsid w:val="00184520"/>
    <w:rsid w:val="0018462F"/>
    <w:rsid w:val="00184644"/>
    <w:rsid w:val="00184BA2"/>
    <w:rsid w:val="00184D32"/>
    <w:rsid w:val="00184E13"/>
    <w:rsid w:val="0018560A"/>
    <w:rsid w:val="00185913"/>
    <w:rsid w:val="00185948"/>
    <w:rsid w:val="0018599B"/>
    <w:rsid w:val="00186B55"/>
    <w:rsid w:val="00186BAA"/>
    <w:rsid w:val="00186E14"/>
    <w:rsid w:val="00190085"/>
    <w:rsid w:val="001906D7"/>
    <w:rsid w:val="001907B5"/>
    <w:rsid w:val="00190AF5"/>
    <w:rsid w:val="00190F0C"/>
    <w:rsid w:val="00190FE6"/>
    <w:rsid w:val="001911EF"/>
    <w:rsid w:val="001922C5"/>
    <w:rsid w:val="00192365"/>
    <w:rsid w:val="0019249C"/>
    <w:rsid w:val="0019253B"/>
    <w:rsid w:val="001926FA"/>
    <w:rsid w:val="00193422"/>
    <w:rsid w:val="00193847"/>
    <w:rsid w:val="001944FA"/>
    <w:rsid w:val="00194582"/>
    <w:rsid w:val="00194BDF"/>
    <w:rsid w:val="00195399"/>
    <w:rsid w:val="001955FB"/>
    <w:rsid w:val="00195CA4"/>
    <w:rsid w:val="00195CE1"/>
    <w:rsid w:val="00195F16"/>
    <w:rsid w:val="001971F2"/>
    <w:rsid w:val="0019758A"/>
    <w:rsid w:val="00197BE4"/>
    <w:rsid w:val="00197D9F"/>
    <w:rsid w:val="00197E83"/>
    <w:rsid w:val="001A063C"/>
    <w:rsid w:val="001A0B18"/>
    <w:rsid w:val="001A1088"/>
    <w:rsid w:val="001A2A7B"/>
    <w:rsid w:val="001A2D55"/>
    <w:rsid w:val="001A32F9"/>
    <w:rsid w:val="001A32FA"/>
    <w:rsid w:val="001A3392"/>
    <w:rsid w:val="001A3CF2"/>
    <w:rsid w:val="001A4691"/>
    <w:rsid w:val="001A4CD7"/>
    <w:rsid w:val="001A4E10"/>
    <w:rsid w:val="001A5803"/>
    <w:rsid w:val="001A5A8F"/>
    <w:rsid w:val="001A5B09"/>
    <w:rsid w:val="001A5B0E"/>
    <w:rsid w:val="001A5D9F"/>
    <w:rsid w:val="001A5F0F"/>
    <w:rsid w:val="001A673A"/>
    <w:rsid w:val="001A6C33"/>
    <w:rsid w:val="001A7D59"/>
    <w:rsid w:val="001B0042"/>
    <w:rsid w:val="001B12EE"/>
    <w:rsid w:val="001B1699"/>
    <w:rsid w:val="001B1C3A"/>
    <w:rsid w:val="001B2252"/>
    <w:rsid w:val="001B2470"/>
    <w:rsid w:val="001B251B"/>
    <w:rsid w:val="001B2D93"/>
    <w:rsid w:val="001B3820"/>
    <w:rsid w:val="001B394A"/>
    <w:rsid w:val="001B3B3D"/>
    <w:rsid w:val="001B4A4F"/>
    <w:rsid w:val="001B4B10"/>
    <w:rsid w:val="001B4C21"/>
    <w:rsid w:val="001B5388"/>
    <w:rsid w:val="001B552D"/>
    <w:rsid w:val="001B5BD2"/>
    <w:rsid w:val="001B5BFC"/>
    <w:rsid w:val="001B673F"/>
    <w:rsid w:val="001B731C"/>
    <w:rsid w:val="001B759C"/>
    <w:rsid w:val="001B78C7"/>
    <w:rsid w:val="001B797F"/>
    <w:rsid w:val="001B7D02"/>
    <w:rsid w:val="001B7F0C"/>
    <w:rsid w:val="001B7F72"/>
    <w:rsid w:val="001C037A"/>
    <w:rsid w:val="001C0C5D"/>
    <w:rsid w:val="001C12E9"/>
    <w:rsid w:val="001C24C4"/>
    <w:rsid w:val="001C27B0"/>
    <w:rsid w:val="001C2CB0"/>
    <w:rsid w:val="001C2D3E"/>
    <w:rsid w:val="001C2E29"/>
    <w:rsid w:val="001C328D"/>
    <w:rsid w:val="001C35AD"/>
    <w:rsid w:val="001C3B86"/>
    <w:rsid w:val="001C3C6C"/>
    <w:rsid w:val="001C3FA4"/>
    <w:rsid w:val="001C4740"/>
    <w:rsid w:val="001C4A5A"/>
    <w:rsid w:val="001C4D6A"/>
    <w:rsid w:val="001C529D"/>
    <w:rsid w:val="001C54EA"/>
    <w:rsid w:val="001C5733"/>
    <w:rsid w:val="001C57BF"/>
    <w:rsid w:val="001C59B4"/>
    <w:rsid w:val="001C663F"/>
    <w:rsid w:val="001C67BA"/>
    <w:rsid w:val="001C735F"/>
    <w:rsid w:val="001C7D25"/>
    <w:rsid w:val="001D03FA"/>
    <w:rsid w:val="001D0B34"/>
    <w:rsid w:val="001D0B66"/>
    <w:rsid w:val="001D11D1"/>
    <w:rsid w:val="001D172A"/>
    <w:rsid w:val="001D18D4"/>
    <w:rsid w:val="001D1A2C"/>
    <w:rsid w:val="001D2248"/>
    <w:rsid w:val="001D2414"/>
    <w:rsid w:val="001D2D09"/>
    <w:rsid w:val="001D2E1D"/>
    <w:rsid w:val="001D303C"/>
    <w:rsid w:val="001D3889"/>
    <w:rsid w:val="001D38BD"/>
    <w:rsid w:val="001D38E3"/>
    <w:rsid w:val="001D3BDD"/>
    <w:rsid w:val="001D3DF8"/>
    <w:rsid w:val="001D3EA1"/>
    <w:rsid w:val="001D40F7"/>
    <w:rsid w:val="001D4131"/>
    <w:rsid w:val="001D4B66"/>
    <w:rsid w:val="001D5311"/>
    <w:rsid w:val="001D59DE"/>
    <w:rsid w:val="001D5BC2"/>
    <w:rsid w:val="001D5BE7"/>
    <w:rsid w:val="001D5CED"/>
    <w:rsid w:val="001D5F99"/>
    <w:rsid w:val="001D63EA"/>
    <w:rsid w:val="001D641B"/>
    <w:rsid w:val="001D64A3"/>
    <w:rsid w:val="001D6800"/>
    <w:rsid w:val="001D7358"/>
    <w:rsid w:val="001D7552"/>
    <w:rsid w:val="001D76CD"/>
    <w:rsid w:val="001D77CC"/>
    <w:rsid w:val="001D797F"/>
    <w:rsid w:val="001D7A78"/>
    <w:rsid w:val="001D7FE9"/>
    <w:rsid w:val="001E0133"/>
    <w:rsid w:val="001E0638"/>
    <w:rsid w:val="001E076E"/>
    <w:rsid w:val="001E0A44"/>
    <w:rsid w:val="001E1341"/>
    <w:rsid w:val="001E1370"/>
    <w:rsid w:val="001E1A44"/>
    <w:rsid w:val="001E24DB"/>
    <w:rsid w:val="001E296F"/>
    <w:rsid w:val="001E2A7B"/>
    <w:rsid w:val="001E2BB6"/>
    <w:rsid w:val="001E2FA9"/>
    <w:rsid w:val="001E361D"/>
    <w:rsid w:val="001E3787"/>
    <w:rsid w:val="001E46A3"/>
    <w:rsid w:val="001E4C1F"/>
    <w:rsid w:val="001E4CF4"/>
    <w:rsid w:val="001E5FD3"/>
    <w:rsid w:val="001E682E"/>
    <w:rsid w:val="001E755A"/>
    <w:rsid w:val="001E7672"/>
    <w:rsid w:val="001E76A9"/>
    <w:rsid w:val="001E7AF2"/>
    <w:rsid w:val="001E7C13"/>
    <w:rsid w:val="001E7D37"/>
    <w:rsid w:val="001E7EAB"/>
    <w:rsid w:val="001F00DD"/>
    <w:rsid w:val="001F03B4"/>
    <w:rsid w:val="001F078B"/>
    <w:rsid w:val="001F07FB"/>
    <w:rsid w:val="001F0C4D"/>
    <w:rsid w:val="001F163A"/>
    <w:rsid w:val="001F27BA"/>
    <w:rsid w:val="001F2B03"/>
    <w:rsid w:val="001F2CF7"/>
    <w:rsid w:val="001F2E2D"/>
    <w:rsid w:val="001F3391"/>
    <w:rsid w:val="001F3679"/>
    <w:rsid w:val="001F38EA"/>
    <w:rsid w:val="001F3ADB"/>
    <w:rsid w:val="001F3BCE"/>
    <w:rsid w:val="001F3FE6"/>
    <w:rsid w:val="001F423D"/>
    <w:rsid w:val="001F4515"/>
    <w:rsid w:val="001F4916"/>
    <w:rsid w:val="001F4F34"/>
    <w:rsid w:val="001F513C"/>
    <w:rsid w:val="001F541F"/>
    <w:rsid w:val="001F558C"/>
    <w:rsid w:val="001F5963"/>
    <w:rsid w:val="001F6241"/>
    <w:rsid w:val="001F63F8"/>
    <w:rsid w:val="001F64F9"/>
    <w:rsid w:val="001F6662"/>
    <w:rsid w:val="001F69C5"/>
    <w:rsid w:val="001F6AF2"/>
    <w:rsid w:val="001F6BD2"/>
    <w:rsid w:val="001F709C"/>
    <w:rsid w:val="001F71BD"/>
    <w:rsid w:val="001F770B"/>
    <w:rsid w:val="001F7AB9"/>
    <w:rsid w:val="001F7F1F"/>
    <w:rsid w:val="00200063"/>
    <w:rsid w:val="00200078"/>
    <w:rsid w:val="00200088"/>
    <w:rsid w:val="0020072C"/>
    <w:rsid w:val="00200EED"/>
    <w:rsid w:val="00201189"/>
    <w:rsid w:val="00201CB2"/>
    <w:rsid w:val="00201CCD"/>
    <w:rsid w:val="00201CFA"/>
    <w:rsid w:val="002026DD"/>
    <w:rsid w:val="00202850"/>
    <w:rsid w:val="00203163"/>
    <w:rsid w:val="0020356A"/>
    <w:rsid w:val="00203982"/>
    <w:rsid w:val="00203CCD"/>
    <w:rsid w:val="00204066"/>
    <w:rsid w:val="00204206"/>
    <w:rsid w:val="0020428E"/>
    <w:rsid w:val="0020450D"/>
    <w:rsid w:val="00204BA7"/>
    <w:rsid w:val="00204C64"/>
    <w:rsid w:val="002063C2"/>
    <w:rsid w:val="002065D9"/>
    <w:rsid w:val="00206749"/>
    <w:rsid w:val="00206A77"/>
    <w:rsid w:val="00206D6F"/>
    <w:rsid w:val="00207870"/>
    <w:rsid w:val="00207ACF"/>
    <w:rsid w:val="002102B1"/>
    <w:rsid w:val="0021123F"/>
    <w:rsid w:val="00211474"/>
    <w:rsid w:val="0021179E"/>
    <w:rsid w:val="00211E22"/>
    <w:rsid w:val="00211FA1"/>
    <w:rsid w:val="002120CA"/>
    <w:rsid w:val="0021371A"/>
    <w:rsid w:val="00213890"/>
    <w:rsid w:val="00213DC1"/>
    <w:rsid w:val="00214432"/>
    <w:rsid w:val="00214735"/>
    <w:rsid w:val="00214A8C"/>
    <w:rsid w:val="002150F9"/>
    <w:rsid w:val="0021548E"/>
    <w:rsid w:val="002157B2"/>
    <w:rsid w:val="00215C3F"/>
    <w:rsid w:val="00215D04"/>
    <w:rsid w:val="002163BD"/>
    <w:rsid w:val="00216961"/>
    <w:rsid w:val="0021696F"/>
    <w:rsid w:val="00216B79"/>
    <w:rsid w:val="00217226"/>
    <w:rsid w:val="00217A36"/>
    <w:rsid w:val="00217B33"/>
    <w:rsid w:val="0022058F"/>
    <w:rsid w:val="00220C61"/>
    <w:rsid w:val="002210B4"/>
    <w:rsid w:val="0022145C"/>
    <w:rsid w:val="002217E3"/>
    <w:rsid w:val="002218BE"/>
    <w:rsid w:val="00221A74"/>
    <w:rsid w:val="00221E06"/>
    <w:rsid w:val="00221F98"/>
    <w:rsid w:val="00222066"/>
    <w:rsid w:val="0022243D"/>
    <w:rsid w:val="0022259A"/>
    <w:rsid w:val="0022312C"/>
    <w:rsid w:val="002233C8"/>
    <w:rsid w:val="0022418C"/>
    <w:rsid w:val="00224734"/>
    <w:rsid w:val="0022486F"/>
    <w:rsid w:val="0022517A"/>
    <w:rsid w:val="00225461"/>
    <w:rsid w:val="002259BD"/>
    <w:rsid w:val="00225BFF"/>
    <w:rsid w:val="00226844"/>
    <w:rsid w:val="002269E2"/>
    <w:rsid w:val="00226A09"/>
    <w:rsid w:val="00226A93"/>
    <w:rsid w:val="00226E4A"/>
    <w:rsid w:val="00226F47"/>
    <w:rsid w:val="0022725D"/>
    <w:rsid w:val="00230776"/>
    <w:rsid w:val="00230C04"/>
    <w:rsid w:val="002310B2"/>
    <w:rsid w:val="002312AF"/>
    <w:rsid w:val="00231410"/>
    <w:rsid w:val="00231627"/>
    <w:rsid w:val="00232FB8"/>
    <w:rsid w:val="00233637"/>
    <w:rsid w:val="00233941"/>
    <w:rsid w:val="00233AAD"/>
    <w:rsid w:val="00234BD2"/>
    <w:rsid w:val="002355D2"/>
    <w:rsid w:val="00235B02"/>
    <w:rsid w:val="00235D89"/>
    <w:rsid w:val="00235D9A"/>
    <w:rsid w:val="002360AE"/>
    <w:rsid w:val="0023622C"/>
    <w:rsid w:val="00236430"/>
    <w:rsid w:val="00236C21"/>
    <w:rsid w:val="00236CCC"/>
    <w:rsid w:val="00237137"/>
    <w:rsid w:val="002401DE"/>
    <w:rsid w:val="002404D5"/>
    <w:rsid w:val="0024061E"/>
    <w:rsid w:val="00240915"/>
    <w:rsid w:val="00240A2A"/>
    <w:rsid w:val="00240B83"/>
    <w:rsid w:val="00240D32"/>
    <w:rsid w:val="00241150"/>
    <w:rsid w:val="00241642"/>
    <w:rsid w:val="0024342E"/>
    <w:rsid w:val="0024398D"/>
    <w:rsid w:val="00243FB4"/>
    <w:rsid w:val="00244CFE"/>
    <w:rsid w:val="00244D9F"/>
    <w:rsid w:val="00246366"/>
    <w:rsid w:val="00250028"/>
    <w:rsid w:val="0025013E"/>
    <w:rsid w:val="00250510"/>
    <w:rsid w:val="00250A88"/>
    <w:rsid w:val="00251816"/>
    <w:rsid w:val="00251C60"/>
    <w:rsid w:val="00251F09"/>
    <w:rsid w:val="002523CB"/>
    <w:rsid w:val="00252506"/>
    <w:rsid w:val="00252CAA"/>
    <w:rsid w:val="002530E7"/>
    <w:rsid w:val="00254960"/>
    <w:rsid w:val="00254966"/>
    <w:rsid w:val="00254C85"/>
    <w:rsid w:val="0025550A"/>
    <w:rsid w:val="00256263"/>
    <w:rsid w:val="00256537"/>
    <w:rsid w:val="00256579"/>
    <w:rsid w:val="002567BA"/>
    <w:rsid w:val="0025698C"/>
    <w:rsid w:val="00256A2D"/>
    <w:rsid w:val="00256CAC"/>
    <w:rsid w:val="00256F55"/>
    <w:rsid w:val="00257164"/>
    <w:rsid w:val="0025738D"/>
    <w:rsid w:val="002578BB"/>
    <w:rsid w:val="00257DF8"/>
    <w:rsid w:val="002606F8"/>
    <w:rsid w:val="002611F3"/>
    <w:rsid w:val="00261367"/>
    <w:rsid w:val="002634EE"/>
    <w:rsid w:val="002637E1"/>
    <w:rsid w:val="0026393B"/>
    <w:rsid w:val="00263DEE"/>
    <w:rsid w:val="0026461A"/>
    <w:rsid w:val="00264701"/>
    <w:rsid w:val="00264B3A"/>
    <w:rsid w:val="00264CBE"/>
    <w:rsid w:val="00264F8C"/>
    <w:rsid w:val="0026518A"/>
    <w:rsid w:val="002656EB"/>
    <w:rsid w:val="00265BCA"/>
    <w:rsid w:val="00265F3C"/>
    <w:rsid w:val="00266BB5"/>
    <w:rsid w:val="00267236"/>
    <w:rsid w:val="00267E4A"/>
    <w:rsid w:val="00267EAF"/>
    <w:rsid w:val="0027003F"/>
    <w:rsid w:val="00271023"/>
    <w:rsid w:val="002711F9"/>
    <w:rsid w:val="00272106"/>
    <w:rsid w:val="00272474"/>
    <w:rsid w:val="002729FC"/>
    <w:rsid w:val="002736EE"/>
    <w:rsid w:val="00274693"/>
    <w:rsid w:val="002747AF"/>
    <w:rsid w:val="00275393"/>
    <w:rsid w:val="002758C3"/>
    <w:rsid w:val="00276398"/>
    <w:rsid w:val="002767F4"/>
    <w:rsid w:val="00276B2D"/>
    <w:rsid w:val="00276E8F"/>
    <w:rsid w:val="00276F47"/>
    <w:rsid w:val="00277727"/>
    <w:rsid w:val="00280077"/>
    <w:rsid w:val="00280525"/>
    <w:rsid w:val="00280D75"/>
    <w:rsid w:val="00281053"/>
    <w:rsid w:val="0028115A"/>
    <w:rsid w:val="002812F6"/>
    <w:rsid w:val="00281442"/>
    <w:rsid w:val="0028183A"/>
    <w:rsid w:val="002818DC"/>
    <w:rsid w:val="00281E23"/>
    <w:rsid w:val="00281F8A"/>
    <w:rsid w:val="00281FF0"/>
    <w:rsid w:val="00282388"/>
    <w:rsid w:val="00283588"/>
    <w:rsid w:val="002835DA"/>
    <w:rsid w:val="00283A3A"/>
    <w:rsid w:val="0028485F"/>
    <w:rsid w:val="00284E53"/>
    <w:rsid w:val="002851C6"/>
    <w:rsid w:val="002856D3"/>
    <w:rsid w:val="00285981"/>
    <w:rsid w:val="00285A1B"/>
    <w:rsid w:val="00285ADD"/>
    <w:rsid w:val="002863CD"/>
    <w:rsid w:val="00286B42"/>
    <w:rsid w:val="00286D43"/>
    <w:rsid w:val="00286E62"/>
    <w:rsid w:val="00287359"/>
    <w:rsid w:val="002905B9"/>
    <w:rsid w:val="00291FCE"/>
    <w:rsid w:val="002922D1"/>
    <w:rsid w:val="0029296F"/>
    <w:rsid w:val="00292D8B"/>
    <w:rsid w:val="00292E98"/>
    <w:rsid w:val="00292EE5"/>
    <w:rsid w:val="0029327E"/>
    <w:rsid w:val="0029378F"/>
    <w:rsid w:val="00293BAA"/>
    <w:rsid w:val="002942B1"/>
    <w:rsid w:val="002942D4"/>
    <w:rsid w:val="00294497"/>
    <w:rsid w:val="002945D2"/>
    <w:rsid w:val="00294E77"/>
    <w:rsid w:val="00294FAC"/>
    <w:rsid w:val="00294FD3"/>
    <w:rsid w:val="00295882"/>
    <w:rsid w:val="00295CE6"/>
    <w:rsid w:val="002962C4"/>
    <w:rsid w:val="00296718"/>
    <w:rsid w:val="00296A26"/>
    <w:rsid w:val="00296AB2"/>
    <w:rsid w:val="00297242"/>
    <w:rsid w:val="00297D33"/>
    <w:rsid w:val="002A0010"/>
    <w:rsid w:val="002A0163"/>
    <w:rsid w:val="002A024B"/>
    <w:rsid w:val="002A0836"/>
    <w:rsid w:val="002A0A4A"/>
    <w:rsid w:val="002A0C0A"/>
    <w:rsid w:val="002A128B"/>
    <w:rsid w:val="002A15CB"/>
    <w:rsid w:val="002A1B8D"/>
    <w:rsid w:val="002A2353"/>
    <w:rsid w:val="002A27F5"/>
    <w:rsid w:val="002A2D48"/>
    <w:rsid w:val="002A3146"/>
    <w:rsid w:val="002A4398"/>
    <w:rsid w:val="002A45C9"/>
    <w:rsid w:val="002A4A56"/>
    <w:rsid w:val="002A4B8E"/>
    <w:rsid w:val="002A5120"/>
    <w:rsid w:val="002A5A01"/>
    <w:rsid w:val="002A5B09"/>
    <w:rsid w:val="002A6895"/>
    <w:rsid w:val="002A6E94"/>
    <w:rsid w:val="002A7040"/>
    <w:rsid w:val="002A7136"/>
    <w:rsid w:val="002A73CE"/>
    <w:rsid w:val="002A78E2"/>
    <w:rsid w:val="002A792C"/>
    <w:rsid w:val="002A7A91"/>
    <w:rsid w:val="002A7E83"/>
    <w:rsid w:val="002A7F03"/>
    <w:rsid w:val="002B01FD"/>
    <w:rsid w:val="002B0B92"/>
    <w:rsid w:val="002B0C32"/>
    <w:rsid w:val="002B0DFC"/>
    <w:rsid w:val="002B0FDC"/>
    <w:rsid w:val="002B15A8"/>
    <w:rsid w:val="002B1800"/>
    <w:rsid w:val="002B2158"/>
    <w:rsid w:val="002B2249"/>
    <w:rsid w:val="002B28D9"/>
    <w:rsid w:val="002B2D4F"/>
    <w:rsid w:val="002B3398"/>
    <w:rsid w:val="002B3C8E"/>
    <w:rsid w:val="002B3D23"/>
    <w:rsid w:val="002B4473"/>
    <w:rsid w:val="002B4616"/>
    <w:rsid w:val="002B48ED"/>
    <w:rsid w:val="002B4CD1"/>
    <w:rsid w:val="002B4ED3"/>
    <w:rsid w:val="002B54F4"/>
    <w:rsid w:val="002B556E"/>
    <w:rsid w:val="002B5E3E"/>
    <w:rsid w:val="002B653E"/>
    <w:rsid w:val="002B6634"/>
    <w:rsid w:val="002B675A"/>
    <w:rsid w:val="002B677E"/>
    <w:rsid w:val="002B7BD4"/>
    <w:rsid w:val="002C069F"/>
    <w:rsid w:val="002C074C"/>
    <w:rsid w:val="002C0DFC"/>
    <w:rsid w:val="002C144C"/>
    <w:rsid w:val="002C1530"/>
    <w:rsid w:val="002C1864"/>
    <w:rsid w:val="002C19EE"/>
    <w:rsid w:val="002C1B87"/>
    <w:rsid w:val="002C2681"/>
    <w:rsid w:val="002C2957"/>
    <w:rsid w:val="002C2A5B"/>
    <w:rsid w:val="002C3327"/>
    <w:rsid w:val="002C34DD"/>
    <w:rsid w:val="002C354A"/>
    <w:rsid w:val="002C3BE6"/>
    <w:rsid w:val="002C43D4"/>
    <w:rsid w:val="002C5233"/>
    <w:rsid w:val="002C5748"/>
    <w:rsid w:val="002C5B30"/>
    <w:rsid w:val="002C6D99"/>
    <w:rsid w:val="002C6F01"/>
    <w:rsid w:val="002C72B6"/>
    <w:rsid w:val="002D0267"/>
    <w:rsid w:val="002D043E"/>
    <w:rsid w:val="002D0AAC"/>
    <w:rsid w:val="002D16F5"/>
    <w:rsid w:val="002D22D1"/>
    <w:rsid w:val="002D235B"/>
    <w:rsid w:val="002D27AD"/>
    <w:rsid w:val="002D28CB"/>
    <w:rsid w:val="002D304F"/>
    <w:rsid w:val="002D47BA"/>
    <w:rsid w:val="002D49C3"/>
    <w:rsid w:val="002D4BDF"/>
    <w:rsid w:val="002D4C5B"/>
    <w:rsid w:val="002D4EF6"/>
    <w:rsid w:val="002D500C"/>
    <w:rsid w:val="002D50E5"/>
    <w:rsid w:val="002D5175"/>
    <w:rsid w:val="002D52ED"/>
    <w:rsid w:val="002D54A6"/>
    <w:rsid w:val="002D5829"/>
    <w:rsid w:val="002D5A98"/>
    <w:rsid w:val="002D6135"/>
    <w:rsid w:val="002D6380"/>
    <w:rsid w:val="002D6B0C"/>
    <w:rsid w:val="002D6C61"/>
    <w:rsid w:val="002D717C"/>
    <w:rsid w:val="002D7208"/>
    <w:rsid w:val="002D7339"/>
    <w:rsid w:val="002D752D"/>
    <w:rsid w:val="002D7570"/>
    <w:rsid w:val="002D75D7"/>
    <w:rsid w:val="002D7694"/>
    <w:rsid w:val="002D78D6"/>
    <w:rsid w:val="002D7A4D"/>
    <w:rsid w:val="002D7BEA"/>
    <w:rsid w:val="002E007D"/>
    <w:rsid w:val="002E157D"/>
    <w:rsid w:val="002E1D02"/>
    <w:rsid w:val="002E2041"/>
    <w:rsid w:val="002E2596"/>
    <w:rsid w:val="002E260D"/>
    <w:rsid w:val="002E4247"/>
    <w:rsid w:val="002E5300"/>
    <w:rsid w:val="002E53B1"/>
    <w:rsid w:val="002E544F"/>
    <w:rsid w:val="002E54D0"/>
    <w:rsid w:val="002E5562"/>
    <w:rsid w:val="002E5CFE"/>
    <w:rsid w:val="002E6061"/>
    <w:rsid w:val="002E620B"/>
    <w:rsid w:val="002E6306"/>
    <w:rsid w:val="002E6CDA"/>
    <w:rsid w:val="002E6E94"/>
    <w:rsid w:val="002E79EF"/>
    <w:rsid w:val="002F0131"/>
    <w:rsid w:val="002F02DC"/>
    <w:rsid w:val="002F062D"/>
    <w:rsid w:val="002F0CAC"/>
    <w:rsid w:val="002F0E4B"/>
    <w:rsid w:val="002F0ECA"/>
    <w:rsid w:val="002F12C6"/>
    <w:rsid w:val="002F149C"/>
    <w:rsid w:val="002F1967"/>
    <w:rsid w:val="002F19F6"/>
    <w:rsid w:val="002F1C99"/>
    <w:rsid w:val="002F2042"/>
    <w:rsid w:val="002F20DF"/>
    <w:rsid w:val="002F24E7"/>
    <w:rsid w:val="002F2556"/>
    <w:rsid w:val="002F2653"/>
    <w:rsid w:val="002F2685"/>
    <w:rsid w:val="002F281A"/>
    <w:rsid w:val="002F296F"/>
    <w:rsid w:val="002F2B2D"/>
    <w:rsid w:val="002F31D7"/>
    <w:rsid w:val="002F370B"/>
    <w:rsid w:val="002F3C8E"/>
    <w:rsid w:val="002F3EF8"/>
    <w:rsid w:val="002F45DE"/>
    <w:rsid w:val="002F4C9E"/>
    <w:rsid w:val="002F4D44"/>
    <w:rsid w:val="002F4DDA"/>
    <w:rsid w:val="002F5320"/>
    <w:rsid w:val="002F5754"/>
    <w:rsid w:val="002F5A88"/>
    <w:rsid w:val="002F5C55"/>
    <w:rsid w:val="002F5C85"/>
    <w:rsid w:val="002F5D62"/>
    <w:rsid w:val="002F5DAD"/>
    <w:rsid w:val="002F6416"/>
    <w:rsid w:val="002F7041"/>
    <w:rsid w:val="002F70C4"/>
    <w:rsid w:val="002F7420"/>
    <w:rsid w:val="002F77CF"/>
    <w:rsid w:val="002F7FA6"/>
    <w:rsid w:val="00300ADB"/>
    <w:rsid w:val="003012D3"/>
    <w:rsid w:val="00301385"/>
    <w:rsid w:val="00301A46"/>
    <w:rsid w:val="00302716"/>
    <w:rsid w:val="00302741"/>
    <w:rsid w:val="0030277E"/>
    <w:rsid w:val="00302A5A"/>
    <w:rsid w:val="00302DE5"/>
    <w:rsid w:val="003032FE"/>
    <w:rsid w:val="00303563"/>
    <w:rsid w:val="00303AB0"/>
    <w:rsid w:val="00303DFC"/>
    <w:rsid w:val="0030426F"/>
    <w:rsid w:val="0030440E"/>
    <w:rsid w:val="00304466"/>
    <w:rsid w:val="00304636"/>
    <w:rsid w:val="003046C8"/>
    <w:rsid w:val="00304813"/>
    <w:rsid w:val="00304B98"/>
    <w:rsid w:val="00304CF0"/>
    <w:rsid w:val="00304D38"/>
    <w:rsid w:val="00304F5F"/>
    <w:rsid w:val="00305118"/>
    <w:rsid w:val="003056DB"/>
    <w:rsid w:val="00305884"/>
    <w:rsid w:val="00305A59"/>
    <w:rsid w:val="00305D38"/>
    <w:rsid w:val="00305F10"/>
    <w:rsid w:val="003062BF"/>
    <w:rsid w:val="00306549"/>
    <w:rsid w:val="0030667F"/>
    <w:rsid w:val="00306867"/>
    <w:rsid w:val="0030754F"/>
    <w:rsid w:val="00307A05"/>
    <w:rsid w:val="0031017C"/>
    <w:rsid w:val="00310817"/>
    <w:rsid w:val="00310867"/>
    <w:rsid w:val="00310D97"/>
    <w:rsid w:val="00311345"/>
    <w:rsid w:val="00312A93"/>
    <w:rsid w:val="00312ADE"/>
    <w:rsid w:val="00312BD5"/>
    <w:rsid w:val="003136F1"/>
    <w:rsid w:val="00314AC5"/>
    <w:rsid w:val="00314B46"/>
    <w:rsid w:val="00314BB2"/>
    <w:rsid w:val="00315060"/>
    <w:rsid w:val="00315804"/>
    <w:rsid w:val="00316064"/>
    <w:rsid w:val="003166DC"/>
    <w:rsid w:val="00316C1E"/>
    <w:rsid w:val="00316C3C"/>
    <w:rsid w:val="00316D12"/>
    <w:rsid w:val="00316D4C"/>
    <w:rsid w:val="00316E44"/>
    <w:rsid w:val="00316E4F"/>
    <w:rsid w:val="003176EA"/>
    <w:rsid w:val="003177C7"/>
    <w:rsid w:val="00320098"/>
    <w:rsid w:val="003204F1"/>
    <w:rsid w:val="00320567"/>
    <w:rsid w:val="00320573"/>
    <w:rsid w:val="003207EE"/>
    <w:rsid w:val="00320810"/>
    <w:rsid w:val="003208C6"/>
    <w:rsid w:val="003212E6"/>
    <w:rsid w:val="00321508"/>
    <w:rsid w:val="0032157D"/>
    <w:rsid w:val="00322035"/>
    <w:rsid w:val="003221C7"/>
    <w:rsid w:val="00322204"/>
    <w:rsid w:val="0032224D"/>
    <w:rsid w:val="00322359"/>
    <w:rsid w:val="00322384"/>
    <w:rsid w:val="00322DA9"/>
    <w:rsid w:val="00323AA6"/>
    <w:rsid w:val="00323C08"/>
    <w:rsid w:val="0032430C"/>
    <w:rsid w:val="003248DC"/>
    <w:rsid w:val="00324B7C"/>
    <w:rsid w:val="00324F42"/>
    <w:rsid w:val="003251B8"/>
    <w:rsid w:val="00325581"/>
    <w:rsid w:val="00325590"/>
    <w:rsid w:val="00326B9D"/>
    <w:rsid w:val="00326EC2"/>
    <w:rsid w:val="003275D3"/>
    <w:rsid w:val="0032776D"/>
    <w:rsid w:val="00327832"/>
    <w:rsid w:val="003278DD"/>
    <w:rsid w:val="00327954"/>
    <w:rsid w:val="00327CF5"/>
    <w:rsid w:val="00327EC2"/>
    <w:rsid w:val="0033006A"/>
    <w:rsid w:val="00330165"/>
    <w:rsid w:val="00330898"/>
    <w:rsid w:val="00330BB8"/>
    <w:rsid w:val="00331459"/>
    <w:rsid w:val="00331811"/>
    <w:rsid w:val="00331C18"/>
    <w:rsid w:val="0033247F"/>
    <w:rsid w:val="00332A54"/>
    <w:rsid w:val="00332DDB"/>
    <w:rsid w:val="00333C90"/>
    <w:rsid w:val="00333D97"/>
    <w:rsid w:val="003340C5"/>
    <w:rsid w:val="0033432A"/>
    <w:rsid w:val="003345E2"/>
    <w:rsid w:val="0033496A"/>
    <w:rsid w:val="00334A5D"/>
    <w:rsid w:val="00334B15"/>
    <w:rsid w:val="00334EB2"/>
    <w:rsid w:val="0033548A"/>
    <w:rsid w:val="00335BB3"/>
    <w:rsid w:val="00335CD5"/>
    <w:rsid w:val="003360E4"/>
    <w:rsid w:val="00336236"/>
    <w:rsid w:val="0033641E"/>
    <w:rsid w:val="0033653B"/>
    <w:rsid w:val="00336B9E"/>
    <w:rsid w:val="003374C1"/>
    <w:rsid w:val="00337B43"/>
    <w:rsid w:val="00337D01"/>
    <w:rsid w:val="00337E08"/>
    <w:rsid w:val="00337E60"/>
    <w:rsid w:val="0034007E"/>
    <w:rsid w:val="00340479"/>
    <w:rsid w:val="003404CF"/>
    <w:rsid w:val="0034050A"/>
    <w:rsid w:val="003408B7"/>
    <w:rsid w:val="00340A85"/>
    <w:rsid w:val="00340B2D"/>
    <w:rsid w:val="0034147E"/>
    <w:rsid w:val="00341ADA"/>
    <w:rsid w:val="00342195"/>
    <w:rsid w:val="003421C4"/>
    <w:rsid w:val="003422B7"/>
    <w:rsid w:val="00342A32"/>
    <w:rsid w:val="00342D27"/>
    <w:rsid w:val="00342DB0"/>
    <w:rsid w:val="0034361E"/>
    <w:rsid w:val="00343817"/>
    <w:rsid w:val="00343D57"/>
    <w:rsid w:val="003447F7"/>
    <w:rsid w:val="00344CFB"/>
    <w:rsid w:val="00344EE2"/>
    <w:rsid w:val="003456E2"/>
    <w:rsid w:val="00345B40"/>
    <w:rsid w:val="00345B63"/>
    <w:rsid w:val="00345FD7"/>
    <w:rsid w:val="00346040"/>
    <w:rsid w:val="00346051"/>
    <w:rsid w:val="003462CA"/>
    <w:rsid w:val="00346545"/>
    <w:rsid w:val="003465F8"/>
    <w:rsid w:val="00346E99"/>
    <w:rsid w:val="00346F69"/>
    <w:rsid w:val="003473A2"/>
    <w:rsid w:val="00347D7D"/>
    <w:rsid w:val="003502B2"/>
    <w:rsid w:val="003504FC"/>
    <w:rsid w:val="00351832"/>
    <w:rsid w:val="00351A38"/>
    <w:rsid w:val="00351C51"/>
    <w:rsid w:val="00351CC5"/>
    <w:rsid w:val="00351CEE"/>
    <w:rsid w:val="00351DD8"/>
    <w:rsid w:val="00352317"/>
    <w:rsid w:val="0035234D"/>
    <w:rsid w:val="00352A72"/>
    <w:rsid w:val="00352F62"/>
    <w:rsid w:val="003536AD"/>
    <w:rsid w:val="003544C9"/>
    <w:rsid w:val="0035462B"/>
    <w:rsid w:val="003549D7"/>
    <w:rsid w:val="00354B4D"/>
    <w:rsid w:val="003551E5"/>
    <w:rsid w:val="00355834"/>
    <w:rsid w:val="00355A71"/>
    <w:rsid w:val="00355DEC"/>
    <w:rsid w:val="00355E8C"/>
    <w:rsid w:val="003562E3"/>
    <w:rsid w:val="003565D0"/>
    <w:rsid w:val="00356D1D"/>
    <w:rsid w:val="003570D2"/>
    <w:rsid w:val="003575D8"/>
    <w:rsid w:val="003575F8"/>
    <w:rsid w:val="00357870"/>
    <w:rsid w:val="00357DDD"/>
    <w:rsid w:val="00360B70"/>
    <w:rsid w:val="0036243C"/>
    <w:rsid w:val="003628C3"/>
    <w:rsid w:val="00362EB6"/>
    <w:rsid w:val="003630BA"/>
    <w:rsid w:val="00363244"/>
    <w:rsid w:val="0036371B"/>
    <w:rsid w:val="00363B7D"/>
    <w:rsid w:val="0036414D"/>
    <w:rsid w:val="003643AF"/>
    <w:rsid w:val="003646FB"/>
    <w:rsid w:val="00364BBC"/>
    <w:rsid w:val="00365004"/>
    <w:rsid w:val="003651B8"/>
    <w:rsid w:val="0036525D"/>
    <w:rsid w:val="00365733"/>
    <w:rsid w:val="003666D3"/>
    <w:rsid w:val="00366729"/>
    <w:rsid w:val="003668D1"/>
    <w:rsid w:val="00366913"/>
    <w:rsid w:val="00366919"/>
    <w:rsid w:val="00366985"/>
    <w:rsid w:val="003669E1"/>
    <w:rsid w:val="00366CB0"/>
    <w:rsid w:val="00367040"/>
    <w:rsid w:val="0036731F"/>
    <w:rsid w:val="00367B69"/>
    <w:rsid w:val="00367E3C"/>
    <w:rsid w:val="00370DA1"/>
    <w:rsid w:val="00370F07"/>
    <w:rsid w:val="003711B3"/>
    <w:rsid w:val="0037147D"/>
    <w:rsid w:val="00371C41"/>
    <w:rsid w:val="00372391"/>
    <w:rsid w:val="00372A5C"/>
    <w:rsid w:val="00373534"/>
    <w:rsid w:val="003735F5"/>
    <w:rsid w:val="003739DD"/>
    <w:rsid w:val="00373B4F"/>
    <w:rsid w:val="00373B8E"/>
    <w:rsid w:val="00373FA4"/>
    <w:rsid w:val="0037455C"/>
    <w:rsid w:val="00374D83"/>
    <w:rsid w:val="0037516F"/>
    <w:rsid w:val="0037562D"/>
    <w:rsid w:val="003756E2"/>
    <w:rsid w:val="00375754"/>
    <w:rsid w:val="00375B41"/>
    <w:rsid w:val="00376D06"/>
    <w:rsid w:val="003773D3"/>
    <w:rsid w:val="00380016"/>
    <w:rsid w:val="00380217"/>
    <w:rsid w:val="00380348"/>
    <w:rsid w:val="00380474"/>
    <w:rsid w:val="003808D5"/>
    <w:rsid w:val="003808D6"/>
    <w:rsid w:val="00380B49"/>
    <w:rsid w:val="00380B4B"/>
    <w:rsid w:val="00380E77"/>
    <w:rsid w:val="00380EDC"/>
    <w:rsid w:val="00381089"/>
    <w:rsid w:val="00381D6A"/>
    <w:rsid w:val="00381DC8"/>
    <w:rsid w:val="00382A00"/>
    <w:rsid w:val="00382B39"/>
    <w:rsid w:val="00382C45"/>
    <w:rsid w:val="00382F33"/>
    <w:rsid w:val="00384678"/>
    <w:rsid w:val="003847E7"/>
    <w:rsid w:val="0038492D"/>
    <w:rsid w:val="00384B88"/>
    <w:rsid w:val="003850F8"/>
    <w:rsid w:val="00385249"/>
    <w:rsid w:val="0038565E"/>
    <w:rsid w:val="00385CEC"/>
    <w:rsid w:val="00386367"/>
    <w:rsid w:val="00386D74"/>
    <w:rsid w:val="00386D76"/>
    <w:rsid w:val="00386D79"/>
    <w:rsid w:val="00386F8E"/>
    <w:rsid w:val="00386FB4"/>
    <w:rsid w:val="003872C1"/>
    <w:rsid w:val="003879C9"/>
    <w:rsid w:val="00387C04"/>
    <w:rsid w:val="00387C3A"/>
    <w:rsid w:val="0039024D"/>
    <w:rsid w:val="003906A3"/>
    <w:rsid w:val="00390759"/>
    <w:rsid w:val="003907C1"/>
    <w:rsid w:val="00390C2E"/>
    <w:rsid w:val="00390E9D"/>
    <w:rsid w:val="00390F2B"/>
    <w:rsid w:val="00390FA0"/>
    <w:rsid w:val="003913F8"/>
    <w:rsid w:val="00391468"/>
    <w:rsid w:val="00391B6D"/>
    <w:rsid w:val="00392066"/>
    <w:rsid w:val="00392671"/>
    <w:rsid w:val="00392884"/>
    <w:rsid w:val="00392B56"/>
    <w:rsid w:val="00392BEA"/>
    <w:rsid w:val="00392C9B"/>
    <w:rsid w:val="0039371A"/>
    <w:rsid w:val="00393746"/>
    <w:rsid w:val="003941CA"/>
    <w:rsid w:val="003948A3"/>
    <w:rsid w:val="00394B53"/>
    <w:rsid w:val="00394D39"/>
    <w:rsid w:val="00394E40"/>
    <w:rsid w:val="00395869"/>
    <w:rsid w:val="00395909"/>
    <w:rsid w:val="00395ABB"/>
    <w:rsid w:val="00395B56"/>
    <w:rsid w:val="00396705"/>
    <w:rsid w:val="00396725"/>
    <w:rsid w:val="0039679A"/>
    <w:rsid w:val="003967F1"/>
    <w:rsid w:val="00397DB3"/>
    <w:rsid w:val="003A00E9"/>
    <w:rsid w:val="003A0150"/>
    <w:rsid w:val="003A0200"/>
    <w:rsid w:val="003A0458"/>
    <w:rsid w:val="003A0DE3"/>
    <w:rsid w:val="003A10A5"/>
    <w:rsid w:val="003A1311"/>
    <w:rsid w:val="003A14EF"/>
    <w:rsid w:val="003A2600"/>
    <w:rsid w:val="003A268F"/>
    <w:rsid w:val="003A2E97"/>
    <w:rsid w:val="003A34C5"/>
    <w:rsid w:val="003A3644"/>
    <w:rsid w:val="003A39A3"/>
    <w:rsid w:val="003A3BD6"/>
    <w:rsid w:val="003A3BF1"/>
    <w:rsid w:val="003A3E31"/>
    <w:rsid w:val="003A4029"/>
    <w:rsid w:val="003A418E"/>
    <w:rsid w:val="003A47B7"/>
    <w:rsid w:val="003A4AE8"/>
    <w:rsid w:val="003A4FEA"/>
    <w:rsid w:val="003A55AC"/>
    <w:rsid w:val="003A64EF"/>
    <w:rsid w:val="003A654C"/>
    <w:rsid w:val="003A6D2B"/>
    <w:rsid w:val="003A6E0C"/>
    <w:rsid w:val="003A75A5"/>
    <w:rsid w:val="003A7C79"/>
    <w:rsid w:val="003A7D96"/>
    <w:rsid w:val="003B00A1"/>
    <w:rsid w:val="003B07D0"/>
    <w:rsid w:val="003B0B6E"/>
    <w:rsid w:val="003B0D3B"/>
    <w:rsid w:val="003B0DB5"/>
    <w:rsid w:val="003B1136"/>
    <w:rsid w:val="003B1156"/>
    <w:rsid w:val="003B11F9"/>
    <w:rsid w:val="003B1E61"/>
    <w:rsid w:val="003B2013"/>
    <w:rsid w:val="003B26FB"/>
    <w:rsid w:val="003B2D97"/>
    <w:rsid w:val="003B3336"/>
    <w:rsid w:val="003B3C93"/>
    <w:rsid w:val="003B3D58"/>
    <w:rsid w:val="003B437E"/>
    <w:rsid w:val="003B4D0A"/>
    <w:rsid w:val="003B4D4A"/>
    <w:rsid w:val="003B5056"/>
    <w:rsid w:val="003B5727"/>
    <w:rsid w:val="003B623A"/>
    <w:rsid w:val="003B63D1"/>
    <w:rsid w:val="003B6652"/>
    <w:rsid w:val="003B66DE"/>
    <w:rsid w:val="003B6D75"/>
    <w:rsid w:val="003B6FEF"/>
    <w:rsid w:val="003B77D6"/>
    <w:rsid w:val="003B7AAD"/>
    <w:rsid w:val="003B7B0C"/>
    <w:rsid w:val="003B7D8F"/>
    <w:rsid w:val="003C00F2"/>
    <w:rsid w:val="003C014A"/>
    <w:rsid w:val="003C0C62"/>
    <w:rsid w:val="003C12A2"/>
    <w:rsid w:val="003C178A"/>
    <w:rsid w:val="003C1927"/>
    <w:rsid w:val="003C1C8D"/>
    <w:rsid w:val="003C2056"/>
    <w:rsid w:val="003C20F4"/>
    <w:rsid w:val="003C226A"/>
    <w:rsid w:val="003C25D8"/>
    <w:rsid w:val="003C2C7D"/>
    <w:rsid w:val="003C2E1B"/>
    <w:rsid w:val="003C3124"/>
    <w:rsid w:val="003C34F6"/>
    <w:rsid w:val="003C418E"/>
    <w:rsid w:val="003C4573"/>
    <w:rsid w:val="003C4B8F"/>
    <w:rsid w:val="003C4C9C"/>
    <w:rsid w:val="003C5CBD"/>
    <w:rsid w:val="003C5D64"/>
    <w:rsid w:val="003C5F00"/>
    <w:rsid w:val="003C697A"/>
    <w:rsid w:val="003C6AEB"/>
    <w:rsid w:val="003C6D20"/>
    <w:rsid w:val="003C6FE0"/>
    <w:rsid w:val="003C71F5"/>
    <w:rsid w:val="003C7886"/>
    <w:rsid w:val="003C78C5"/>
    <w:rsid w:val="003C7905"/>
    <w:rsid w:val="003C7AD4"/>
    <w:rsid w:val="003C7DDF"/>
    <w:rsid w:val="003D0134"/>
    <w:rsid w:val="003D0162"/>
    <w:rsid w:val="003D0330"/>
    <w:rsid w:val="003D0716"/>
    <w:rsid w:val="003D10CE"/>
    <w:rsid w:val="003D12BA"/>
    <w:rsid w:val="003D181D"/>
    <w:rsid w:val="003D187F"/>
    <w:rsid w:val="003D1A2D"/>
    <w:rsid w:val="003D1B43"/>
    <w:rsid w:val="003D1D07"/>
    <w:rsid w:val="003D26AC"/>
    <w:rsid w:val="003D2D9C"/>
    <w:rsid w:val="003D3433"/>
    <w:rsid w:val="003D43FF"/>
    <w:rsid w:val="003D490B"/>
    <w:rsid w:val="003D4DE2"/>
    <w:rsid w:val="003D4E60"/>
    <w:rsid w:val="003D5696"/>
    <w:rsid w:val="003D79E4"/>
    <w:rsid w:val="003E0B2D"/>
    <w:rsid w:val="003E1203"/>
    <w:rsid w:val="003E18A6"/>
    <w:rsid w:val="003E190B"/>
    <w:rsid w:val="003E2388"/>
    <w:rsid w:val="003E23B9"/>
    <w:rsid w:val="003E2FE5"/>
    <w:rsid w:val="003E3268"/>
    <w:rsid w:val="003E361C"/>
    <w:rsid w:val="003E3A5A"/>
    <w:rsid w:val="003E3F89"/>
    <w:rsid w:val="003E44EA"/>
    <w:rsid w:val="003E450C"/>
    <w:rsid w:val="003E5189"/>
    <w:rsid w:val="003E580D"/>
    <w:rsid w:val="003E5C48"/>
    <w:rsid w:val="003E65D3"/>
    <w:rsid w:val="003E668D"/>
    <w:rsid w:val="003E6809"/>
    <w:rsid w:val="003E73D1"/>
    <w:rsid w:val="003F185F"/>
    <w:rsid w:val="003F1C17"/>
    <w:rsid w:val="003F1D82"/>
    <w:rsid w:val="003F2981"/>
    <w:rsid w:val="003F2B82"/>
    <w:rsid w:val="003F2D3D"/>
    <w:rsid w:val="003F321A"/>
    <w:rsid w:val="003F343F"/>
    <w:rsid w:val="003F3B86"/>
    <w:rsid w:val="003F406B"/>
    <w:rsid w:val="003F422C"/>
    <w:rsid w:val="003F438A"/>
    <w:rsid w:val="003F4647"/>
    <w:rsid w:val="003F4684"/>
    <w:rsid w:val="003F49EE"/>
    <w:rsid w:val="003F4B1C"/>
    <w:rsid w:val="003F4C6F"/>
    <w:rsid w:val="003F4CB9"/>
    <w:rsid w:val="003F4D80"/>
    <w:rsid w:val="003F6260"/>
    <w:rsid w:val="003F63F4"/>
    <w:rsid w:val="003F6AEF"/>
    <w:rsid w:val="003F6AF8"/>
    <w:rsid w:val="003F6DD7"/>
    <w:rsid w:val="003F6E8E"/>
    <w:rsid w:val="003F7014"/>
    <w:rsid w:val="003F7FA4"/>
    <w:rsid w:val="0040071F"/>
    <w:rsid w:val="004009D9"/>
    <w:rsid w:val="00400DA0"/>
    <w:rsid w:val="00400E80"/>
    <w:rsid w:val="004015D3"/>
    <w:rsid w:val="0040219A"/>
    <w:rsid w:val="004029F9"/>
    <w:rsid w:val="00403012"/>
    <w:rsid w:val="00403ECA"/>
    <w:rsid w:val="0040450F"/>
    <w:rsid w:val="00404712"/>
    <w:rsid w:val="00404745"/>
    <w:rsid w:val="00405639"/>
    <w:rsid w:val="004056E6"/>
    <w:rsid w:val="00405AD4"/>
    <w:rsid w:val="00406041"/>
    <w:rsid w:val="004062BB"/>
    <w:rsid w:val="004065D2"/>
    <w:rsid w:val="004069BA"/>
    <w:rsid w:val="00406FEA"/>
    <w:rsid w:val="00407AA5"/>
    <w:rsid w:val="00407B24"/>
    <w:rsid w:val="00407EE7"/>
    <w:rsid w:val="00407F51"/>
    <w:rsid w:val="0041003D"/>
    <w:rsid w:val="00410D84"/>
    <w:rsid w:val="004111C3"/>
    <w:rsid w:val="004115FC"/>
    <w:rsid w:val="00412374"/>
    <w:rsid w:val="00412475"/>
    <w:rsid w:val="00412562"/>
    <w:rsid w:val="004128DD"/>
    <w:rsid w:val="00412F03"/>
    <w:rsid w:val="00413283"/>
    <w:rsid w:val="00413835"/>
    <w:rsid w:val="00413BBB"/>
    <w:rsid w:val="00413E8F"/>
    <w:rsid w:val="00413F88"/>
    <w:rsid w:val="00414AFB"/>
    <w:rsid w:val="00414FFB"/>
    <w:rsid w:val="00415089"/>
    <w:rsid w:val="004150A5"/>
    <w:rsid w:val="00416BBB"/>
    <w:rsid w:val="00416CA7"/>
    <w:rsid w:val="00416E06"/>
    <w:rsid w:val="00417F41"/>
    <w:rsid w:val="004202BC"/>
    <w:rsid w:val="004203AC"/>
    <w:rsid w:val="00420F4D"/>
    <w:rsid w:val="00421431"/>
    <w:rsid w:val="004217CF"/>
    <w:rsid w:val="00421BAD"/>
    <w:rsid w:val="00421F52"/>
    <w:rsid w:val="004221AC"/>
    <w:rsid w:val="0042226A"/>
    <w:rsid w:val="0042255E"/>
    <w:rsid w:val="00422655"/>
    <w:rsid w:val="004227CE"/>
    <w:rsid w:val="00422830"/>
    <w:rsid w:val="004228E3"/>
    <w:rsid w:val="00422C27"/>
    <w:rsid w:val="00423263"/>
    <w:rsid w:val="0042401C"/>
    <w:rsid w:val="00424062"/>
    <w:rsid w:val="004243AF"/>
    <w:rsid w:val="00424440"/>
    <w:rsid w:val="004246E7"/>
    <w:rsid w:val="004249B8"/>
    <w:rsid w:val="00425308"/>
    <w:rsid w:val="00425C9F"/>
    <w:rsid w:val="00425EA1"/>
    <w:rsid w:val="00425EB9"/>
    <w:rsid w:val="00426993"/>
    <w:rsid w:val="00426AA5"/>
    <w:rsid w:val="004274DF"/>
    <w:rsid w:val="0042790A"/>
    <w:rsid w:val="00427BB5"/>
    <w:rsid w:val="00427D10"/>
    <w:rsid w:val="00427E7D"/>
    <w:rsid w:val="004309C3"/>
    <w:rsid w:val="00430ACB"/>
    <w:rsid w:val="00430D9B"/>
    <w:rsid w:val="00430DB3"/>
    <w:rsid w:val="00431A02"/>
    <w:rsid w:val="00431EEF"/>
    <w:rsid w:val="0043217F"/>
    <w:rsid w:val="00432713"/>
    <w:rsid w:val="00433267"/>
    <w:rsid w:val="00433402"/>
    <w:rsid w:val="0043353E"/>
    <w:rsid w:val="00433614"/>
    <w:rsid w:val="00433B65"/>
    <w:rsid w:val="00434107"/>
    <w:rsid w:val="00434783"/>
    <w:rsid w:val="00434A56"/>
    <w:rsid w:val="00434F50"/>
    <w:rsid w:val="00434F87"/>
    <w:rsid w:val="00435429"/>
    <w:rsid w:val="0043575C"/>
    <w:rsid w:val="004357BB"/>
    <w:rsid w:val="00436504"/>
    <w:rsid w:val="0043654A"/>
    <w:rsid w:val="00436563"/>
    <w:rsid w:val="004367DD"/>
    <w:rsid w:val="00436A50"/>
    <w:rsid w:val="00436B60"/>
    <w:rsid w:val="00437FDF"/>
    <w:rsid w:val="004400D0"/>
    <w:rsid w:val="00440742"/>
    <w:rsid w:val="004411AF"/>
    <w:rsid w:val="00441E08"/>
    <w:rsid w:val="0044226F"/>
    <w:rsid w:val="00442638"/>
    <w:rsid w:val="004436D4"/>
    <w:rsid w:val="00443ECB"/>
    <w:rsid w:val="00443F5D"/>
    <w:rsid w:val="00444310"/>
    <w:rsid w:val="004448DE"/>
    <w:rsid w:val="00444A7D"/>
    <w:rsid w:val="00444C6B"/>
    <w:rsid w:val="00444E3D"/>
    <w:rsid w:val="00444F4B"/>
    <w:rsid w:val="004451D2"/>
    <w:rsid w:val="0044563B"/>
    <w:rsid w:val="004456B2"/>
    <w:rsid w:val="00445CB0"/>
    <w:rsid w:val="00445CF1"/>
    <w:rsid w:val="004462F5"/>
    <w:rsid w:val="004465D5"/>
    <w:rsid w:val="00446612"/>
    <w:rsid w:val="00446667"/>
    <w:rsid w:val="004466D9"/>
    <w:rsid w:val="004471AB"/>
    <w:rsid w:val="0044754B"/>
    <w:rsid w:val="004502D6"/>
    <w:rsid w:val="004502E1"/>
    <w:rsid w:val="00450766"/>
    <w:rsid w:val="00450C89"/>
    <w:rsid w:val="00452754"/>
    <w:rsid w:val="00453ED2"/>
    <w:rsid w:val="00453F05"/>
    <w:rsid w:val="00453F49"/>
    <w:rsid w:val="0045428E"/>
    <w:rsid w:val="00454456"/>
    <w:rsid w:val="004544BD"/>
    <w:rsid w:val="004548D8"/>
    <w:rsid w:val="004548FB"/>
    <w:rsid w:val="00455144"/>
    <w:rsid w:val="0045539C"/>
    <w:rsid w:val="00455407"/>
    <w:rsid w:val="00455459"/>
    <w:rsid w:val="0045587D"/>
    <w:rsid w:val="00455B4D"/>
    <w:rsid w:val="00455D40"/>
    <w:rsid w:val="00456439"/>
    <w:rsid w:val="00456B06"/>
    <w:rsid w:val="00457562"/>
    <w:rsid w:val="0045766B"/>
    <w:rsid w:val="00457C43"/>
    <w:rsid w:val="00457EA7"/>
    <w:rsid w:val="004604D7"/>
    <w:rsid w:val="0046068B"/>
    <w:rsid w:val="00460946"/>
    <w:rsid w:val="00460E39"/>
    <w:rsid w:val="00461076"/>
    <w:rsid w:val="0046121F"/>
    <w:rsid w:val="004616CA"/>
    <w:rsid w:val="0046219E"/>
    <w:rsid w:val="00462358"/>
    <w:rsid w:val="004643D8"/>
    <w:rsid w:val="004644D4"/>
    <w:rsid w:val="004646BF"/>
    <w:rsid w:val="0046529F"/>
    <w:rsid w:val="0046554B"/>
    <w:rsid w:val="0046648F"/>
    <w:rsid w:val="0046682A"/>
    <w:rsid w:val="00467190"/>
    <w:rsid w:val="004674D3"/>
    <w:rsid w:val="004674E8"/>
    <w:rsid w:val="0046760C"/>
    <w:rsid w:val="004676EB"/>
    <w:rsid w:val="0047079D"/>
    <w:rsid w:val="00470B8B"/>
    <w:rsid w:val="00470CEF"/>
    <w:rsid w:val="00470FB4"/>
    <w:rsid w:val="004711A5"/>
    <w:rsid w:val="00471421"/>
    <w:rsid w:val="00471615"/>
    <w:rsid w:val="004716EC"/>
    <w:rsid w:val="004719D3"/>
    <w:rsid w:val="00471FC4"/>
    <w:rsid w:val="00472402"/>
    <w:rsid w:val="004725B2"/>
    <w:rsid w:val="00472736"/>
    <w:rsid w:val="004728CA"/>
    <w:rsid w:val="00472CED"/>
    <w:rsid w:val="004731EC"/>
    <w:rsid w:val="00473512"/>
    <w:rsid w:val="00473FEB"/>
    <w:rsid w:val="0047412F"/>
    <w:rsid w:val="00474320"/>
    <w:rsid w:val="00474CD8"/>
    <w:rsid w:val="00474DDE"/>
    <w:rsid w:val="00474E45"/>
    <w:rsid w:val="00474F40"/>
    <w:rsid w:val="0047539D"/>
    <w:rsid w:val="004759A8"/>
    <w:rsid w:val="00475A48"/>
    <w:rsid w:val="004763BB"/>
    <w:rsid w:val="004765EC"/>
    <w:rsid w:val="0047661A"/>
    <w:rsid w:val="00477B7D"/>
    <w:rsid w:val="00477C3B"/>
    <w:rsid w:val="004800C7"/>
    <w:rsid w:val="00480115"/>
    <w:rsid w:val="0048014E"/>
    <w:rsid w:val="00480345"/>
    <w:rsid w:val="0048046F"/>
    <w:rsid w:val="004804FA"/>
    <w:rsid w:val="00480590"/>
    <w:rsid w:val="004805C5"/>
    <w:rsid w:val="00480CE9"/>
    <w:rsid w:val="00481134"/>
    <w:rsid w:val="0048152D"/>
    <w:rsid w:val="004816F6"/>
    <w:rsid w:val="004817AE"/>
    <w:rsid w:val="00481F75"/>
    <w:rsid w:val="004823B0"/>
    <w:rsid w:val="0048265D"/>
    <w:rsid w:val="00482C07"/>
    <w:rsid w:val="004833C3"/>
    <w:rsid w:val="00483DE3"/>
    <w:rsid w:val="00483E55"/>
    <w:rsid w:val="00484B40"/>
    <w:rsid w:val="004856CE"/>
    <w:rsid w:val="00485FF0"/>
    <w:rsid w:val="00486090"/>
    <w:rsid w:val="0048609F"/>
    <w:rsid w:val="0048643F"/>
    <w:rsid w:val="00486A20"/>
    <w:rsid w:val="00487115"/>
    <w:rsid w:val="00487562"/>
    <w:rsid w:val="004875A0"/>
    <w:rsid w:val="00487757"/>
    <w:rsid w:val="00487E9B"/>
    <w:rsid w:val="00490B78"/>
    <w:rsid w:val="00490D15"/>
    <w:rsid w:val="00490D95"/>
    <w:rsid w:val="00490FDB"/>
    <w:rsid w:val="004913C6"/>
    <w:rsid w:val="004914EA"/>
    <w:rsid w:val="00492013"/>
    <w:rsid w:val="00492D77"/>
    <w:rsid w:val="00492DC1"/>
    <w:rsid w:val="00493100"/>
    <w:rsid w:val="00493708"/>
    <w:rsid w:val="00493C6C"/>
    <w:rsid w:val="00494799"/>
    <w:rsid w:val="00494824"/>
    <w:rsid w:val="004949DC"/>
    <w:rsid w:val="00494A57"/>
    <w:rsid w:val="00494D4B"/>
    <w:rsid w:val="00494EEB"/>
    <w:rsid w:val="0049580B"/>
    <w:rsid w:val="00495FBC"/>
    <w:rsid w:val="004963C8"/>
    <w:rsid w:val="00496EA9"/>
    <w:rsid w:val="00497041"/>
    <w:rsid w:val="00497B67"/>
    <w:rsid w:val="00497D41"/>
    <w:rsid w:val="00497DC0"/>
    <w:rsid w:val="004A016E"/>
    <w:rsid w:val="004A089B"/>
    <w:rsid w:val="004A11A8"/>
    <w:rsid w:val="004A11BF"/>
    <w:rsid w:val="004A27FA"/>
    <w:rsid w:val="004A2AEE"/>
    <w:rsid w:val="004A333E"/>
    <w:rsid w:val="004A3922"/>
    <w:rsid w:val="004A3E8C"/>
    <w:rsid w:val="004A432A"/>
    <w:rsid w:val="004A434C"/>
    <w:rsid w:val="004A444B"/>
    <w:rsid w:val="004A462B"/>
    <w:rsid w:val="004A47F9"/>
    <w:rsid w:val="004A4B8B"/>
    <w:rsid w:val="004A4CA8"/>
    <w:rsid w:val="004A51B5"/>
    <w:rsid w:val="004A57B4"/>
    <w:rsid w:val="004A5FAC"/>
    <w:rsid w:val="004A6BAF"/>
    <w:rsid w:val="004A734F"/>
    <w:rsid w:val="004A74FF"/>
    <w:rsid w:val="004A7577"/>
    <w:rsid w:val="004A7D3F"/>
    <w:rsid w:val="004A7F61"/>
    <w:rsid w:val="004B005C"/>
    <w:rsid w:val="004B048A"/>
    <w:rsid w:val="004B0879"/>
    <w:rsid w:val="004B0C6C"/>
    <w:rsid w:val="004B105C"/>
    <w:rsid w:val="004B12B0"/>
    <w:rsid w:val="004B2537"/>
    <w:rsid w:val="004B3831"/>
    <w:rsid w:val="004B3B97"/>
    <w:rsid w:val="004B3D21"/>
    <w:rsid w:val="004B414A"/>
    <w:rsid w:val="004B442A"/>
    <w:rsid w:val="004B450F"/>
    <w:rsid w:val="004B4FAF"/>
    <w:rsid w:val="004B570B"/>
    <w:rsid w:val="004B61EF"/>
    <w:rsid w:val="004B64DE"/>
    <w:rsid w:val="004B65DC"/>
    <w:rsid w:val="004B6826"/>
    <w:rsid w:val="004B68C4"/>
    <w:rsid w:val="004B6E86"/>
    <w:rsid w:val="004B734A"/>
    <w:rsid w:val="004B7373"/>
    <w:rsid w:val="004C038B"/>
    <w:rsid w:val="004C0633"/>
    <w:rsid w:val="004C08C6"/>
    <w:rsid w:val="004C0C21"/>
    <w:rsid w:val="004C0D2B"/>
    <w:rsid w:val="004C0D90"/>
    <w:rsid w:val="004C0F8C"/>
    <w:rsid w:val="004C1200"/>
    <w:rsid w:val="004C132C"/>
    <w:rsid w:val="004C1AC1"/>
    <w:rsid w:val="004C2B1A"/>
    <w:rsid w:val="004C2FCE"/>
    <w:rsid w:val="004C349F"/>
    <w:rsid w:val="004C399E"/>
    <w:rsid w:val="004C403E"/>
    <w:rsid w:val="004C40CA"/>
    <w:rsid w:val="004C49B5"/>
    <w:rsid w:val="004C5475"/>
    <w:rsid w:val="004C58D3"/>
    <w:rsid w:val="004C5BB5"/>
    <w:rsid w:val="004C5F67"/>
    <w:rsid w:val="004C65D0"/>
    <w:rsid w:val="004C6822"/>
    <w:rsid w:val="004C6B17"/>
    <w:rsid w:val="004C75D8"/>
    <w:rsid w:val="004C7A9D"/>
    <w:rsid w:val="004D03EB"/>
    <w:rsid w:val="004D08BC"/>
    <w:rsid w:val="004D08C7"/>
    <w:rsid w:val="004D0B39"/>
    <w:rsid w:val="004D0C66"/>
    <w:rsid w:val="004D0ECF"/>
    <w:rsid w:val="004D0F2C"/>
    <w:rsid w:val="004D1AF7"/>
    <w:rsid w:val="004D1B73"/>
    <w:rsid w:val="004D25E1"/>
    <w:rsid w:val="004D276D"/>
    <w:rsid w:val="004D290E"/>
    <w:rsid w:val="004D2A78"/>
    <w:rsid w:val="004D2E12"/>
    <w:rsid w:val="004D2F59"/>
    <w:rsid w:val="004D3439"/>
    <w:rsid w:val="004D3A24"/>
    <w:rsid w:val="004D3AF1"/>
    <w:rsid w:val="004D3B52"/>
    <w:rsid w:val="004D42A5"/>
    <w:rsid w:val="004D431C"/>
    <w:rsid w:val="004D4604"/>
    <w:rsid w:val="004D5334"/>
    <w:rsid w:val="004D533B"/>
    <w:rsid w:val="004D5640"/>
    <w:rsid w:val="004D6225"/>
    <w:rsid w:val="004D7C6D"/>
    <w:rsid w:val="004D7C95"/>
    <w:rsid w:val="004D7EE1"/>
    <w:rsid w:val="004D7F2B"/>
    <w:rsid w:val="004D7FAE"/>
    <w:rsid w:val="004E035B"/>
    <w:rsid w:val="004E0991"/>
    <w:rsid w:val="004E1C71"/>
    <w:rsid w:val="004E1CE0"/>
    <w:rsid w:val="004E1F7E"/>
    <w:rsid w:val="004E2024"/>
    <w:rsid w:val="004E2071"/>
    <w:rsid w:val="004E237E"/>
    <w:rsid w:val="004E2AAF"/>
    <w:rsid w:val="004E2AD9"/>
    <w:rsid w:val="004E382A"/>
    <w:rsid w:val="004E3988"/>
    <w:rsid w:val="004E3BD4"/>
    <w:rsid w:val="004E3CE5"/>
    <w:rsid w:val="004E421B"/>
    <w:rsid w:val="004E4B80"/>
    <w:rsid w:val="004E4E43"/>
    <w:rsid w:val="004E5207"/>
    <w:rsid w:val="004E5560"/>
    <w:rsid w:val="004E5A90"/>
    <w:rsid w:val="004E60ED"/>
    <w:rsid w:val="004E64A4"/>
    <w:rsid w:val="004E683F"/>
    <w:rsid w:val="004E6958"/>
    <w:rsid w:val="004E6B89"/>
    <w:rsid w:val="004E6E59"/>
    <w:rsid w:val="004E6F95"/>
    <w:rsid w:val="004E71D3"/>
    <w:rsid w:val="004E7CF3"/>
    <w:rsid w:val="004F000C"/>
    <w:rsid w:val="004F0233"/>
    <w:rsid w:val="004F0DA1"/>
    <w:rsid w:val="004F152A"/>
    <w:rsid w:val="004F1738"/>
    <w:rsid w:val="004F2124"/>
    <w:rsid w:val="004F21C4"/>
    <w:rsid w:val="004F23E9"/>
    <w:rsid w:val="004F2956"/>
    <w:rsid w:val="004F3075"/>
    <w:rsid w:val="004F31A9"/>
    <w:rsid w:val="004F3248"/>
    <w:rsid w:val="004F35F4"/>
    <w:rsid w:val="004F3837"/>
    <w:rsid w:val="004F394B"/>
    <w:rsid w:val="004F4644"/>
    <w:rsid w:val="004F4A6C"/>
    <w:rsid w:val="004F4AB8"/>
    <w:rsid w:val="004F4FAA"/>
    <w:rsid w:val="004F524C"/>
    <w:rsid w:val="004F547E"/>
    <w:rsid w:val="004F586D"/>
    <w:rsid w:val="004F5B4D"/>
    <w:rsid w:val="004F5E2F"/>
    <w:rsid w:val="004F5E4B"/>
    <w:rsid w:val="004F6241"/>
    <w:rsid w:val="004F6249"/>
    <w:rsid w:val="004F6484"/>
    <w:rsid w:val="004F6C41"/>
    <w:rsid w:val="004F7890"/>
    <w:rsid w:val="004F7B35"/>
    <w:rsid w:val="0050006D"/>
    <w:rsid w:val="0050036A"/>
    <w:rsid w:val="00500420"/>
    <w:rsid w:val="005004A2"/>
    <w:rsid w:val="00500978"/>
    <w:rsid w:val="00500B90"/>
    <w:rsid w:val="00500FE5"/>
    <w:rsid w:val="00501312"/>
    <w:rsid w:val="005018BE"/>
    <w:rsid w:val="00501A23"/>
    <w:rsid w:val="00501CA7"/>
    <w:rsid w:val="00502024"/>
    <w:rsid w:val="005024F4"/>
    <w:rsid w:val="005026CE"/>
    <w:rsid w:val="00502F65"/>
    <w:rsid w:val="0050317A"/>
    <w:rsid w:val="005033AD"/>
    <w:rsid w:val="005036EB"/>
    <w:rsid w:val="005039DF"/>
    <w:rsid w:val="00503AF7"/>
    <w:rsid w:val="00503E91"/>
    <w:rsid w:val="00503EB5"/>
    <w:rsid w:val="00504074"/>
    <w:rsid w:val="0050532E"/>
    <w:rsid w:val="00505510"/>
    <w:rsid w:val="00505792"/>
    <w:rsid w:val="00506576"/>
    <w:rsid w:val="00507398"/>
    <w:rsid w:val="00507BCA"/>
    <w:rsid w:val="0051048E"/>
    <w:rsid w:val="00510521"/>
    <w:rsid w:val="00510C53"/>
    <w:rsid w:val="00510EB8"/>
    <w:rsid w:val="005116B7"/>
    <w:rsid w:val="0051191F"/>
    <w:rsid w:val="00511E5A"/>
    <w:rsid w:val="00511FBA"/>
    <w:rsid w:val="00512249"/>
    <w:rsid w:val="00513960"/>
    <w:rsid w:val="005139BF"/>
    <w:rsid w:val="00513BE1"/>
    <w:rsid w:val="00513CCB"/>
    <w:rsid w:val="0051437A"/>
    <w:rsid w:val="00515216"/>
    <w:rsid w:val="0051525C"/>
    <w:rsid w:val="00515877"/>
    <w:rsid w:val="005158A7"/>
    <w:rsid w:val="005161BA"/>
    <w:rsid w:val="00516E01"/>
    <w:rsid w:val="0051701B"/>
    <w:rsid w:val="00517113"/>
    <w:rsid w:val="0051780E"/>
    <w:rsid w:val="00520EA5"/>
    <w:rsid w:val="005210C5"/>
    <w:rsid w:val="00521712"/>
    <w:rsid w:val="00521861"/>
    <w:rsid w:val="005219B0"/>
    <w:rsid w:val="0052241E"/>
    <w:rsid w:val="005227E3"/>
    <w:rsid w:val="00522B83"/>
    <w:rsid w:val="00522BD2"/>
    <w:rsid w:val="00522F3C"/>
    <w:rsid w:val="00523B18"/>
    <w:rsid w:val="00523B2A"/>
    <w:rsid w:val="00523E27"/>
    <w:rsid w:val="0052432B"/>
    <w:rsid w:val="00524838"/>
    <w:rsid w:val="00524D2A"/>
    <w:rsid w:val="00524E4D"/>
    <w:rsid w:val="00524F4A"/>
    <w:rsid w:val="00525122"/>
    <w:rsid w:val="00525590"/>
    <w:rsid w:val="00525FE1"/>
    <w:rsid w:val="005260BE"/>
    <w:rsid w:val="0052702D"/>
    <w:rsid w:val="00527493"/>
    <w:rsid w:val="005277AF"/>
    <w:rsid w:val="0053048B"/>
    <w:rsid w:val="00530EDA"/>
    <w:rsid w:val="005311C1"/>
    <w:rsid w:val="0053168D"/>
    <w:rsid w:val="005317E0"/>
    <w:rsid w:val="005318FA"/>
    <w:rsid w:val="005319C7"/>
    <w:rsid w:val="0053214B"/>
    <w:rsid w:val="0053238E"/>
    <w:rsid w:val="00532659"/>
    <w:rsid w:val="00532D0D"/>
    <w:rsid w:val="005331F0"/>
    <w:rsid w:val="00533E6C"/>
    <w:rsid w:val="00534486"/>
    <w:rsid w:val="005345B4"/>
    <w:rsid w:val="00534B12"/>
    <w:rsid w:val="00534D3C"/>
    <w:rsid w:val="00535370"/>
    <w:rsid w:val="00535B96"/>
    <w:rsid w:val="00536166"/>
    <w:rsid w:val="0053643A"/>
    <w:rsid w:val="00536E33"/>
    <w:rsid w:val="00536F56"/>
    <w:rsid w:val="005371F3"/>
    <w:rsid w:val="00537977"/>
    <w:rsid w:val="00540271"/>
    <w:rsid w:val="005402A5"/>
    <w:rsid w:val="0054060E"/>
    <w:rsid w:val="00540865"/>
    <w:rsid w:val="00540B62"/>
    <w:rsid w:val="00541014"/>
    <w:rsid w:val="005413B6"/>
    <w:rsid w:val="00541655"/>
    <w:rsid w:val="00541BF7"/>
    <w:rsid w:val="005427DF"/>
    <w:rsid w:val="00542A4D"/>
    <w:rsid w:val="00542EFF"/>
    <w:rsid w:val="00543146"/>
    <w:rsid w:val="0054362A"/>
    <w:rsid w:val="00543C48"/>
    <w:rsid w:val="0054415C"/>
    <w:rsid w:val="00544BB7"/>
    <w:rsid w:val="00545FE8"/>
    <w:rsid w:val="0054651F"/>
    <w:rsid w:val="00546CB8"/>
    <w:rsid w:val="0054720C"/>
    <w:rsid w:val="00547271"/>
    <w:rsid w:val="005477AF"/>
    <w:rsid w:val="00547A18"/>
    <w:rsid w:val="00547A9D"/>
    <w:rsid w:val="00547CC1"/>
    <w:rsid w:val="00550DA9"/>
    <w:rsid w:val="00550E37"/>
    <w:rsid w:val="00551001"/>
    <w:rsid w:val="00551D0D"/>
    <w:rsid w:val="00552059"/>
    <w:rsid w:val="0055233F"/>
    <w:rsid w:val="005526C4"/>
    <w:rsid w:val="005537C2"/>
    <w:rsid w:val="0055393F"/>
    <w:rsid w:val="00553BEF"/>
    <w:rsid w:val="0055469C"/>
    <w:rsid w:val="00554D93"/>
    <w:rsid w:val="0055500D"/>
    <w:rsid w:val="00555644"/>
    <w:rsid w:val="00555980"/>
    <w:rsid w:val="0055638D"/>
    <w:rsid w:val="00556F9D"/>
    <w:rsid w:val="005575DF"/>
    <w:rsid w:val="00557A05"/>
    <w:rsid w:val="0056035B"/>
    <w:rsid w:val="0056076E"/>
    <w:rsid w:val="00560770"/>
    <w:rsid w:val="00560899"/>
    <w:rsid w:val="00561003"/>
    <w:rsid w:val="005615BF"/>
    <w:rsid w:val="0056195D"/>
    <w:rsid w:val="00561A76"/>
    <w:rsid w:val="00561C0D"/>
    <w:rsid w:val="00561C7F"/>
    <w:rsid w:val="00561DBF"/>
    <w:rsid w:val="00562216"/>
    <w:rsid w:val="0056230C"/>
    <w:rsid w:val="0056287B"/>
    <w:rsid w:val="00563005"/>
    <w:rsid w:val="00563590"/>
    <w:rsid w:val="00563E7A"/>
    <w:rsid w:val="00564020"/>
    <w:rsid w:val="00564082"/>
    <w:rsid w:val="00564687"/>
    <w:rsid w:val="005649F4"/>
    <w:rsid w:val="00565087"/>
    <w:rsid w:val="005654AC"/>
    <w:rsid w:val="00565983"/>
    <w:rsid w:val="00565B9C"/>
    <w:rsid w:val="00566418"/>
    <w:rsid w:val="0056657C"/>
    <w:rsid w:val="0056722B"/>
    <w:rsid w:val="00567382"/>
    <w:rsid w:val="005673CF"/>
    <w:rsid w:val="0056740A"/>
    <w:rsid w:val="00570198"/>
    <w:rsid w:val="00570550"/>
    <w:rsid w:val="00570B6E"/>
    <w:rsid w:val="005711F9"/>
    <w:rsid w:val="005712D0"/>
    <w:rsid w:val="005716E7"/>
    <w:rsid w:val="00571A27"/>
    <w:rsid w:val="00571A3F"/>
    <w:rsid w:val="005725E6"/>
    <w:rsid w:val="005725F2"/>
    <w:rsid w:val="00572783"/>
    <w:rsid w:val="00573318"/>
    <w:rsid w:val="0057338E"/>
    <w:rsid w:val="005734C4"/>
    <w:rsid w:val="0057361D"/>
    <w:rsid w:val="005739CF"/>
    <w:rsid w:val="00573B1E"/>
    <w:rsid w:val="005743B3"/>
    <w:rsid w:val="0057459B"/>
    <w:rsid w:val="005752BC"/>
    <w:rsid w:val="0057540F"/>
    <w:rsid w:val="005759BE"/>
    <w:rsid w:val="005759E5"/>
    <w:rsid w:val="00575B48"/>
    <w:rsid w:val="00575CFA"/>
    <w:rsid w:val="005765B4"/>
    <w:rsid w:val="0057682E"/>
    <w:rsid w:val="00576B9A"/>
    <w:rsid w:val="00576BC0"/>
    <w:rsid w:val="00576CB7"/>
    <w:rsid w:val="005774B5"/>
    <w:rsid w:val="00577A41"/>
    <w:rsid w:val="00577D15"/>
    <w:rsid w:val="00577DD4"/>
    <w:rsid w:val="0058058E"/>
    <w:rsid w:val="00580811"/>
    <w:rsid w:val="0058084E"/>
    <w:rsid w:val="005808F5"/>
    <w:rsid w:val="00580D92"/>
    <w:rsid w:val="00580E21"/>
    <w:rsid w:val="00581508"/>
    <w:rsid w:val="00581588"/>
    <w:rsid w:val="00581870"/>
    <w:rsid w:val="00582230"/>
    <w:rsid w:val="00582403"/>
    <w:rsid w:val="0058240D"/>
    <w:rsid w:val="0058248D"/>
    <w:rsid w:val="005835EC"/>
    <w:rsid w:val="005839B8"/>
    <w:rsid w:val="00583B61"/>
    <w:rsid w:val="0058490C"/>
    <w:rsid w:val="00584B70"/>
    <w:rsid w:val="00585530"/>
    <w:rsid w:val="00586163"/>
    <w:rsid w:val="0058618D"/>
    <w:rsid w:val="00586360"/>
    <w:rsid w:val="00586EB6"/>
    <w:rsid w:val="00587170"/>
    <w:rsid w:val="005877D1"/>
    <w:rsid w:val="00587AED"/>
    <w:rsid w:val="00590224"/>
    <w:rsid w:val="005903F5"/>
    <w:rsid w:val="00590CB1"/>
    <w:rsid w:val="00591C85"/>
    <w:rsid w:val="005926A9"/>
    <w:rsid w:val="0059272A"/>
    <w:rsid w:val="005929E9"/>
    <w:rsid w:val="00592EC5"/>
    <w:rsid w:val="00593DFB"/>
    <w:rsid w:val="00593F20"/>
    <w:rsid w:val="00594F4F"/>
    <w:rsid w:val="00595AE7"/>
    <w:rsid w:val="00595BA5"/>
    <w:rsid w:val="00595C8A"/>
    <w:rsid w:val="00595D8D"/>
    <w:rsid w:val="00597100"/>
    <w:rsid w:val="00597A7B"/>
    <w:rsid w:val="00597C4E"/>
    <w:rsid w:val="005A0472"/>
    <w:rsid w:val="005A0741"/>
    <w:rsid w:val="005A0BB8"/>
    <w:rsid w:val="005A0FAD"/>
    <w:rsid w:val="005A12CB"/>
    <w:rsid w:val="005A131E"/>
    <w:rsid w:val="005A13D5"/>
    <w:rsid w:val="005A13FB"/>
    <w:rsid w:val="005A203A"/>
    <w:rsid w:val="005A221F"/>
    <w:rsid w:val="005A288B"/>
    <w:rsid w:val="005A292A"/>
    <w:rsid w:val="005A303D"/>
    <w:rsid w:val="005A3445"/>
    <w:rsid w:val="005A3613"/>
    <w:rsid w:val="005A3AFB"/>
    <w:rsid w:val="005A3C05"/>
    <w:rsid w:val="005A4640"/>
    <w:rsid w:val="005A4985"/>
    <w:rsid w:val="005A4996"/>
    <w:rsid w:val="005A4A76"/>
    <w:rsid w:val="005A4C7B"/>
    <w:rsid w:val="005A59A1"/>
    <w:rsid w:val="005A6469"/>
    <w:rsid w:val="005B006C"/>
    <w:rsid w:val="005B0220"/>
    <w:rsid w:val="005B02C8"/>
    <w:rsid w:val="005B0494"/>
    <w:rsid w:val="005B05C9"/>
    <w:rsid w:val="005B0B09"/>
    <w:rsid w:val="005B1384"/>
    <w:rsid w:val="005B148F"/>
    <w:rsid w:val="005B15D9"/>
    <w:rsid w:val="005B2DF3"/>
    <w:rsid w:val="005B32F1"/>
    <w:rsid w:val="005B378A"/>
    <w:rsid w:val="005B3F6E"/>
    <w:rsid w:val="005B3F7E"/>
    <w:rsid w:val="005B4F1F"/>
    <w:rsid w:val="005B5683"/>
    <w:rsid w:val="005B5A70"/>
    <w:rsid w:val="005B5B88"/>
    <w:rsid w:val="005B5C92"/>
    <w:rsid w:val="005B62BB"/>
    <w:rsid w:val="005B6373"/>
    <w:rsid w:val="005B6514"/>
    <w:rsid w:val="005B651D"/>
    <w:rsid w:val="005B688E"/>
    <w:rsid w:val="005B68A2"/>
    <w:rsid w:val="005B6A4C"/>
    <w:rsid w:val="005B7724"/>
    <w:rsid w:val="005C00C4"/>
    <w:rsid w:val="005C01F0"/>
    <w:rsid w:val="005C100A"/>
    <w:rsid w:val="005C188E"/>
    <w:rsid w:val="005C19A2"/>
    <w:rsid w:val="005C2471"/>
    <w:rsid w:val="005C2DAC"/>
    <w:rsid w:val="005C305B"/>
    <w:rsid w:val="005C3AC3"/>
    <w:rsid w:val="005C4228"/>
    <w:rsid w:val="005C42AE"/>
    <w:rsid w:val="005C498D"/>
    <w:rsid w:val="005C4AC6"/>
    <w:rsid w:val="005C4FBA"/>
    <w:rsid w:val="005C5626"/>
    <w:rsid w:val="005C5B5C"/>
    <w:rsid w:val="005C61D0"/>
    <w:rsid w:val="005C6211"/>
    <w:rsid w:val="005C626D"/>
    <w:rsid w:val="005C6C4E"/>
    <w:rsid w:val="005C6E0A"/>
    <w:rsid w:val="005C749F"/>
    <w:rsid w:val="005C77D1"/>
    <w:rsid w:val="005C794F"/>
    <w:rsid w:val="005C7B2D"/>
    <w:rsid w:val="005D03A5"/>
    <w:rsid w:val="005D04D3"/>
    <w:rsid w:val="005D0584"/>
    <w:rsid w:val="005D09D7"/>
    <w:rsid w:val="005D0AFE"/>
    <w:rsid w:val="005D1287"/>
    <w:rsid w:val="005D14A1"/>
    <w:rsid w:val="005D14BA"/>
    <w:rsid w:val="005D1FE1"/>
    <w:rsid w:val="005D2295"/>
    <w:rsid w:val="005D2761"/>
    <w:rsid w:val="005D2BAA"/>
    <w:rsid w:val="005D350F"/>
    <w:rsid w:val="005D36FD"/>
    <w:rsid w:val="005D4AE2"/>
    <w:rsid w:val="005D4E54"/>
    <w:rsid w:val="005D55CA"/>
    <w:rsid w:val="005D573E"/>
    <w:rsid w:val="005D57B4"/>
    <w:rsid w:val="005D5893"/>
    <w:rsid w:val="005D5E4A"/>
    <w:rsid w:val="005D5ED7"/>
    <w:rsid w:val="005D64DF"/>
    <w:rsid w:val="005D65B7"/>
    <w:rsid w:val="005D668C"/>
    <w:rsid w:val="005D72C7"/>
    <w:rsid w:val="005D761C"/>
    <w:rsid w:val="005D7C67"/>
    <w:rsid w:val="005E0FE8"/>
    <w:rsid w:val="005E16C2"/>
    <w:rsid w:val="005E1AB9"/>
    <w:rsid w:val="005E1DDC"/>
    <w:rsid w:val="005E2430"/>
    <w:rsid w:val="005E2A95"/>
    <w:rsid w:val="005E2F22"/>
    <w:rsid w:val="005E3DE5"/>
    <w:rsid w:val="005E3EFD"/>
    <w:rsid w:val="005E429D"/>
    <w:rsid w:val="005E4983"/>
    <w:rsid w:val="005E4D06"/>
    <w:rsid w:val="005E5128"/>
    <w:rsid w:val="005E521C"/>
    <w:rsid w:val="005E536F"/>
    <w:rsid w:val="005E550D"/>
    <w:rsid w:val="005E5762"/>
    <w:rsid w:val="005E5DFA"/>
    <w:rsid w:val="005E604C"/>
    <w:rsid w:val="005E65F1"/>
    <w:rsid w:val="005E6D39"/>
    <w:rsid w:val="005E73C5"/>
    <w:rsid w:val="005E7595"/>
    <w:rsid w:val="005E775D"/>
    <w:rsid w:val="005F064F"/>
    <w:rsid w:val="005F0764"/>
    <w:rsid w:val="005F0793"/>
    <w:rsid w:val="005F08BD"/>
    <w:rsid w:val="005F0D38"/>
    <w:rsid w:val="005F0D5D"/>
    <w:rsid w:val="005F14F0"/>
    <w:rsid w:val="005F178F"/>
    <w:rsid w:val="005F216D"/>
    <w:rsid w:val="005F2398"/>
    <w:rsid w:val="005F2BF8"/>
    <w:rsid w:val="005F3251"/>
    <w:rsid w:val="005F4182"/>
    <w:rsid w:val="005F4189"/>
    <w:rsid w:val="005F42E4"/>
    <w:rsid w:val="005F49F4"/>
    <w:rsid w:val="005F4FFA"/>
    <w:rsid w:val="005F507B"/>
    <w:rsid w:val="005F53E1"/>
    <w:rsid w:val="005F5D61"/>
    <w:rsid w:val="005F5F00"/>
    <w:rsid w:val="005F64BC"/>
    <w:rsid w:val="005F65E8"/>
    <w:rsid w:val="005F7154"/>
    <w:rsid w:val="005F73C4"/>
    <w:rsid w:val="005F7B94"/>
    <w:rsid w:val="00601054"/>
    <w:rsid w:val="00601075"/>
    <w:rsid w:val="00601682"/>
    <w:rsid w:val="00601C78"/>
    <w:rsid w:val="00601D3E"/>
    <w:rsid w:val="00601D98"/>
    <w:rsid w:val="00601FCE"/>
    <w:rsid w:val="006020C1"/>
    <w:rsid w:val="0060266B"/>
    <w:rsid w:val="00602AE9"/>
    <w:rsid w:val="006030DA"/>
    <w:rsid w:val="006033C7"/>
    <w:rsid w:val="0060349A"/>
    <w:rsid w:val="00603D50"/>
    <w:rsid w:val="00603DB2"/>
    <w:rsid w:val="00604095"/>
    <w:rsid w:val="00604604"/>
    <w:rsid w:val="00604C65"/>
    <w:rsid w:val="00604D79"/>
    <w:rsid w:val="00604EAF"/>
    <w:rsid w:val="00605443"/>
    <w:rsid w:val="00605A14"/>
    <w:rsid w:val="00605CCF"/>
    <w:rsid w:val="006065BF"/>
    <w:rsid w:val="00606730"/>
    <w:rsid w:val="00607576"/>
    <w:rsid w:val="00607B42"/>
    <w:rsid w:val="00607D66"/>
    <w:rsid w:val="0061031A"/>
    <w:rsid w:val="006104AC"/>
    <w:rsid w:val="0061053A"/>
    <w:rsid w:val="00610929"/>
    <w:rsid w:val="00611409"/>
    <w:rsid w:val="00611707"/>
    <w:rsid w:val="00611FDC"/>
    <w:rsid w:val="00612059"/>
    <w:rsid w:val="006121EB"/>
    <w:rsid w:val="00612DF4"/>
    <w:rsid w:val="00613907"/>
    <w:rsid w:val="006144D8"/>
    <w:rsid w:val="00615B2A"/>
    <w:rsid w:val="00615BFC"/>
    <w:rsid w:val="00617A4F"/>
    <w:rsid w:val="00617AD9"/>
    <w:rsid w:val="0062003E"/>
    <w:rsid w:val="006200D4"/>
    <w:rsid w:val="00620511"/>
    <w:rsid w:val="00620FCB"/>
    <w:rsid w:val="006214F4"/>
    <w:rsid w:val="00621F31"/>
    <w:rsid w:val="00621FFD"/>
    <w:rsid w:val="00622176"/>
    <w:rsid w:val="0062243B"/>
    <w:rsid w:val="00622A2B"/>
    <w:rsid w:val="00622B70"/>
    <w:rsid w:val="00622F0C"/>
    <w:rsid w:val="00623A42"/>
    <w:rsid w:val="00623CF1"/>
    <w:rsid w:val="00623FB9"/>
    <w:rsid w:val="0062438A"/>
    <w:rsid w:val="00624F65"/>
    <w:rsid w:val="00624FBD"/>
    <w:rsid w:val="00625032"/>
    <w:rsid w:val="0062550C"/>
    <w:rsid w:val="00625780"/>
    <w:rsid w:val="006258D6"/>
    <w:rsid w:val="00625CB8"/>
    <w:rsid w:val="00625E1C"/>
    <w:rsid w:val="00626040"/>
    <w:rsid w:val="00626109"/>
    <w:rsid w:val="00626B9C"/>
    <w:rsid w:val="00626C7B"/>
    <w:rsid w:val="00626D25"/>
    <w:rsid w:val="00626F5A"/>
    <w:rsid w:val="00627D02"/>
    <w:rsid w:val="00627D7A"/>
    <w:rsid w:val="0063046E"/>
    <w:rsid w:val="00630FFC"/>
    <w:rsid w:val="00631127"/>
    <w:rsid w:val="00631569"/>
    <w:rsid w:val="006316C9"/>
    <w:rsid w:val="006317E0"/>
    <w:rsid w:val="00632174"/>
    <w:rsid w:val="00632265"/>
    <w:rsid w:val="0063227C"/>
    <w:rsid w:val="00632DD3"/>
    <w:rsid w:val="0063317E"/>
    <w:rsid w:val="00633210"/>
    <w:rsid w:val="00633D1A"/>
    <w:rsid w:val="00633E2A"/>
    <w:rsid w:val="0063434A"/>
    <w:rsid w:val="00634498"/>
    <w:rsid w:val="006346B6"/>
    <w:rsid w:val="0063481B"/>
    <w:rsid w:val="00634A8B"/>
    <w:rsid w:val="00634E66"/>
    <w:rsid w:val="0063552E"/>
    <w:rsid w:val="00636067"/>
    <w:rsid w:val="00636607"/>
    <w:rsid w:val="00636631"/>
    <w:rsid w:val="006368EE"/>
    <w:rsid w:val="00636A38"/>
    <w:rsid w:val="00637813"/>
    <w:rsid w:val="00637A53"/>
    <w:rsid w:val="00637B31"/>
    <w:rsid w:val="00637BC8"/>
    <w:rsid w:val="00637DE7"/>
    <w:rsid w:val="00637E25"/>
    <w:rsid w:val="00640AEB"/>
    <w:rsid w:val="00640E7A"/>
    <w:rsid w:val="006417F4"/>
    <w:rsid w:val="006419A4"/>
    <w:rsid w:val="00641C11"/>
    <w:rsid w:val="0064221A"/>
    <w:rsid w:val="00642275"/>
    <w:rsid w:val="006428A1"/>
    <w:rsid w:val="00642954"/>
    <w:rsid w:val="00642D02"/>
    <w:rsid w:val="00642EB1"/>
    <w:rsid w:val="00643207"/>
    <w:rsid w:val="00643B0B"/>
    <w:rsid w:val="006444A5"/>
    <w:rsid w:val="006445DB"/>
    <w:rsid w:val="006450DD"/>
    <w:rsid w:val="00645196"/>
    <w:rsid w:val="00645291"/>
    <w:rsid w:val="00645FB1"/>
    <w:rsid w:val="006463D4"/>
    <w:rsid w:val="00646470"/>
    <w:rsid w:val="00646A56"/>
    <w:rsid w:val="00646CCA"/>
    <w:rsid w:val="00646F5F"/>
    <w:rsid w:val="00647636"/>
    <w:rsid w:val="00647B2B"/>
    <w:rsid w:val="00647D0A"/>
    <w:rsid w:val="006514DA"/>
    <w:rsid w:val="006514E4"/>
    <w:rsid w:val="00651DEB"/>
    <w:rsid w:val="0065200E"/>
    <w:rsid w:val="00653650"/>
    <w:rsid w:val="00653937"/>
    <w:rsid w:val="0065406D"/>
    <w:rsid w:val="006543A5"/>
    <w:rsid w:val="006556A7"/>
    <w:rsid w:val="00655E1D"/>
    <w:rsid w:val="006563BE"/>
    <w:rsid w:val="00656620"/>
    <w:rsid w:val="006569A0"/>
    <w:rsid w:val="00656F5F"/>
    <w:rsid w:val="00656FAD"/>
    <w:rsid w:val="0065715E"/>
    <w:rsid w:val="00657435"/>
    <w:rsid w:val="00657A2A"/>
    <w:rsid w:val="00657B2D"/>
    <w:rsid w:val="0066038C"/>
    <w:rsid w:val="00660CBD"/>
    <w:rsid w:val="0066170E"/>
    <w:rsid w:val="00661AC0"/>
    <w:rsid w:val="00661B20"/>
    <w:rsid w:val="00661E2C"/>
    <w:rsid w:val="006627B2"/>
    <w:rsid w:val="00662BE0"/>
    <w:rsid w:val="00663422"/>
    <w:rsid w:val="006635B3"/>
    <w:rsid w:val="006636B5"/>
    <w:rsid w:val="00663E23"/>
    <w:rsid w:val="00664285"/>
    <w:rsid w:val="006644DB"/>
    <w:rsid w:val="006648F5"/>
    <w:rsid w:val="00664C5B"/>
    <w:rsid w:val="00665155"/>
    <w:rsid w:val="00666390"/>
    <w:rsid w:val="00667745"/>
    <w:rsid w:val="006702CC"/>
    <w:rsid w:val="006705FC"/>
    <w:rsid w:val="006706AF"/>
    <w:rsid w:val="00670F92"/>
    <w:rsid w:val="0067157B"/>
    <w:rsid w:val="006716A6"/>
    <w:rsid w:val="006717B9"/>
    <w:rsid w:val="00671B51"/>
    <w:rsid w:val="00671DB8"/>
    <w:rsid w:val="00672048"/>
    <w:rsid w:val="00672189"/>
    <w:rsid w:val="006722E0"/>
    <w:rsid w:val="00672682"/>
    <w:rsid w:val="0067278F"/>
    <w:rsid w:val="006734E2"/>
    <w:rsid w:val="00673A99"/>
    <w:rsid w:val="00674C7A"/>
    <w:rsid w:val="00674F25"/>
    <w:rsid w:val="00674FE7"/>
    <w:rsid w:val="006755B9"/>
    <w:rsid w:val="006755C6"/>
    <w:rsid w:val="00675FCD"/>
    <w:rsid w:val="00676BA1"/>
    <w:rsid w:val="0067763F"/>
    <w:rsid w:val="00680D6E"/>
    <w:rsid w:val="006816FF"/>
    <w:rsid w:val="006817A0"/>
    <w:rsid w:val="00681CDA"/>
    <w:rsid w:val="00681F97"/>
    <w:rsid w:val="00682588"/>
    <w:rsid w:val="006827FC"/>
    <w:rsid w:val="0068347C"/>
    <w:rsid w:val="006839BA"/>
    <w:rsid w:val="00683D57"/>
    <w:rsid w:val="006843B8"/>
    <w:rsid w:val="00684C24"/>
    <w:rsid w:val="00684E50"/>
    <w:rsid w:val="00684ED2"/>
    <w:rsid w:val="0068538B"/>
    <w:rsid w:val="00685702"/>
    <w:rsid w:val="0068655C"/>
    <w:rsid w:val="006865C0"/>
    <w:rsid w:val="00686C12"/>
    <w:rsid w:val="00686F7F"/>
    <w:rsid w:val="0068722F"/>
    <w:rsid w:val="00687A0C"/>
    <w:rsid w:val="00687BD4"/>
    <w:rsid w:val="00690CEA"/>
    <w:rsid w:val="0069115E"/>
    <w:rsid w:val="006913A4"/>
    <w:rsid w:val="0069153A"/>
    <w:rsid w:val="006928B4"/>
    <w:rsid w:val="00692F6A"/>
    <w:rsid w:val="0069394A"/>
    <w:rsid w:val="00693B37"/>
    <w:rsid w:val="00693B46"/>
    <w:rsid w:val="00693C74"/>
    <w:rsid w:val="006943B6"/>
    <w:rsid w:val="0069496B"/>
    <w:rsid w:val="00694B94"/>
    <w:rsid w:val="006956B8"/>
    <w:rsid w:val="00695A45"/>
    <w:rsid w:val="00695C74"/>
    <w:rsid w:val="006962B0"/>
    <w:rsid w:val="00696B26"/>
    <w:rsid w:val="00697160"/>
    <w:rsid w:val="0069732C"/>
    <w:rsid w:val="0069737F"/>
    <w:rsid w:val="00697696"/>
    <w:rsid w:val="0069782C"/>
    <w:rsid w:val="00697B16"/>
    <w:rsid w:val="00697C7C"/>
    <w:rsid w:val="00697CB6"/>
    <w:rsid w:val="00697FDC"/>
    <w:rsid w:val="006A021E"/>
    <w:rsid w:val="006A024B"/>
    <w:rsid w:val="006A0544"/>
    <w:rsid w:val="006A06E6"/>
    <w:rsid w:val="006A0769"/>
    <w:rsid w:val="006A0F2E"/>
    <w:rsid w:val="006A0F96"/>
    <w:rsid w:val="006A16E4"/>
    <w:rsid w:val="006A18BB"/>
    <w:rsid w:val="006A19C2"/>
    <w:rsid w:val="006A1AC5"/>
    <w:rsid w:val="006A1C47"/>
    <w:rsid w:val="006A1DD0"/>
    <w:rsid w:val="006A1DEC"/>
    <w:rsid w:val="006A1E6A"/>
    <w:rsid w:val="006A2C07"/>
    <w:rsid w:val="006A32A1"/>
    <w:rsid w:val="006A33C2"/>
    <w:rsid w:val="006A341B"/>
    <w:rsid w:val="006A347E"/>
    <w:rsid w:val="006A35BA"/>
    <w:rsid w:val="006A372C"/>
    <w:rsid w:val="006A3917"/>
    <w:rsid w:val="006A3964"/>
    <w:rsid w:val="006A3B00"/>
    <w:rsid w:val="006A3E5E"/>
    <w:rsid w:val="006A4207"/>
    <w:rsid w:val="006A45D1"/>
    <w:rsid w:val="006A4C24"/>
    <w:rsid w:val="006A4F05"/>
    <w:rsid w:val="006A4F1B"/>
    <w:rsid w:val="006A4F3E"/>
    <w:rsid w:val="006A500D"/>
    <w:rsid w:val="006A52CD"/>
    <w:rsid w:val="006A5420"/>
    <w:rsid w:val="006A5BAB"/>
    <w:rsid w:val="006A60C3"/>
    <w:rsid w:val="006A62A5"/>
    <w:rsid w:val="006A682D"/>
    <w:rsid w:val="006A6BD1"/>
    <w:rsid w:val="006A7664"/>
    <w:rsid w:val="006A7756"/>
    <w:rsid w:val="006A7DA9"/>
    <w:rsid w:val="006A7E2D"/>
    <w:rsid w:val="006B044D"/>
    <w:rsid w:val="006B0ACB"/>
    <w:rsid w:val="006B0ADF"/>
    <w:rsid w:val="006B11FF"/>
    <w:rsid w:val="006B1B0A"/>
    <w:rsid w:val="006B21D7"/>
    <w:rsid w:val="006B29CA"/>
    <w:rsid w:val="006B328D"/>
    <w:rsid w:val="006B3374"/>
    <w:rsid w:val="006B38E9"/>
    <w:rsid w:val="006B394B"/>
    <w:rsid w:val="006B3A1E"/>
    <w:rsid w:val="006B3D3F"/>
    <w:rsid w:val="006B46FB"/>
    <w:rsid w:val="006B52B8"/>
    <w:rsid w:val="006B5513"/>
    <w:rsid w:val="006B5687"/>
    <w:rsid w:val="006B5AE4"/>
    <w:rsid w:val="006B639D"/>
    <w:rsid w:val="006B63FE"/>
    <w:rsid w:val="006B6626"/>
    <w:rsid w:val="006B6B60"/>
    <w:rsid w:val="006B749C"/>
    <w:rsid w:val="006B760C"/>
    <w:rsid w:val="006B7CCF"/>
    <w:rsid w:val="006B7F1C"/>
    <w:rsid w:val="006C0198"/>
    <w:rsid w:val="006C08E1"/>
    <w:rsid w:val="006C09B2"/>
    <w:rsid w:val="006C13AD"/>
    <w:rsid w:val="006C16BC"/>
    <w:rsid w:val="006C1C1D"/>
    <w:rsid w:val="006C250C"/>
    <w:rsid w:val="006C2811"/>
    <w:rsid w:val="006C3218"/>
    <w:rsid w:val="006C36BF"/>
    <w:rsid w:val="006C3A4F"/>
    <w:rsid w:val="006C56C5"/>
    <w:rsid w:val="006C61BD"/>
    <w:rsid w:val="006C6570"/>
    <w:rsid w:val="006C694A"/>
    <w:rsid w:val="006C69EB"/>
    <w:rsid w:val="006C6F16"/>
    <w:rsid w:val="006C6FD2"/>
    <w:rsid w:val="006C7476"/>
    <w:rsid w:val="006C76AE"/>
    <w:rsid w:val="006C77D6"/>
    <w:rsid w:val="006C7F42"/>
    <w:rsid w:val="006C7FB9"/>
    <w:rsid w:val="006D0447"/>
    <w:rsid w:val="006D04DD"/>
    <w:rsid w:val="006D052D"/>
    <w:rsid w:val="006D0E0B"/>
    <w:rsid w:val="006D11B1"/>
    <w:rsid w:val="006D1BAD"/>
    <w:rsid w:val="006D2AF7"/>
    <w:rsid w:val="006D2D63"/>
    <w:rsid w:val="006D3716"/>
    <w:rsid w:val="006D3E0D"/>
    <w:rsid w:val="006D4B57"/>
    <w:rsid w:val="006D4DCC"/>
    <w:rsid w:val="006D584F"/>
    <w:rsid w:val="006D5857"/>
    <w:rsid w:val="006D5DA5"/>
    <w:rsid w:val="006D5DE2"/>
    <w:rsid w:val="006D5FE3"/>
    <w:rsid w:val="006D60FB"/>
    <w:rsid w:val="006D6984"/>
    <w:rsid w:val="006D6AC2"/>
    <w:rsid w:val="006D7640"/>
    <w:rsid w:val="006D7B13"/>
    <w:rsid w:val="006D7BBA"/>
    <w:rsid w:val="006D7E47"/>
    <w:rsid w:val="006D7F73"/>
    <w:rsid w:val="006E061A"/>
    <w:rsid w:val="006E1568"/>
    <w:rsid w:val="006E2292"/>
    <w:rsid w:val="006E29A0"/>
    <w:rsid w:val="006E39AD"/>
    <w:rsid w:val="006E3E15"/>
    <w:rsid w:val="006E4086"/>
    <w:rsid w:val="006E4E1C"/>
    <w:rsid w:val="006E4F09"/>
    <w:rsid w:val="006E5C5A"/>
    <w:rsid w:val="006E5C68"/>
    <w:rsid w:val="006E60DE"/>
    <w:rsid w:val="006E69C8"/>
    <w:rsid w:val="006E7576"/>
    <w:rsid w:val="006E7771"/>
    <w:rsid w:val="006E79A2"/>
    <w:rsid w:val="006F021D"/>
    <w:rsid w:val="006F0468"/>
    <w:rsid w:val="006F0508"/>
    <w:rsid w:val="006F06F2"/>
    <w:rsid w:val="006F074E"/>
    <w:rsid w:val="006F0DC0"/>
    <w:rsid w:val="006F119D"/>
    <w:rsid w:val="006F11A5"/>
    <w:rsid w:val="006F12A1"/>
    <w:rsid w:val="006F1619"/>
    <w:rsid w:val="006F1ECB"/>
    <w:rsid w:val="006F229C"/>
    <w:rsid w:val="006F3FFE"/>
    <w:rsid w:val="006F489C"/>
    <w:rsid w:val="006F4EF4"/>
    <w:rsid w:val="006F5067"/>
    <w:rsid w:val="006F588C"/>
    <w:rsid w:val="006F5F92"/>
    <w:rsid w:val="006F66CE"/>
    <w:rsid w:val="006F6836"/>
    <w:rsid w:val="006F7878"/>
    <w:rsid w:val="006F7BC9"/>
    <w:rsid w:val="007003E4"/>
    <w:rsid w:val="00701191"/>
    <w:rsid w:val="00701AAF"/>
    <w:rsid w:val="00701BB9"/>
    <w:rsid w:val="00701E52"/>
    <w:rsid w:val="0070218E"/>
    <w:rsid w:val="007025BF"/>
    <w:rsid w:val="00702677"/>
    <w:rsid w:val="0070314B"/>
    <w:rsid w:val="0070349F"/>
    <w:rsid w:val="00703AC9"/>
    <w:rsid w:val="00703E13"/>
    <w:rsid w:val="00704192"/>
    <w:rsid w:val="00704513"/>
    <w:rsid w:val="00704715"/>
    <w:rsid w:val="0070497D"/>
    <w:rsid w:val="007049DB"/>
    <w:rsid w:val="00704D78"/>
    <w:rsid w:val="0070535E"/>
    <w:rsid w:val="00705406"/>
    <w:rsid w:val="00705760"/>
    <w:rsid w:val="00705D66"/>
    <w:rsid w:val="0070606F"/>
    <w:rsid w:val="007066A0"/>
    <w:rsid w:val="00706E8E"/>
    <w:rsid w:val="00706ED3"/>
    <w:rsid w:val="00706F41"/>
    <w:rsid w:val="00707195"/>
    <w:rsid w:val="00707294"/>
    <w:rsid w:val="0070791B"/>
    <w:rsid w:val="007101BA"/>
    <w:rsid w:val="0071044F"/>
    <w:rsid w:val="00710510"/>
    <w:rsid w:val="007106BF"/>
    <w:rsid w:val="00710728"/>
    <w:rsid w:val="0071095B"/>
    <w:rsid w:val="00710969"/>
    <w:rsid w:val="00711076"/>
    <w:rsid w:val="00711805"/>
    <w:rsid w:val="00711A87"/>
    <w:rsid w:val="00711AAB"/>
    <w:rsid w:val="00711AF8"/>
    <w:rsid w:val="00712549"/>
    <w:rsid w:val="007125DD"/>
    <w:rsid w:val="007128DA"/>
    <w:rsid w:val="00713F9F"/>
    <w:rsid w:val="007143F5"/>
    <w:rsid w:val="00714A78"/>
    <w:rsid w:val="00714B1D"/>
    <w:rsid w:val="00714B88"/>
    <w:rsid w:val="00714BAA"/>
    <w:rsid w:val="0071501C"/>
    <w:rsid w:val="007159F2"/>
    <w:rsid w:val="00715B7D"/>
    <w:rsid w:val="00715EB7"/>
    <w:rsid w:val="00716915"/>
    <w:rsid w:val="00716A68"/>
    <w:rsid w:val="00716C1D"/>
    <w:rsid w:val="00716C1F"/>
    <w:rsid w:val="00716EBF"/>
    <w:rsid w:val="00716F89"/>
    <w:rsid w:val="007170C9"/>
    <w:rsid w:val="007172A6"/>
    <w:rsid w:val="0071749F"/>
    <w:rsid w:val="007175E5"/>
    <w:rsid w:val="0071761C"/>
    <w:rsid w:val="00717830"/>
    <w:rsid w:val="007178D0"/>
    <w:rsid w:val="00717952"/>
    <w:rsid w:val="00717C50"/>
    <w:rsid w:val="0072011D"/>
    <w:rsid w:val="00720178"/>
    <w:rsid w:val="00720544"/>
    <w:rsid w:val="00720799"/>
    <w:rsid w:val="00720C3D"/>
    <w:rsid w:val="00720F1E"/>
    <w:rsid w:val="00721660"/>
    <w:rsid w:val="00721685"/>
    <w:rsid w:val="00721A4F"/>
    <w:rsid w:val="007220A9"/>
    <w:rsid w:val="0072235D"/>
    <w:rsid w:val="00722B59"/>
    <w:rsid w:val="00722D47"/>
    <w:rsid w:val="0072314D"/>
    <w:rsid w:val="007232EA"/>
    <w:rsid w:val="00723A22"/>
    <w:rsid w:val="00723E0F"/>
    <w:rsid w:val="00723F10"/>
    <w:rsid w:val="00724450"/>
    <w:rsid w:val="007246FF"/>
    <w:rsid w:val="00724851"/>
    <w:rsid w:val="00724F01"/>
    <w:rsid w:val="007254FF"/>
    <w:rsid w:val="00725702"/>
    <w:rsid w:val="00725740"/>
    <w:rsid w:val="0072597F"/>
    <w:rsid w:val="00726436"/>
    <w:rsid w:val="007271FB"/>
    <w:rsid w:val="00727798"/>
    <w:rsid w:val="007300AF"/>
    <w:rsid w:val="0073024B"/>
    <w:rsid w:val="007306B8"/>
    <w:rsid w:val="0073091B"/>
    <w:rsid w:val="00730B31"/>
    <w:rsid w:val="00730B83"/>
    <w:rsid w:val="00730DE1"/>
    <w:rsid w:val="00731191"/>
    <w:rsid w:val="00731522"/>
    <w:rsid w:val="00731674"/>
    <w:rsid w:val="00731F4C"/>
    <w:rsid w:val="0073289D"/>
    <w:rsid w:val="00732AD7"/>
    <w:rsid w:val="00732B4E"/>
    <w:rsid w:val="00732CA2"/>
    <w:rsid w:val="00733038"/>
    <w:rsid w:val="007337DD"/>
    <w:rsid w:val="0073475D"/>
    <w:rsid w:val="0073478C"/>
    <w:rsid w:val="00734D9A"/>
    <w:rsid w:val="0073538B"/>
    <w:rsid w:val="00736098"/>
    <w:rsid w:val="007363EE"/>
    <w:rsid w:val="0073673E"/>
    <w:rsid w:val="00736839"/>
    <w:rsid w:val="00736B36"/>
    <w:rsid w:val="00737E2C"/>
    <w:rsid w:val="00740467"/>
    <w:rsid w:val="0074224F"/>
    <w:rsid w:val="00742286"/>
    <w:rsid w:val="00742605"/>
    <w:rsid w:val="00742C21"/>
    <w:rsid w:val="00743377"/>
    <w:rsid w:val="00743881"/>
    <w:rsid w:val="00743A53"/>
    <w:rsid w:val="007443FD"/>
    <w:rsid w:val="0074440C"/>
    <w:rsid w:val="00744649"/>
    <w:rsid w:val="00744A83"/>
    <w:rsid w:val="00745614"/>
    <w:rsid w:val="00745893"/>
    <w:rsid w:val="00745E07"/>
    <w:rsid w:val="00746470"/>
    <w:rsid w:val="0074664A"/>
    <w:rsid w:val="00746912"/>
    <w:rsid w:val="00746A33"/>
    <w:rsid w:val="00746BB3"/>
    <w:rsid w:val="00746E75"/>
    <w:rsid w:val="007471A6"/>
    <w:rsid w:val="00747236"/>
    <w:rsid w:val="007473AB"/>
    <w:rsid w:val="00747433"/>
    <w:rsid w:val="0074744F"/>
    <w:rsid w:val="00747638"/>
    <w:rsid w:val="007476EF"/>
    <w:rsid w:val="007500CC"/>
    <w:rsid w:val="00750306"/>
    <w:rsid w:val="00750769"/>
    <w:rsid w:val="00750FEF"/>
    <w:rsid w:val="007511EE"/>
    <w:rsid w:val="00751B5D"/>
    <w:rsid w:val="00752028"/>
    <w:rsid w:val="00752210"/>
    <w:rsid w:val="0075225A"/>
    <w:rsid w:val="0075246A"/>
    <w:rsid w:val="0075266A"/>
    <w:rsid w:val="007526A1"/>
    <w:rsid w:val="00752968"/>
    <w:rsid w:val="00752E3B"/>
    <w:rsid w:val="00752E8D"/>
    <w:rsid w:val="0075390E"/>
    <w:rsid w:val="00754688"/>
    <w:rsid w:val="007549E4"/>
    <w:rsid w:val="00754A34"/>
    <w:rsid w:val="00754A3E"/>
    <w:rsid w:val="00754AFB"/>
    <w:rsid w:val="00754C52"/>
    <w:rsid w:val="0075561E"/>
    <w:rsid w:val="007560C1"/>
    <w:rsid w:val="0075611A"/>
    <w:rsid w:val="00756207"/>
    <w:rsid w:val="0075640B"/>
    <w:rsid w:val="00756758"/>
    <w:rsid w:val="00756C03"/>
    <w:rsid w:val="00756CC7"/>
    <w:rsid w:val="00756D85"/>
    <w:rsid w:val="00756F0B"/>
    <w:rsid w:val="0075729F"/>
    <w:rsid w:val="0075731D"/>
    <w:rsid w:val="00757692"/>
    <w:rsid w:val="007577D3"/>
    <w:rsid w:val="00757BCA"/>
    <w:rsid w:val="00757CBA"/>
    <w:rsid w:val="00757EF1"/>
    <w:rsid w:val="00760124"/>
    <w:rsid w:val="00760616"/>
    <w:rsid w:val="00760938"/>
    <w:rsid w:val="00761460"/>
    <w:rsid w:val="007615BA"/>
    <w:rsid w:val="0076175B"/>
    <w:rsid w:val="00762B77"/>
    <w:rsid w:val="00762EEB"/>
    <w:rsid w:val="00763149"/>
    <w:rsid w:val="00763221"/>
    <w:rsid w:val="00763439"/>
    <w:rsid w:val="00763513"/>
    <w:rsid w:val="00763BB3"/>
    <w:rsid w:val="00763FB1"/>
    <w:rsid w:val="007640E2"/>
    <w:rsid w:val="0076445B"/>
    <w:rsid w:val="007644F1"/>
    <w:rsid w:val="00764A48"/>
    <w:rsid w:val="00764B56"/>
    <w:rsid w:val="00764E1B"/>
    <w:rsid w:val="00765A73"/>
    <w:rsid w:val="0076631E"/>
    <w:rsid w:val="00767592"/>
    <w:rsid w:val="00767600"/>
    <w:rsid w:val="007677B3"/>
    <w:rsid w:val="00767A6E"/>
    <w:rsid w:val="00767C42"/>
    <w:rsid w:val="00771401"/>
    <w:rsid w:val="00771472"/>
    <w:rsid w:val="00771D1D"/>
    <w:rsid w:val="00771F3C"/>
    <w:rsid w:val="00772196"/>
    <w:rsid w:val="00772A02"/>
    <w:rsid w:val="00772ACC"/>
    <w:rsid w:val="00773031"/>
    <w:rsid w:val="00773267"/>
    <w:rsid w:val="0077328C"/>
    <w:rsid w:val="00773B6A"/>
    <w:rsid w:val="00773E5D"/>
    <w:rsid w:val="00775011"/>
    <w:rsid w:val="007757D4"/>
    <w:rsid w:val="00775A5F"/>
    <w:rsid w:val="007765E9"/>
    <w:rsid w:val="00776F56"/>
    <w:rsid w:val="0077704C"/>
    <w:rsid w:val="0077784E"/>
    <w:rsid w:val="00777B73"/>
    <w:rsid w:val="00780287"/>
    <w:rsid w:val="00780C65"/>
    <w:rsid w:val="007815C1"/>
    <w:rsid w:val="007824FA"/>
    <w:rsid w:val="007824FD"/>
    <w:rsid w:val="007828CC"/>
    <w:rsid w:val="00782EB1"/>
    <w:rsid w:val="00782F14"/>
    <w:rsid w:val="00783039"/>
    <w:rsid w:val="00783379"/>
    <w:rsid w:val="0078356F"/>
    <w:rsid w:val="0078684D"/>
    <w:rsid w:val="00786B5D"/>
    <w:rsid w:val="00787267"/>
    <w:rsid w:val="0078755C"/>
    <w:rsid w:val="00787E7E"/>
    <w:rsid w:val="007914CF"/>
    <w:rsid w:val="00791995"/>
    <w:rsid w:val="00791EC7"/>
    <w:rsid w:val="0079333D"/>
    <w:rsid w:val="00793649"/>
    <w:rsid w:val="00793A14"/>
    <w:rsid w:val="0079465A"/>
    <w:rsid w:val="00794BF9"/>
    <w:rsid w:val="007954EC"/>
    <w:rsid w:val="00795F5E"/>
    <w:rsid w:val="00796253"/>
    <w:rsid w:val="00796563"/>
    <w:rsid w:val="007966D2"/>
    <w:rsid w:val="00796AF6"/>
    <w:rsid w:val="00796C24"/>
    <w:rsid w:val="00796C3C"/>
    <w:rsid w:val="0079767C"/>
    <w:rsid w:val="007979E3"/>
    <w:rsid w:val="007A0684"/>
    <w:rsid w:val="007A0B50"/>
    <w:rsid w:val="007A0DE2"/>
    <w:rsid w:val="007A1295"/>
    <w:rsid w:val="007A13A1"/>
    <w:rsid w:val="007A150A"/>
    <w:rsid w:val="007A16C8"/>
    <w:rsid w:val="007A186D"/>
    <w:rsid w:val="007A1D2F"/>
    <w:rsid w:val="007A1DB1"/>
    <w:rsid w:val="007A20AE"/>
    <w:rsid w:val="007A2495"/>
    <w:rsid w:val="007A2675"/>
    <w:rsid w:val="007A27F6"/>
    <w:rsid w:val="007A2D48"/>
    <w:rsid w:val="007A3F59"/>
    <w:rsid w:val="007A46AB"/>
    <w:rsid w:val="007A4EAC"/>
    <w:rsid w:val="007A53F2"/>
    <w:rsid w:val="007A59F7"/>
    <w:rsid w:val="007A5C50"/>
    <w:rsid w:val="007A5C86"/>
    <w:rsid w:val="007A5D53"/>
    <w:rsid w:val="007A5EA8"/>
    <w:rsid w:val="007A64CB"/>
    <w:rsid w:val="007A671C"/>
    <w:rsid w:val="007A6B35"/>
    <w:rsid w:val="007A73C5"/>
    <w:rsid w:val="007A7D84"/>
    <w:rsid w:val="007A7DB6"/>
    <w:rsid w:val="007B006D"/>
    <w:rsid w:val="007B00DA"/>
    <w:rsid w:val="007B03E2"/>
    <w:rsid w:val="007B06B1"/>
    <w:rsid w:val="007B0DA1"/>
    <w:rsid w:val="007B1460"/>
    <w:rsid w:val="007B152F"/>
    <w:rsid w:val="007B21D4"/>
    <w:rsid w:val="007B2307"/>
    <w:rsid w:val="007B246E"/>
    <w:rsid w:val="007B288A"/>
    <w:rsid w:val="007B2A0F"/>
    <w:rsid w:val="007B2E8C"/>
    <w:rsid w:val="007B30E7"/>
    <w:rsid w:val="007B358D"/>
    <w:rsid w:val="007B394E"/>
    <w:rsid w:val="007B3AD1"/>
    <w:rsid w:val="007B3FAD"/>
    <w:rsid w:val="007B4880"/>
    <w:rsid w:val="007B4981"/>
    <w:rsid w:val="007B4B02"/>
    <w:rsid w:val="007B4C65"/>
    <w:rsid w:val="007B4D8D"/>
    <w:rsid w:val="007B50CB"/>
    <w:rsid w:val="007B5BEC"/>
    <w:rsid w:val="007B6A43"/>
    <w:rsid w:val="007B6B28"/>
    <w:rsid w:val="007B794B"/>
    <w:rsid w:val="007B7D75"/>
    <w:rsid w:val="007C0022"/>
    <w:rsid w:val="007C036B"/>
    <w:rsid w:val="007C04CF"/>
    <w:rsid w:val="007C067F"/>
    <w:rsid w:val="007C06C5"/>
    <w:rsid w:val="007C0DE0"/>
    <w:rsid w:val="007C0EC7"/>
    <w:rsid w:val="007C10C2"/>
    <w:rsid w:val="007C13E9"/>
    <w:rsid w:val="007C1547"/>
    <w:rsid w:val="007C1A49"/>
    <w:rsid w:val="007C2628"/>
    <w:rsid w:val="007C28A3"/>
    <w:rsid w:val="007C2EDB"/>
    <w:rsid w:val="007C2FDD"/>
    <w:rsid w:val="007C3E54"/>
    <w:rsid w:val="007C505C"/>
    <w:rsid w:val="007C57EB"/>
    <w:rsid w:val="007C5915"/>
    <w:rsid w:val="007C5D65"/>
    <w:rsid w:val="007C5D7D"/>
    <w:rsid w:val="007C6F97"/>
    <w:rsid w:val="007C7221"/>
    <w:rsid w:val="007C7404"/>
    <w:rsid w:val="007D1150"/>
    <w:rsid w:val="007D1264"/>
    <w:rsid w:val="007D149D"/>
    <w:rsid w:val="007D1E47"/>
    <w:rsid w:val="007D2386"/>
    <w:rsid w:val="007D24C3"/>
    <w:rsid w:val="007D259E"/>
    <w:rsid w:val="007D27A0"/>
    <w:rsid w:val="007D27BF"/>
    <w:rsid w:val="007D2C43"/>
    <w:rsid w:val="007D32D9"/>
    <w:rsid w:val="007D385C"/>
    <w:rsid w:val="007D386A"/>
    <w:rsid w:val="007D3C57"/>
    <w:rsid w:val="007D3DEB"/>
    <w:rsid w:val="007D433C"/>
    <w:rsid w:val="007D43C8"/>
    <w:rsid w:val="007D49D1"/>
    <w:rsid w:val="007D4DA3"/>
    <w:rsid w:val="007D52CC"/>
    <w:rsid w:val="007D571E"/>
    <w:rsid w:val="007D5A44"/>
    <w:rsid w:val="007D5D46"/>
    <w:rsid w:val="007D651E"/>
    <w:rsid w:val="007D721A"/>
    <w:rsid w:val="007D7360"/>
    <w:rsid w:val="007D7F97"/>
    <w:rsid w:val="007E0319"/>
    <w:rsid w:val="007E037E"/>
    <w:rsid w:val="007E101E"/>
    <w:rsid w:val="007E114B"/>
    <w:rsid w:val="007E13D0"/>
    <w:rsid w:val="007E1FFA"/>
    <w:rsid w:val="007E230B"/>
    <w:rsid w:val="007E366F"/>
    <w:rsid w:val="007E372F"/>
    <w:rsid w:val="007E3D10"/>
    <w:rsid w:val="007E3DAF"/>
    <w:rsid w:val="007E4039"/>
    <w:rsid w:val="007E46AA"/>
    <w:rsid w:val="007E4860"/>
    <w:rsid w:val="007E5AF9"/>
    <w:rsid w:val="007E5E46"/>
    <w:rsid w:val="007E5FBD"/>
    <w:rsid w:val="007E6114"/>
    <w:rsid w:val="007E6118"/>
    <w:rsid w:val="007E66D4"/>
    <w:rsid w:val="007E67AB"/>
    <w:rsid w:val="007E711A"/>
    <w:rsid w:val="007E7CAB"/>
    <w:rsid w:val="007F0095"/>
    <w:rsid w:val="007F027F"/>
    <w:rsid w:val="007F11A6"/>
    <w:rsid w:val="007F1486"/>
    <w:rsid w:val="007F1A73"/>
    <w:rsid w:val="007F1CDF"/>
    <w:rsid w:val="007F1E1B"/>
    <w:rsid w:val="007F2469"/>
    <w:rsid w:val="007F261C"/>
    <w:rsid w:val="007F26B9"/>
    <w:rsid w:val="007F2D0A"/>
    <w:rsid w:val="007F3955"/>
    <w:rsid w:val="007F3DE0"/>
    <w:rsid w:val="007F3FBD"/>
    <w:rsid w:val="007F493D"/>
    <w:rsid w:val="007F4A8B"/>
    <w:rsid w:val="007F4F40"/>
    <w:rsid w:val="007F5266"/>
    <w:rsid w:val="007F552E"/>
    <w:rsid w:val="007F55BB"/>
    <w:rsid w:val="007F5D55"/>
    <w:rsid w:val="007F65D2"/>
    <w:rsid w:val="007F68D0"/>
    <w:rsid w:val="007F7427"/>
    <w:rsid w:val="008005A5"/>
    <w:rsid w:val="0080109A"/>
    <w:rsid w:val="00801D3D"/>
    <w:rsid w:val="00802A67"/>
    <w:rsid w:val="00802AC3"/>
    <w:rsid w:val="00802F07"/>
    <w:rsid w:val="00803191"/>
    <w:rsid w:val="00803336"/>
    <w:rsid w:val="008033CF"/>
    <w:rsid w:val="00803A10"/>
    <w:rsid w:val="00803CD6"/>
    <w:rsid w:val="00804129"/>
    <w:rsid w:val="0080470B"/>
    <w:rsid w:val="00804787"/>
    <w:rsid w:val="008048B8"/>
    <w:rsid w:val="008049C9"/>
    <w:rsid w:val="00804B06"/>
    <w:rsid w:val="00804BD1"/>
    <w:rsid w:val="00804F38"/>
    <w:rsid w:val="0080515B"/>
    <w:rsid w:val="00805567"/>
    <w:rsid w:val="00805842"/>
    <w:rsid w:val="00805892"/>
    <w:rsid w:val="0080686D"/>
    <w:rsid w:val="00807484"/>
    <w:rsid w:val="00807C5A"/>
    <w:rsid w:val="00810323"/>
    <w:rsid w:val="00810437"/>
    <w:rsid w:val="00810731"/>
    <w:rsid w:val="00810E18"/>
    <w:rsid w:val="00810E88"/>
    <w:rsid w:val="00811F5D"/>
    <w:rsid w:val="00812E76"/>
    <w:rsid w:val="008133B7"/>
    <w:rsid w:val="0081376F"/>
    <w:rsid w:val="00813A7A"/>
    <w:rsid w:val="008151DF"/>
    <w:rsid w:val="00815781"/>
    <w:rsid w:val="0081593A"/>
    <w:rsid w:val="00815E80"/>
    <w:rsid w:val="00815E99"/>
    <w:rsid w:val="00815F92"/>
    <w:rsid w:val="0081678E"/>
    <w:rsid w:val="00816821"/>
    <w:rsid w:val="00816A84"/>
    <w:rsid w:val="00816BE2"/>
    <w:rsid w:val="00817CB8"/>
    <w:rsid w:val="0082019D"/>
    <w:rsid w:val="008202FC"/>
    <w:rsid w:val="008207C1"/>
    <w:rsid w:val="008209CA"/>
    <w:rsid w:val="00820B75"/>
    <w:rsid w:val="00820CDA"/>
    <w:rsid w:val="00820E13"/>
    <w:rsid w:val="00821254"/>
    <w:rsid w:val="0082128B"/>
    <w:rsid w:val="00821336"/>
    <w:rsid w:val="008214BD"/>
    <w:rsid w:val="0082181C"/>
    <w:rsid w:val="00821F6E"/>
    <w:rsid w:val="00822468"/>
    <w:rsid w:val="0082247B"/>
    <w:rsid w:val="008224F6"/>
    <w:rsid w:val="008225D7"/>
    <w:rsid w:val="008228BE"/>
    <w:rsid w:val="0082296E"/>
    <w:rsid w:val="00822D2E"/>
    <w:rsid w:val="0082335D"/>
    <w:rsid w:val="00824088"/>
    <w:rsid w:val="00824275"/>
    <w:rsid w:val="008258A4"/>
    <w:rsid w:val="00825DED"/>
    <w:rsid w:val="00826541"/>
    <w:rsid w:val="0082654E"/>
    <w:rsid w:val="008266E4"/>
    <w:rsid w:val="00826EA1"/>
    <w:rsid w:val="008274C1"/>
    <w:rsid w:val="0082750F"/>
    <w:rsid w:val="00827B03"/>
    <w:rsid w:val="008303DC"/>
    <w:rsid w:val="00830BEF"/>
    <w:rsid w:val="0083114C"/>
    <w:rsid w:val="008312DD"/>
    <w:rsid w:val="00831A0F"/>
    <w:rsid w:val="00831E7C"/>
    <w:rsid w:val="00831F29"/>
    <w:rsid w:val="008322E3"/>
    <w:rsid w:val="00833697"/>
    <w:rsid w:val="0083395F"/>
    <w:rsid w:val="00833C95"/>
    <w:rsid w:val="00834025"/>
    <w:rsid w:val="008349CA"/>
    <w:rsid w:val="0083504D"/>
    <w:rsid w:val="008353D0"/>
    <w:rsid w:val="00835446"/>
    <w:rsid w:val="00835848"/>
    <w:rsid w:val="00835B43"/>
    <w:rsid w:val="00835E0B"/>
    <w:rsid w:val="00835F21"/>
    <w:rsid w:val="00836CF0"/>
    <w:rsid w:val="008374AD"/>
    <w:rsid w:val="008405EA"/>
    <w:rsid w:val="008408DD"/>
    <w:rsid w:val="008408FB"/>
    <w:rsid w:val="008413A8"/>
    <w:rsid w:val="0084156F"/>
    <w:rsid w:val="00841AF3"/>
    <w:rsid w:val="00841E33"/>
    <w:rsid w:val="00842D52"/>
    <w:rsid w:val="00843135"/>
    <w:rsid w:val="008435C7"/>
    <w:rsid w:val="00843BC5"/>
    <w:rsid w:val="00843E69"/>
    <w:rsid w:val="00844115"/>
    <w:rsid w:val="00844296"/>
    <w:rsid w:val="00844587"/>
    <w:rsid w:val="00844ABA"/>
    <w:rsid w:val="008457EB"/>
    <w:rsid w:val="0084616B"/>
    <w:rsid w:val="008466CE"/>
    <w:rsid w:val="008468FA"/>
    <w:rsid w:val="00846B5F"/>
    <w:rsid w:val="00846C66"/>
    <w:rsid w:val="00846CDC"/>
    <w:rsid w:val="00847188"/>
    <w:rsid w:val="00850035"/>
    <w:rsid w:val="00850040"/>
    <w:rsid w:val="008503AB"/>
    <w:rsid w:val="00850E94"/>
    <w:rsid w:val="00851A4C"/>
    <w:rsid w:val="00851AC6"/>
    <w:rsid w:val="00852174"/>
    <w:rsid w:val="008522DF"/>
    <w:rsid w:val="00852338"/>
    <w:rsid w:val="00852339"/>
    <w:rsid w:val="0085239E"/>
    <w:rsid w:val="00852779"/>
    <w:rsid w:val="00852EB1"/>
    <w:rsid w:val="00853246"/>
    <w:rsid w:val="00853343"/>
    <w:rsid w:val="0085355E"/>
    <w:rsid w:val="00853EFC"/>
    <w:rsid w:val="008540CD"/>
    <w:rsid w:val="008544BF"/>
    <w:rsid w:val="00854582"/>
    <w:rsid w:val="00854622"/>
    <w:rsid w:val="00854DED"/>
    <w:rsid w:val="008553FE"/>
    <w:rsid w:val="008556FC"/>
    <w:rsid w:val="00856253"/>
    <w:rsid w:val="00856A30"/>
    <w:rsid w:val="00856D76"/>
    <w:rsid w:val="008571A0"/>
    <w:rsid w:val="00857CE5"/>
    <w:rsid w:val="00857D1C"/>
    <w:rsid w:val="00857E50"/>
    <w:rsid w:val="008602EE"/>
    <w:rsid w:val="0086049A"/>
    <w:rsid w:val="00860850"/>
    <w:rsid w:val="00860A58"/>
    <w:rsid w:val="00860AA3"/>
    <w:rsid w:val="00860C68"/>
    <w:rsid w:val="00861075"/>
    <w:rsid w:val="00861814"/>
    <w:rsid w:val="008619A7"/>
    <w:rsid w:val="008622FF"/>
    <w:rsid w:val="008623A8"/>
    <w:rsid w:val="00862A91"/>
    <w:rsid w:val="008630A9"/>
    <w:rsid w:val="00863285"/>
    <w:rsid w:val="00863400"/>
    <w:rsid w:val="00863E42"/>
    <w:rsid w:val="00863E80"/>
    <w:rsid w:val="008641E3"/>
    <w:rsid w:val="008643F9"/>
    <w:rsid w:val="00864547"/>
    <w:rsid w:val="0086459E"/>
    <w:rsid w:val="0086469A"/>
    <w:rsid w:val="00864BB4"/>
    <w:rsid w:val="00864D4B"/>
    <w:rsid w:val="00865022"/>
    <w:rsid w:val="00865789"/>
    <w:rsid w:val="008659AE"/>
    <w:rsid w:val="00865ED8"/>
    <w:rsid w:val="0086604F"/>
    <w:rsid w:val="00866788"/>
    <w:rsid w:val="0086682F"/>
    <w:rsid w:val="00866855"/>
    <w:rsid w:val="00866C9F"/>
    <w:rsid w:val="008672DC"/>
    <w:rsid w:val="008676D6"/>
    <w:rsid w:val="008677B5"/>
    <w:rsid w:val="008679BB"/>
    <w:rsid w:val="00867A5C"/>
    <w:rsid w:val="00867FC5"/>
    <w:rsid w:val="008704B9"/>
    <w:rsid w:val="008705A5"/>
    <w:rsid w:val="008708B1"/>
    <w:rsid w:val="00870E5C"/>
    <w:rsid w:val="00871854"/>
    <w:rsid w:val="00871EAA"/>
    <w:rsid w:val="00872137"/>
    <w:rsid w:val="008727DF"/>
    <w:rsid w:val="00872867"/>
    <w:rsid w:val="00872BCC"/>
    <w:rsid w:val="0087338D"/>
    <w:rsid w:val="008734CD"/>
    <w:rsid w:val="00873C56"/>
    <w:rsid w:val="00873CC8"/>
    <w:rsid w:val="00873EBD"/>
    <w:rsid w:val="00874217"/>
    <w:rsid w:val="00874682"/>
    <w:rsid w:val="00874847"/>
    <w:rsid w:val="008748E8"/>
    <w:rsid w:val="00874AB7"/>
    <w:rsid w:val="00874BB1"/>
    <w:rsid w:val="00874F59"/>
    <w:rsid w:val="008750BA"/>
    <w:rsid w:val="008759F3"/>
    <w:rsid w:val="00875A57"/>
    <w:rsid w:val="00875DC1"/>
    <w:rsid w:val="008768DE"/>
    <w:rsid w:val="0087705A"/>
    <w:rsid w:val="00877794"/>
    <w:rsid w:val="00877AC8"/>
    <w:rsid w:val="00877BD4"/>
    <w:rsid w:val="00880528"/>
    <w:rsid w:val="008808AE"/>
    <w:rsid w:val="008809A2"/>
    <w:rsid w:val="008809E0"/>
    <w:rsid w:val="00880C12"/>
    <w:rsid w:val="00881319"/>
    <w:rsid w:val="0088185F"/>
    <w:rsid w:val="00881CBD"/>
    <w:rsid w:val="008820F2"/>
    <w:rsid w:val="008829C8"/>
    <w:rsid w:val="00883414"/>
    <w:rsid w:val="0088369B"/>
    <w:rsid w:val="00883E15"/>
    <w:rsid w:val="00883EF0"/>
    <w:rsid w:val="0088426D"/>
    <w:rsid w:val="008847B5"/>
    <w:rsid w:val="00884822"/>
    <w:rsid w:val="008850DE"/>
    <w:rsid w:val="0088616A"/>
    <w:rsid w:val="00886280"/>
    <w:rsid w:val="008862FF"/>
    <w:rsid w:val="0088638A"/>
    <w:rsid w:val="008867A9"/>
    <w:rsid w:val="00886C11"/>
    <w:rsid w:val="00886E3C"/>
    <w:rsid w:val="0088737E"/>
    <w:rsid w:val="0088770C"/>
    <w:rsid w:val="0088776D"/>
    <w:rsid w:val="0088779A"/>
    <w:rsid w:val="008877F6"/>
    <w:rsid w:val="00887839"/>
    <w:rsid w:val="00890493"/>
    <w:rsid w:val="00891073"/>
    <w:rsid w:val="0089115E"/>
    <w:rsid w:val="00891771"/>
    <w:rsid w:val="00891C0E"/>
    <w:rsid w:val="00891FD2"/>
    <w:rsid w:val="00893522"/>
    <w:rsid w:val="00893945"/>
    <w:rsid w:val="00893FEE"/>
    <w:rsid w:val="00894308"/>
    <w:rsid w:val="00894557"/>
    <w:rsid w:val="00894D4E"/>
    <w:rsid w:val="00895139"/>
    <w:rsid w:val="008959BB"/>
    <w:rsid w:val="00895C15"/>
    <w:rsid w:val="00895C17"/>
    <w:rsid w:val="00895EEA"/>
    <w:rsid w:val="00896771"/>
    <w:rsid w:val="008969E9"/>
    <w:rsid w:val="00896CDD"/>
    <w:rsid w:val="008971B8"/>
    <w:rsid w:val="00897655"/>
    <w:rsid w:val="00897AEF"/>
    <w:rsid w:val="008A03C9"/>
    <w:rsid w:val="008A0E17"/>
    <w:rsid w:val="008A0F01"/>
    <w:rsid w:val="008A1AAB"/>
    <w:rsid w:val="008A1BD5"/>
    <w:rsid w:val="008A1C70"/>
    <w:rsid w:val="008A2B10"/>
    <w:rsid w:val="008A2E0E"/>
    <w:rsid w:val="008A3D32"/>
    <w:rsid w:val="008A3EBF"/>
    <w:rsid w:val="008A41C2"/>
    <w:rsid w:val="008A42F7"/>
    <w:rsid w:val="008A47EC"/>
    <w:rsid w:val="008A501C"/>
    <w:rsid w:val="008A51FB"/>
    <w:rsid w:val="008A5662"/>
    <w:rsid w:val="008A5EB0"/>
    <w:rsid w:val="008A5FDC"/>
    <w:rsid w:val="008A66FE"/>
    <w:rsid w:val="008A68D5"/>
    <w:rsid w:val="008A68F8"/>
    <w:rsid w:val="008A6D8B"/>
    <w:rsid w:val="008A70D7"/>
    <w:rsid w:val="008A7188"/>
    <w:rsid w:val="008A7793"/>
    <w:rsid w:val="008A7E42"/>
    <w:rsid w:val="008B0289"/>
    <w:rsid w:val="008B03C7"/>
    <w:rsid w:val="008B052F"/>
    <w:rsid w:val="008B0813"/>
    <w:rsid w:val="008B0919"/>
    <w:rsid w:val="008B0A03"/>
    <w:rsid w:val="008B1115"/>
    <w:rsid w:val="008B2395"/>
    <w:rsid w:val="008B2527"/>
    <w:rsid w:val="008B2C17"/>
    <w:rsid w:val="008B360E"/>
    <w:rsid w:val="008B385C"/>
    <w:rsid w:val="008B3DDA"/>
    <w:rsid w:val="008B4075"/>
    <w:rsid w:val="008B4B29"/>
    <w:rsid w:val="008B5104"/>
    <w:rsid w:val="008B558B"/>
    <w:rsid w:val="008B5592"/>
    <w:rsid w:val="008B5736"/>
    <w:rsid w:val="008B57F5"/>
    <w:rsid w:val="008B585E"/>
    <w:rsid w:val="008B5A5E"/>
    <w:rsid w:val="008B5F63"/>
    <w:rsid w:val="008B63FC"/>
    <w:rsid w:val="008B67EC"/>
    <w:rsid w:val="008B6C92"/>
    <w:rsid w:val="008B6D84"/>
    <w:rsid w:val="008B6FE2"/>
    <w:rsid w:val="008B7F2C"/>
    <w:rsid w:val="008C0453"/>
    <w:rsid w:val="008C067A"/>
    <w:rsid w:val="008C0BF5"/>
    <w:rsid w:val="008C0C6D"/>
    <w:rsid w:val="008C0CAC"/>
    <w:rsid w:val="008C0CB8"/>
    <w:rsid w:val="008C0CDD"/>
    <w:rsid w:val="008C0DC7"/>
    <w:rsid w:val="008C1A59"/>
    <w:rsid w:val="008C254F"/>
    <w:rsid w:val="008C2766"/>
    <w:rsid w:val="008C2CC1"/>
    <w:rsid w:val="008C2E51"/>
    <w:rsid w:val="008C3259"/>
    <w:rsid w:val="008C32BA"/>
    <w:rsid w:val="008C37CD"/>
    <w:rsid w:val="008C49F7"/>
    <w:rsid w:val="008C4B21"/>
    <w:rsid w:val="008C55FE"/>
    <w:rsid w:val="008C58B5"/>
    <w:rsid w:val="008C5AAC"/>
    <w:rsid w:val="008C6D79"/>
    <w:rsid w:val="008C6F0E"/>
    <w:rsid w:val="008C753D"/>
    <w:rsid w:val="008C7A70"/>
    <w:rsid w:val="008C7CBC"/>
    <w:rsid w:val="008C7FFC"/>
    <w:rsid w:val="008D01DD"/>
    <w:rsid w:val="008D0A03"/>
    <w:rsid w:val="008D10BB"/>
    <w:rsid w:val="008D1323"/>
    <w:rsid w:val="008D20D6"/>
    <w:rsid w:val="008D2ABC"/>
    <w:rsid w:val="008D2FCF"/>
    <w:rsid w:val="008D3391"/>
    <w:rsid w:val="008D3491"/>
    <w:rsid w:val="008D35A1"/>
    <w:rsid w:val="008D3B85"/>
    <w:rsid w:val="008D4377"/>
    <w:rsid w:val="008D47B5"/>
    <w:rsid w:val="008D495D"/>
    <w:rsid w:val="008D62A3"/>
    <w:rsid w:val="008D6B3A"/>
    <w:rsid w:val="008D6E43"/>
    <w:rsid w:val="008D72CF"/>
    <w:rsid w:val="008D76CA"/>
    <w:rsid w:val="008D77D9"/>
    <w:rsid w:val="008D7949"/>
    <w:rsid w:val="008D7B65"/>
    <w:rsid w:val="008D7D63"/>
    <w:rsid w:val="008D7F0A"/>
    <w:rsid w:val="008D7FAB"/>
    <w:rsid w:val="008D7FBD"/>
    <w:rsid w:val="008E0044"/>
    <w:rsid w:val="008E019C"/>
    <w:rsid w:val="008E05C1"/>
    <w:rsid w:val="008E0734"/>
    <w:rsid w:val="008E09F8"/>
    <w:rsid w:val="008E10F4"/>
    <w:rsid w:val="008E151F"/>
    <w:rsid w:val="008E1823"/>
    <w:rsid w:val="008E1DF2"/>
    <w:rsid w:val="008E1F97"/>
    <w:rsid w:val="008E20A1"/>
    <w:rsid w:val="008E2782"/>
    <w:rsid w:val="008E2B6F"/>
    <w:rsid w:val="008E3A45"/>
    <w:rsid w:val="008E3E57"/>
    <w:rsid w:val="008E3E6C"/>
    <w:rsid w:val="008E48AA"/>
    <w:rsid w:val="008E5907"/>
    <w:rsid w:val="008E5A09"/>
    <w:rsid w:val="008E62AB"/>
    <w:rsid w:val="008E6720"/>
    <w:rsid w:val="008E689A"/>
    <w:rsid w:val="008E743E"/>
    <w:rsid w:val="008E74E5"/>
    <w:rsid w:val="008E7986"/>
    <w:rsid w:val="008E798C"/>
    <w:rsid w:val="008E7AAC"/>
    <w:rsid w:val="008E7AFC"/>
    <w:rsid w:val="008E7B49"/>
    <w:rsid w:val="008F0225"/>
    <w:rsid w:val="008F0A98"/>
    <w:rsid w:val="008F0AC0"/>
    <w:rsid w:val="008F11C1"/>
    <w:rsid w:val="008F1574"/>
    <w:rsid w:val="008F1C21"/>
    <w:rsid w:val="008F21A3"/>
    <w:rsid w:val="008F2677"/>
    <w:rsid w:val="008F3107"/>
    <w:rsid w:val="008F34BB"/>
    <w:rsid w:val="008F506D"/>
    <w:rsid w:val="008F58C5"/>
    <w:rsid w:val="008F5A84"/>
    <w:rsid w:val="008F5B10"/>
    <w:rsid w:val="008F5EF0"/>
    <w:rsid w:val="008F6298"/>
    <w:rsid w:val="008F6944"/>
    <w:rsid w:val="008F6A01"/>
    <w:rsid w:val="008F740B"/>
    <w:rsid w:val="008F773A"/>
    <w:rsid w:val="009005BD"/>
    <w:rsid w:val="00900B14"/>
    <w:rsid w:val="00900BAA"/>
    <w:rsid w:val="00901623"/>
    <w:rsid w:val="00901B81"/>
    <w:rsid w:val="00901B8D"/>
    <w:rsid w:val="00901D44"/>
    <w:rsid w:val="00902983"/>
    <w:rsid w:val="00902BF9"/>
    <w:rsid w:val="00903383"/>
    <w:rsid w:val="0090358D"/>
    <w:rsid w:val="009037C5"/>
    <w:rsid w:val="00903F00"/>
    <w:rsid w:val="0090419C"/>
    <w:rsid w:val="009042D8"/>
    <w:rsid w:val="00904CDF"/>
    <w:rsid w:val="00904D5E"/>
    <w:rsid w:val="00904DB6"/>
    <w:rsid w:val="00905241"/>
    <w:rsid w:val="00905685"/>
    <w:rsid w:val="009067CA"/>
    <w:rsid w:val="009067F6"/>
    <w:rsid w:val="0090694E"/>
    <w:rsid w:val="00906973"/>
    <w:rsid w:val="009069E6"/>
    <w:rsid w:val="00906D38"/>
    <w:rsid w:val="00907223"/>
    <w:rsid w:val="0090737A"/>
    <w:rsid w:val="0090756D"/>
    <w:rsid w:val="009075C4"/>
    <w:rsid w:val="009075FF"/>
    <w:rsid w:val="00907656"/>
    <w:rsid w:val="0090771C"/>
    <w:rsid w:val="0090778F"/>
    <w:rsid w:val="009078B9"/>
    <w:rsid w:val="00907E7C"/>
    <w:rsid w:val="00910ABC"/>
    <w:rsid w:val="00911395"/>
    <w:rsid w:val="00911525"/>
    <w:rsid w:val="00912095"/>
    <w:rsid w:val="0091241B"/>
    <w:rsid w:val="00912598"/>
    <w:rsid w:val="009129C7"/>
    <w:rsid w:val="009129F0"/>
    <w:rsid w:val="00912AA9"/>
    <w:rsid w:val="009131BC"/>
    <w:rsid w:val="009132CC"/>
    <w:rsid w:val="009136A2"/>
    <w:rsid w:val="009136FA"/>
    <w:rsid w:val="0091404D"/>
    <w:rsid w:val="00914599"/>
    <w:rsid w:val="009145BD"/>
    <w:rsid w:val="00914EFB"/>
    <w:rsid w:val="00915149"/>
    <w:rsid w:val="00915887"/>
    <w:rsid w:val="00915B7F"/>
    <w:rsid w:val="00916295"/>
    <w:rsid w:val="00916DCD"/>
    <w:rsid w:val="009174C5"/>
    <w:rsid w:val="009176D1"/>
    <w:rsid w:val="00917EEB"/>
    <w:rsid w:val="009200FE"/>
    <w:rsid w:val="009205FA"/>
    <w:rsid w:val="00920C29"/>
    <w:rsid w:val="00921575"/>
    <w:rsid w:val="00921A00"/>
    <w:rsid w:val="00921F65"/>
    <w:rsid w:val="00922DB8"/>
    <w:rsid w:val="009233D7"/>
    <w:rsid w:val="00923887"/>
    <w:rsid w:val="009241F3"/>
    <w:rsid w:val="00924719"/>
    <w:rsid w:val="0092488F"/>
    <w:rsid w:val="00924905"/>
    <w:rsid w:val="0092603D"/>
    <w:rsid w:val="009265C7"/>
    <w:rsid w:val="009266F4"/>
    <w:rsid w:val="00926788"/>
    <w:rsid w:val="00926F83"/>
    <w:rsid w:val="009302AD"/>
    <w:rsid w:val="0093068F"/>
    <w:rsid w:val="009306EE"/>
    <w:rsid w:val="00930774"/>
    <w:rsid w:val="00930A84"/>
    <w:rsid w:val="00930F6D"/>
    <w:rsid w:val="009310EB"/>
    <w:rsid w:val="00931212"/>
    <w:rsid w:val="00931556"/>
    <w:rsid w:val="009315BF"/>
    <w:rsid w:val="009317D1"/>
    <w:rsid w:val="00932158"/>
    <w:rsid w:val="00932584"/>
    <w:rsid w:val="009331FA"/>
    <w:rsid w:val="009335BA"/>
    <w:rsid w:val="00933B62"/>
    <w:rsid w:val="00933D06"/>
    <w:rsid w:val="00933D4B"/>
    <w:rsid w:val="009340EC"/>
    <w:rsid w:val="00934326"/>
    <w:rsid w:val="00934603"/>
    <w:rsid w:val="00934955"/>
    <w:rsid w:val="009353A7"/>
    <w:rsid w:val="00935A11"/>
    <w:rsid w:val="00935E0F"/>
    <w:rsid w:val="0093741D"/>
    <w:rsid w:val="00937DC0"/>
    <w:rsid w:val="00940B9A"/>
    <w:rsid w:val="00940E3E"/>
    <w:rsid w:val="009419A9"/>
    <w:rsid w:val="00942051"/>
    <w:rsid w:val="00942431"/>
    <w:rsid w:val="009425B0"/>
    <w:rsid w:val="0094364C"/>
    <w:rsid w:val="009437F5"/>
    <w:rsid w:val="00943E5F"/>
    <w:rsid w:val="00943F66"/>
    <w:rsid w:val="00944096"/>
    <w:rsid w:val="00944770"/>
    <w:rsid w:val="00944E18"/>
    <w:rsid w:val="00944E1D"/>
    <w:rsid w:val="0094501D"/>
    <w:rsid w:val="00945363"/>
    <w:rsid w:val="009454F1"/>
    <w:rsid w:val="00945872"/>
    <w:rsid w:val="00945D18"/>
    <w:rsid w:val="009461DE"/>
    <w:rsid w:val="009461F3"/>
    <w:rsid w:val="009464FB"/>
    <w:rsid w:val="0094666C"/>
    <w:rsid w:val="009468FB"/>
    <w:rsid w:val="00946A77"/>
    <w:rsid w:val="00946FA7"/>
    <w:rsid w:val="00947127"/>
    <w:rsid w:val="009472A2"/>
    <w:rsid w:val="00947323"/>
    <w:rsid w:val="0094732F"/>
    <w:rsid w:val="00947542"/>
    <w:rsid w:val="0094774E"/>
    <w:rsid w:val="009478F0"/>
    <w:rsid w:val="00947D59"/>
    <w:rsid w:val="009503D2"/>
    <w:rsid w:val="00950A03"/>
    <w:rsid w:val="00950E32"/>
    <w:rsid w:val="00950FB3"/>
    <w:rsid w:val="009512F4"/>
    <w:rsid w:val="009516B8"/>
    <w:rsid w:val="00951C00"/>
    <w:rsid w:val="00952A94"/>
    <w:rsid w:val="00952BAF"/>
    <w:rsid w:val="00952D50"/>
    <w:rsid w:val="00953161"/>
    <w:rsid w:val="009536CD"/>
    <w:rsid w:val="00953DA4"/>
    <w:rsid w:val="00954036"/>
    <w:rsid w:val="009541BD"/>
    <w:rsid w:val="0095425C"/>
    <w:rsid w:val="00955985"/>
    <w:rsid w:val="00955DD7"/>
    <w:rsid w:val="00956149"/>
    <w:rsid w:val="009563C1"/>
    <w:rsid w:val="00956D2A"/>
    <w:rsid w:val="00956F92"/>
    <w:rsid w:val="0095708B"/>
    <w:rsid w:val="00957134"/>
    <w:rsid w:val="0095713A"/>
    <w:rsid w:val="0095796E"/>
    <w:rsid w:val="00957A4A"/>
    <w:rsid w:val="0096016E"/>
    <w:rsid w:val="009605C2"/>
    <w:rsid w:val="00960F08"/>
    <w:rsid w:val="009610BF"/>
    <w:rsid w:val="009619D3"/>
    <w:rsid w:val="00962255"/>
    <w:rsid w:val="0096246E"/>
    <w:rsid w:val="00963642"/>
    <w:rsid w:val="009638EC"/>
    <w:rsid w:val="009638F8"/>
    <w:rsid w:val="00964105"/>
    <w:rsid w:val="00964198"/>
    <w:rsid w:val="009644B5"/>
    <w:rsid w:val="00964765"/>
    <w:rsid w:val="00964814"/>
    <w:rsid w:val="00964B8B"/>
    <w:rsid w:val="00964C02"/>
    <w:rsid w:val="009652F5"/>
    <w:rsid w:val="00965E8E"/>
    <w:rsid w:val="009660E0"/>
    <w:rsid w:val="009662A6"/>
    <w:rsid w:val="00966675"/>
    <w:rsid w:val="00966754"/>
    <w:rsid w:val="00966C45"/>
    <w:rsid w:val="00966FA4"/>
    <w:rsid w:val="00967064"/>
    <w:rsid w:val="00967385"/>
    <w:rsid w:val="009673F1"/>
    <w:rsid w:val="009677A9"/>
    <w:rsid w:val="00967E5E"/>
    <w:rsid w:val="00970AAE"/>
    <w:rsid w:val="00970AF9"/>
    <w:rsid w:val="00970C87"/>
    <w:rsid w:val="00970DB1"/>
    <w:rsid w:val="009712E3"/>
    <w:rsid w:val="00971484"/>
    <w:rsid w:val="009717A8"/>
    <w:rsid w:val="009724C7"/>
    <w:rsid w:val="00972FFD"/>
    <w:rsid w:val="00973561"/>
    <w:rsid w:val="00973C03"/>
    <w:rsid w:val="009744E1"/>
    <w:rsid w:val="00974AEA"/>
    <w:rsid w:val="00974C85"/>
    <w:rsid w:val="00975A95"/>
    <w:rsid w:val="00976447"/>
    <w:rsid w:val="00976679"/>
    <w:rsid w:val="009769F5"/>
    <w:rsid w:val="00976AFC"/>
    <w:rsid w:val="00976BC6"/>
    <w:rsid w:val="00976C18"/>
    <w:rsid w:val="00976D8F"/>
    <w:rsid w:val="00976E9E"/>
    <w:rsid w:val="00976F74"/>
    <w:rsid w:val="00977654"/>
    <w:rsid w:val="00977AE9"/>
    <w:rsid w:val="00977EEF"/>
    <w:rsid w:val="00980269"/>
    <w:rsid w:val="00980379"/>
    <w:rsid w:val="009803B7"/>
    <w:rsid w:val="009809A0"/>
    <w:rsid w:val="00980A05"/>
    <w:rsid w:val="00980A90"/>
    <w:rsid w:val="00980ADC"/>
    <w:rsid w:val="00980DE5"/>
    <w:rsid w:val="00980FB7"/>
    <w:rsid w:val="0098115B"/>
    <w:rsid w:val="0098123F"/>
    <w:rsid w:val="00981A48"/>
    <w:rsid w:val="00981B96"/>
    <w:rsid w:val="00981D22"/>
    <w:rsid w:val="00981F31"/>
    <w:rsid w:val="00982119"/>
    <w:rsid w:val="009821B7"/>
    <w:rsid w:val="00982546"/>
    <w:rsid w:val="009826A1"/>
    <w:rsid w:val="0098276A"/>
    <w:rsid w:val="00982A0A"/>
    <w:rsid w:val="00982AB8"/>
    <w:rsid w:val="0098311F"/>
    <w:rsid w:val="009835B9"/>
    <w:rsid w:val="00983783"/>
    <w:rsid w:val="009840C5"/>
    <w:rsid w:val="00984104"/>
    <w:rsid w:val="0098414C"/>
    <w:rsid w:val="00984257"/>
    <w:rsid w:val="009844D8"/>
    <w:rsid w:val="00984AB1"/>
    <w:rsid w:val="00984FC7"/>
    <w:rsid w:val="0098517C"/>
    <w:rsid w:val="00985432"/>
    <w:rsid w:val="009857D7"/>
    <w:rsid w:val="00985F27"/>
    <w:rsid w:val="009861E7"/>
    <w:rsid w:val="0098620D"/>
    <w:rsid w:val="00986B93"/>
    <w:rsid w:val="00986D89"/>
    <w:rsid w:val="00987954"/>
    <w:rsid w:val="00987D9C"/>
    <w:rsid w:val="0099053D"/>
    <w:rsid w:val="00990C08"/>
    <w:rsid w:val="0099119C"/>
    <w:rsid w:val="0099189C"/>
    <w:rsid w:val="00991C2C"/>
    <w:rsid w:val="00991FD7"/>
    <w:rsid w:val="00992207"/>
    <w:rsid w:val="009923DA"/>
    <w:rsid w:val="0099259C"/>
    <w:rsid w:val="009938C4"/>
    <w:rsid w:val="00993D0A"/>
    <w:rsid w:val="00993DBF"/>
    <w:rsid w:val="009942DE"/>
    <w:rsid w:val="00994E18"/>
    <w:rsid w:val="0099516F"/>
    <w:rsid w:val="0099565B"/>
    <w:rsid w:val="009957C8"/>
    <w:rsid w:val="00995B8F"/>
    <w:rsid w:val="00995BF1"/>
    <w:rsid w:val="00995EEF"/>
    <w:rsid w:val="00996279"/>
    <w:rsid w:val="0099654C"/>
    <w:rsid w:val="00996569"/>
    <w:rsid w:val="0099745B"/>
    <w:rsid w:val="00997652"/>
    <w:rsid w:val="0099794C"/>
    <w:rsid w:val="009979AC"/>
    <w:rsid w:val="009A071C"/>
    <w:rsid w:val="009A0BD5"/>
    <w:rsid w:val="009A13BD"/>
    <w:rsid w:val="009A14D1"/>
    <w:rsid w:val="009A19C1"/>
    <w:rsid w:val="009A1AD3"/>
    <w:rsid w:val="009A1B97"/>
    <w:rsid w:val="009A1D9F"/>
    <w:rsid w:val="009A1E59"/>
    <w:rsid w:val="009A1F4D"/>
    <w:rsid w:val="009A20F6"/>
    <w:rsid w:val="009A230D"/>
    <w:rsid w:val="009A23EA"/>
    <w:rsid w:val="009A2CD3"/>
    <w:rsid w:val="009A2E38"/>
    <w:rsid w:val="009A2F15"/>
    <w:rsid w:val="009A3478"/>
    <w:rsid w:val="009A34C8"/>
    <w:rsid w:val="009A3573"/>
    <w:rsid w:val="009A3B44"/>
    <w:rsid w:val="009A4C11"/>
    <w:rsid w:val="009A4EE6"/>
    <w:rsid w:val="009A5ADC"/>
    <w:rsid w:val="009A5E5E"/>
    <w:rsid w:val="009A6006"/>
    <w:rsid w:val="009A6731"/>
    <w:rsid w:val="009A7874"/>
    <w:rsid w:val="009A78C4"/>
    <w:rsid w:val="009B0251"/>
    <w:rsid w:val="009B0320"/>
    <w:rsid w:val="009B0374"/>
    <w:rsid w:val="009B069F"/>
    <w:rsid w:val="009B0A6A"/>
    <w:rsid w:val="009B0D21"/>
    <w:rsid w:val="009B0D22"/>
    <w:rsid w:val="009B0D6C"/>
    <w:rsid w:val="009B17BE"/>
    <w:rsid w:val="009B1CF4"/>
    <w:rsid w:val="009B2335"/>
    <w:rsid w:val="009B283E"/>
    <w:rsid w:val="009B2913"/>
    <w:rsid w:val="009B2F0D"/>
    <w:rsid w:val="009B432A"/>
    <w:rsid w:val="009B4A71"/>
    <w:rsid w:val="009B4BFA"/>
    <w:rsid w:val="009B50CB"/>
    <w:rsid w:val="009B52A7"/>
    <w:rsid w:val="009B52C5"/>
    <w:rsid w:val="009B5604"/>
    <w:rsid w:val="009B5955"/>
    <w:rsid w:val="009B5DB9"/>
    <w:rsid w:val="009B5F6F"/>
    <w:rsid w:val="009B6005"/>
    <w:rsid w:val="009B605B"/>
    <w:rsid w:val="009B629E"/>
    <w:rsid w:val="009B6F48"/>
    <w:rsid w:val="009C1463"/>
    <w:rsid w:val="009C18D5"/>
    <w:rsid w:val="009C237A"/>
    <w:rsid w:val="009C2B0B"/>
    <w:rsid w:val="009C2D70"/>
    <w:rsid w:val="009C370A"/>
    <w:rsid w:val="009C423B"/>
    <w:rsid w:val="009C4716"/>
    <w:rsid w:val="009C4827"/>
    <w:rsid w:val="009C4A1F"/>
    <w:rsid w:val="009C4BCA"/>
    <w:rsid w:val="009C4BFE"/>
    <w:rsid w:val="009C508A"/>
    <w:rsid w:val="009C538D"/>
    <w:rsid w:val="009C601C"/>
    <w:rsid w:val="009C650B"/>
    <w:rsid w:val="009C6CF7"/>
    <w:rsid w:val="009C6F10"/>
    <w:rsid w:val="009C7244"/>
    <w:rsid w:val="009C729D"/>
    <w:rsid w:val="009C73AD"/>
    <w:rsid w:val="009C7849"/>
    <w:rsid w:val="009C7B1D"/>
    <w:rsid w:val="009C7CAD"/>
    <w:rsid w:val="009C7DFE"/>
    <w:rsid w:val="009D0478"/>
    <w:rsid w:val="009D0E66"/>
    <w:rsid w:val="009D0FE4"/>
    <w:rsid w:val="009D12FB"/>
    <w:rsid w:val="009D1974"/>
    <w:rsid w:val="009D265E"/>
    <w:rsid w:val="009D2C28"/>
    <w:rsid w:val="009D362B"/>
    <w:rsid w:val="009D3D3D"/>
    <w:rsid w:val="009D42E5"/>
    <w:rsid w:val="009D453B"/>
    <w:rsid w:val="009D46E6"/>
    <w:rsid w:val="009D562E"/>
    <w:rsid w:val="009D568B"/>
    <w:rsid w:val="009D5A0E"/>
    <w:rsid w:val="009D5CAE"/>
    <w:rsid w:val="009D5D43"/>
    <w:rsid w:val="009D5DCF"/>
    <w:rsid w:val="009D64BC"/>
    <w:rsid w:val="009D667D"/>
    <w:rsid w:val="009D6CD3"/>
    <w:rsid w:val="009D71D4"/>
    <w:rsid w:val="009D7973"/>
    <w:rsid w:val="009D7A14"/>
    <w:rsid w:val="009E1086"/>
    <w:rsid w:val="009E12B1"/>
    <w:rsid w:val="009E1920"/>
    <w:rsid w:val="009E2252"/>
    <w:rsid w:val="009E229D"/>
    <w:rsid w:val="009E23D7"/>
    <w:rsid w:val="009E2426"/>
    <w:rsid w:val="009E285D"/>
    <w:rsid w:val="009E29E4"/>
    <w:rsid w:val="009E2CAD"/>
    <w:rsid w:val="009E34E0"/>
    <w:rsid w:val="009E43D3"/>
    <w:rsid w:val="009E44DC"/>
    <w:rsid w:val="009E4704"/>
    <w:rsid w:val="009E511B"/>
    <w:rsid w:val="009E54C1"/>
    <w:rsid w:val="009E568B"/>
    <w:rsid w:val="009E5808"/>
    <w:rsid w:val="009E5F30"/>
    <w:rsid w:val="009E60CC"/>
    <w:rsid w:val="009E6817"/>
    <w:rsid w:val="009E6985"/>
    <w:rsid w:val="009E70A4"/>
    <w:rsid w:val="009E71E2"/>
    <w:rsid w:val="009E7652"/>
    <w:rsid w:val="009E79C8"/>
    <w:rsid w:val="009E7A56"/>
    <w:rsid w:val="009F0291"/>
    <w:rsid w:val="009F02AE"/>
    <w:rsid w:val="009F0619"/>
    <w:rsid w:val="009F0718"/>
    <w:rsid w:val="009F0A1E"/>
    <w:rsid w:val="009F0DF9"/>
    <w:rsid w:val="009F1069"/>
    <w:rsid w:val="009F14FC"/>
    <w:rsid w:val="009F15F8"/>
    <w:rsid w:val="009F1DA1"/>
    <w:rsid w:val="009F2704"/>
    <w:rsid w:val="009F2897"/>
    <w:rsid w:val="009F2C8E"/>
    <w:rsid w:val="009F2DD1"/>
    <w:rsid w:val="009F3457"/>
    <w:rsid w:val="009F379F"/>
    <w:rsid w:val="009F3C7D"/>
    <w:rsid w:val="009F3E6F"/>
    <w:rsid w:val="009F4153"/>
    <w:rsid w:val="009F4206"/>
    <w:rsid w:val="009F470B"/>
    <w:rsid w:val="009F49D3"/>
    <w:rsid w:val="009F53D6"/>
    <w:rsid w:val="009F5C0F"/>
    <w:rsid w:val="009F65E7"/>
    <w:rsid w:val="009F7A37"/>
    <w:rsid w:val="009F7E98"/>
    <w:rsid w:val="00A0003D"/>
    <w:rsid w:val="00A00092"/>
    <w:rsid w:val="00A0176A"/>
    <w:rsid w:val="00A01D8D"/>
    <w:rsid w:val="00A01E8A"/>
    <w:rsid w:val="00A01F53"/>
    <w:rsid w:val="00A02290"/>
    <w:rsid w:val="00A02369"/>
    <w:rsid w:val="00A0253F"/>
    <w:rsid w:val="00A0289D"/>
    <w:rsid w:val="00A02A12"/>
    <w:rsid w:val="00A02A35"/>
    <w:rsid w:val="00A02B43"/>
    <w:rsid w:val="00A032FC"/>
    <w:rsid w:val="00A038FA"/>
    <w:rsid w:val="00A03B8A"/>
    <w:rsid w:val="00A0426E"/>
    <w:rsid w:val="00A0471E"/>
    <w:rsid w:val="00A04B0B"/>
    <w:rsid w:val="00A05340"/>
    <w:rsid w:val="00A05672"/>
    <w:rsid w:val="00A057D6"/>
    <w:rsid w:val="00A05FA9"/>
    <w:rsid w:val="00A05FC4"/>
    <w:rsid w:val="00A06132"/>
    <w:rsid w:val="00A0622E"/>
    <w:rsid w:val="00A064FF"/>
    <w:rsid w:val="00A06893"/>
    <w:rsid w:val="00A074C4"/>
    <w:rsid w:val="00A076D0"/>
    <w:rsid w:val="00A07DAF"/>
    <w:rsid w:val="00A10733"/>
    <w:rsid w:val="00A10E52"/>
    <w:rsid w:val="00A111F6"/>
    <w:rsid w:val="00A118CC"/>
    <w:rsid w:val="00A11F9C"/>
    <w:rsid w:val="00A12A15"/>
    <w:rsid w:val="00A12CD1"/>
    <w:rsid w:val="00A12F44"/>
    <w:rsid w:val="00A136DF"/>
    <w:rsid w:val="00A14197"/>
    <w:rsid w:val="00A145C3"/>
    <w:rsid w:val="00A14D1D"/>
    <w:rsid w:val="00A1504D"/>
    <w:rsid w:val="00A150EA"/>
    <w:rsid w:val="00A15513"/>
    <w:rsid w:val="00A15631"/>
    <w:rsid w:val="00A158B7"/>
    <w:rsid w:val="00A15B0B"/>
    <w:rsid w:val="00A16255"/>
    <w:rsid w:val="00A164BB"/>
    <w:rsid w:val="00A1680D"/>
    <w:rsid w:val="00A16880"/>
    <w:rsid w:val="00A16B5E"/>
    <w:rsid w:val="00A16BA1"/>
    <w:rsid w:val="00A17299"/>
    <w:rsid w:val="00A17853"/>
    <w:rsid w:val="00A17BAF"/>
    <w:rsid w:val="00A17E1A"/>
    <w:rsid w:val="00A17E1B"/>
    <w:rsid w:val="00A200A4"/>
    <w:rsid w:val="00A20A18"/>
    <w:rsid w:val="00A20A55"/>
    <w:rsid w:val="00A20CD8"/>
    <w:rsid w:val="00A20E00"/>
    <w:rsid w:val="00A211B0"/>
    <w:rsid w:val="00A21B2A"/>
    <w:rsid w:val="00A21CFE"/>
    <w:rsid w:val="00A2275F"/>
    <w:rsid w:val="00A22942"/>
    <w:rsid w:val="00A22948"/>
    <w:rsid w:val="00A22B86"/>
    <w:rsid w:val="00A22FDA"/>
    <w:rsid w:val="00A236A0"/>
    <w:rsid w:val="00A2387A"/>
    <w:rsid w:val="00A23BA7"/>
    <w:rsid w:val="00A23C4F"/>
    <w:rsid w:val="00A252CA"/>
    <w:rsid w:val="00A2556E"/>
    <w:rsid w:val="00A25799"/>
    <w:rsid w:val="00A25E16"/>
    <w:rsid w:val="00A260FF"/>
    <w:rsid w:val="00A26CF4"/>
    <w:rsid w:val="00A272EC"/>
    <w:rsid w:val="00A27E15"/>
    <w:rsid w:val="00A3024C"/>
    <w:rsid w:val="00A3053D"/>
    <w:rsid w:val="00A308E2"/>
    <w:rsid w:val="00A309E5"/>
    <w:rsid w:val="00A30AA3"/>
    <w:rsid w:val="00A30B0A"/>
    <w:rsid w:val="00A313D2"/>
    <w:rsid w:val="00A31549"/>
    <w:rsid w:val="00A3166C"/>
    <w:rsid w:val="00A31742"/>
    <w:rsid w:val="00A32E5F"/>
    <w:rsid w:val="00A337F4"/>
    <w:rsid w:val="00A33C65"/>
    <w:rsid w:val="00A341EB"/>
    <w:rsid w:val="00A34511"/>
    <w:rsid w:val="00A34A7C"/>
    <w:rsid w:val="00A354C4"/>
    <w:rsid w:val="00A35B06"/>
    <w:rsid w:val="00A35C81"/>
    <w:rsid w:val="00A35F49"/>
    <w:rsid w:val="00A363F9"/>
    <w:rsid w:val="00A36574"/>
    <w:rsid w:val="00A365FD"/>
    <w:rsid w:val="00A36A7B"/>
    <w:rsid w:val="00A36D7E"/>
    <w:rsid w:val="00A377DC"/>
    <w:rsid w:val="00A37E3F"/>
    <w:rsid w:val="00A4008A"/>
    <w:rsid w:val="00A4015B"/>
    <w:rsid w:val="00A40186"/>
    <w:rsid w:val="00A403D4"/>
    <w:rsid w:val="00A403E2"/>
    <w:rsid w:val="00A40492"/>
    <w:rsid w:val="00A407D8"/>
    <w:rsid w:val="00A40980"/>
    <w:rsid w:val="00A40C44"/>
    <w:rsid w:val="00A40D3B"/>
    <w:rsid w:val="00A41054"/>
    <w:rsid w:val="00A411DE"/>
    <w:rsid w:val="00A412D7"/>
    <w:rsid w:val="00A41AE6"/>
    <w:rsid w:val="00A41B9F"/>
    <w:rsid w:val="00A41D99"/>
    <w:rsid w:val="00A420A4"/>
    <w:rsid w:val="00A4269F"/>
    <w:rsid w:val="00A42A0F"/>
    <w:rsid w:val="00A42F1A"/>
    <w:rsid w:val="00A4355D"/>
    <w:rsid w:val="00A43941"/>
    <w:rsid w:val="00A4395B"/>
    <w:rsid w:val="00A43C9F"/>
    <w:rsid w:val="00A44803"/>
    <w:rsid w:val="00A44DBB"/>
    <w:rsid w:val="00A45369"/>
    <w:rsid w:val="00A45420"/>
    <w:rsid w:val="00A45BEC"/>
    <w:rsid w:val="00A466BF"/>
    <w:rsid w:val="00A476D0"/>
    <w:rsid w:val="00A47888"/>
    <w:rsid w:val="00A47C2A"/>
    <w:rsid w:val="00A47C3B"/>
    <w:rsid w:val="00A47FA8"/>
    <w:rsid w:val="00A502A9"/>
    <w:rsid w:val="00A50539"/>
    <w:rsid w:val="00A50980"/>
    <w:rsid w:val="00A50AD2"/>
    <w:rsid w:val="00A50E81"/>
    <w:rsid w:val="00A5123A"/>
    <w:rsid w:val="00A522E1"/>
    <w:rsid w:val="00A52395"/>
    <w:rsid w:val="00A52543"/>
    <w:rsid w:val="00A5287D"/>
    <w:rsid w:val="00A52B06"/>
    <w:rsid w:val="00A52CBF"/>
    <w:rsid w:val="00A52D0A"/>
    <w:rsid w:val="00A533B6"/>
    <w:rsid w:val="00A53579"/>
    <w:rsid w:val="00A541C3"/>
    <w:rsid w:val="00A54A7D"/>
    <w:rsid w:val="00A54C04"/>
    <w:rsid w:val="00A54FF1"/>
    <w:rsid w:val="00A56112"/>
    <w:rsid w:val="00A566AB"/>
    <w:rsid w:val="00A56F7B"/>
    <w:rsid w:val="00A572C6"/>
    <w:rsid w:val="00A5759F"/>
    <w:rsid w:val="00A5767E"/>
    <w:rsid w:val="00A57B38"/>
    <w:rsid w:val="00A60430"/>
    <w:rsid w:val="00A605A9"/>
    <w:rsid w:val="00A60EF1"/>
    <w:rsid w:val="00A6152A"/>
    <w:rsid w:val="00A61662"/>
    <w:rsid w:val="00A62987"/>
    <w:rsid w:val="00A63B4D"/>
    <w:rsid w:val="00A64B00"/>
    <w:rsid w:val="00A64E3A"/>
    <w:rsid w:val="00A6515D"/>
    <w:rsid w:val="00A65C4D"/>
    <w:rsid w:val="00A669FC"/>
    <w:rsid w:val="00A66C4A"/>
    <w:rsid w:val="00A673FE"/>
    <w:rsid w:val="00A67AC3"/>
    <w:rsid w:val="00A70046"/>
    <w:rsid w:val="00A70301"/>
    <w:rsid w:val="00A703A4"/>
    <w:rsid w:val="00A703D9"/>
    <w:rsid w:val="00A70451"/>
    <w:rsid w:val="00A71204"/>
    <w:rsid w:val="00A7164B"/>
    <w:rsid w:val="00A71672"/>
    <w:rsid w:val="00A71A31"/>
    <w:rsid w:val="00A71B0B"/>
    <w:rsid w:val="00A71E19"/>
    <w:rsid w:val="00A71F12"/>
    <w:rsid w:val="00A7211E"/>
    <w:rsid w:val="00A72883"/>
    <w:rsid w:val="00A72942"/>
    <w:rsid w:val="00A73120"/>
    <w:rsid w:val="00A73468"/>
    <w:rsid w:val="00A73631"/>
    <w:rsid w:val="00A73669"/>
    <w:rsid w:val="00A73F34"/>
    <w:rsid w:val="00A742BC"/>
    <w:rsid w:val="00A743A4"/>
    <w:rsid w:val="00A7441F"/>
    <w:rsid w:val="00A74C64"/>
    <w:rsid w:val="00A751FF"/>
    <w:rsid w:val="00A7544D"/>
    <w:rsid w:val="00A754DA"/>
    <w:rsid w:val="00A75965"/>
    <w:rsid w:val="00A75E2B"/>
    <w:rsid w:val="00A77520"/>
    <w:rsid w:val="00A80575"/>
    <w:rsid w:val="00A80D76"/>
    <w:rsid w:val="00A80DFE"/>
    <w:rsid w:val="00A817DD"/>
    <w:rsid w:val="00A81A22"/>
    <w:rsid w:val="00A81E9D"/>
    <w:rsid w:val="00A82086"/>
    <w:rsid w:val="00A825A9"/>
    <w:rsid w:val="00A82616"/>
    <w:rsid w:val="00A82724"/>
    <w:rsid w:val="00A8279C"/>
    <w:rsid w:val="00A82A97"/>
    <w:rsid w:val="00A8317D"/>
    <w:rsid w:val="00A838E0"/>
    <w:rsid w:val="00A83EE0"/>
    <w:rsid w:val="00A83FF0"/>
    <w:rsid w:val="00A8413E"/>
    <w:rsid w:val="00A84373"/>
    <w:rsid w:val="00A849FC"/>
    <w:rsid w:val="00A84B57"/>
    <w:rsid w:val="00A84BAF"/>
    <w:rsid w:val="00A854E7"/>
    <w:rsid w:val="00A85C1A"/>
    <w:rsid w:val="00A86868"/>
    <w:rsid w:val="00A868C1"/>
    <w:rsid w:val="00A86E08"/>
    <w:rsid w:val="00A873ED"/>
    <w:rsid w:val="00A8775A"/>
    <w:rsid w:val="00A900D4"/>
    <w:rsid w:val="00A90260"/>
    <w:rsid w:val="00A908ED"/>
    <w:rsid w:val="00A9101E"/>
    <w:rsid w:val="00A912FE"/>
    <w:rsid w:val="00A9178F"/>
    <w:rsid w:val="00A9192E"/>
    <w:rsid w:val="00A921E3"/>
    <w:rsid w:val="00A927E7"/>
    <w:rsid w:val="00A9298F"/>
    <w:rsid w:val="00A92A76"/>
    <w:rsid w:val="00A92AB9"/>
    <w:rsid w:val="00A9372B"/>
    <w:rsid w:val="00A948DE"/>
    <w:rsid w:val="00A95C00"/>
    <w:rsid w:val="00A963D9"/>
    <w:rsid w:val="00A96935"/>
    <w:rsid w:val="00A9694C"/>
    <w:rsid w:val="00A96AE7"/>
    <w:rsid w:val="00A96B06"/>
    <w:rsid w:val="00A96C3F"/>
    <w:rsid w:val="00A97131"/>
    <w:rsid w:val="00A974E7"/>
    <w:rsid w:val="00A97726"/>
    <w:rsid w:val="00AA014B"/>
    <w:rsid w:val="00AA0236"/>
    <w:rsid w:val="00AA06CA"/>
    <w:rsid w:val="00AA09E0"/>
    <w:rsid w:val="00AA1110"/>
    <w:rsid w:val="00AA1600"/>
    <w:rsid w:val="00AA1D61"/>
    <w:rsid w:val="00AA1E0E"/>
    <w:rsid w:val="00AA1E67"/>
    <w:rsid w:val="00AA1F96"/>
    <w:rsid w:val="00AA2067"/>
    <w:rsid w:val="00AA2D6E"/>
    <w:rsid w:val="00AA2F75"/>
    <w:rsid w:val="00AA3029"/>
    <w:rsid w:val="00AA382B"/>
    <w:rsid w:val="00AA3DE1"/>
    <w:rsid w:val="00AA4048"/>
    <w:rsid w:val="00AA4511"/>
    <w:rsid w:val="00AA4731"/>
    <w:rsid w:val="00AA48B9"/>
    <w:rsid w:val="00AA4A86"/>
    <w:rsid w:val="00AA4C19"/>
    <w:rsid w:val="00AA4EAB"/>
    <w:rsid w:val="00AA5089"/>
    <w:rsid w:val="00AA6329"/>
    <w:rsid w:val="00AA7000"/>
    <w:rsid w:val="00AA78DC"/>
    <w:rsid w:val="00AA7D3B"/>
    <w:rsid w:val="00AB0034"/>
    <w:rsid w:val="00AB0AA8"/>
    <w:rsid w:val="00AB0AE7"/>
    <w:rsid w:val="00AB0B6B"/>
    <w:rsid w:val="00AB1773"/>
    <w:rsid w:val="00AB19D5"/>
    <w:rsid w:val="00AB1CDA"/>
    <w:rsid w:val="00AB1DB6"/>
    <w:rsid w:val="00AB1E90"/>
    <w:rsid w:val="00AB1E97"/>
    <w:rsid w:val="00AB23CE"/>
    <w:rsid w:val="00AB2536"/>
    <w:rsid w:val="00AB29B3"/>
    <w:rsid w:val="00AB353C"/>
    <w:rsid w:val="00AB3AF0"/>
    <w:rsid w:val="00AB3FC9"/>
    <w:rsid w:val="00AB40F5"/>
    <w:rsid w:val="00AB47E6"/>
    <w:rsid w:val="00AB4F89"/>
    <w:rsid w:val="00AB5870"/>
    <w:rsid w:val="00AB5E5D"/>
    <w:rsid w:val="00AB64C5"/>
    <w:rsid w:val="00AB6691"/>
    <w:rsid w:val="00AB6778"/>
    <w:rsid w:val="00AB6D90"/>
    <w:rsid w:val="00AB6E5F"/>
    <w:rsid w:val="00AB700B"/>
    <w:rsid w:val="00AB70B0"/>
    <w:rsid w:val="00AB713F"/>
    <w:rsid w:val="00AB75D7"/>
    <w:rsid w:val="00AB7AC2"/>
    <w:rsid w:val="00AB7BD8"/>
    <w:rsid w:val="00AB7D2B"/>
    <w:rsid w:val="00AB7EB6"/>
    <w:rsid w:val="00AC02E3"/>
    <w:rsid w:val="00AC02EF"/>
    <w:rsid w:val="00AC030B"/>
    <w:rsid w:val="00AC0753"/>
    <w:rsid w:val="00AC0947"/>
    <w:rsid w:val="00AC0DE3"/>
    <w:rsid w:val="00AC14AE"/>
    <w:rsid w:val="00AC1699"/>
    <w:rsid w:val="00AC17A1"/>
    <w:rsid w:val="00AC1C51"/>
    <w:rsid w:val="00AC251C"/>
    <w:rsid w:val="00AC2764"/>
    <w:rsid w:val="00AC330E"/>
    <w:rsid w:val="00AC3958"/>
    <w:rsid w:val="00AC3AFB"/>
    <w:rsid w:val="00AC4B84"/>
    <w:rsid w:val="00AC5218"/>
    <w:rsid w:val="00AC58F7"/>
    <w:rsid w:val="00AC5EE6"/>
    <w:rsid w:val="00AC74DB"/>
    <w:rsid w:val="00AC7ABD"/>
    <w:rsid w:val="00AD03B7"/>
    <w:rsid w:val="00AD058F"/>
    <w:rsid w:val="00AD0927"/>
    <w:rsid w:val="00AD138F"/>
    <w:rsid w:val="00AD2705"/>
    <w:rsid w:val="00AD2846"/>
    <w:rsid w:val="00AD2F72"/>
    <w:rsid w:val="00AD2FD1"/>
    <w:rsid w:val="00AD31C4"/>
    <w:rsid w:val="00AD3509"/>
    <w:rsid w:val="00AD3F11"/>
    <w:rsid w:val="00AD44B1"/>
    <w:rsid w:val="00AD47E4"/>
    <w:rsid w:val="00AD4A09"/>
    <w:rsid w:val="00AD4C41"/>
    <w:rsid w:val="00AD4F62"/>
    <w:rsid w:val="00AD5082"/>
    <w:rsid w:val="00AD519B"/>
    <w:rsid w:val="00AD55B1"/>
    <w:rsid w:val="00AD5742"/>
    <w:rsid w:val="00AD57AB"/>
    <w:rsid w:val="00AD5F3B"/>
    <w:rsid w:val="00AD60B7"/>
    <w:rsid w:val="00AD7756"/>
    <w:rsid w:val="00AE0047"/>
    <w:rsid w:val="00AE0148"/>
    <w:rsid w:val="00AE127C"/>
    <w:rsid w:val="00AE1A79"/>
    <w:rsid w:val="00AE1BA4"/>
    <w:rsid w:val="00AE230A"/>
    <w:rsid w:val="00AE23E1"/>
    <w:rsid w:val="00AE25B2"/>
    <w:rsid w:val="00AE25C0"/>
    <w:rsid w:val="00AE2EE6"/>
    <w:rsid w:val="00AE38EF"/>
    <w:rsid w:val="00AE3D39"/>
    <w:rsid w:val="00AE45D3"/>
    <w:rsid w:val="00AE4EA2"/>
    <w:rsid w:val="00AE5098"/>
    <w:rsid w:val="00AE5547"/>
    <w:rsid w:val="00AE5D5A"/>
    <w:rsid w:val="00AE5EB1"/>
    <w:rsid w:val="00AE6E48"/>
    <w:rsid w:val="00AE6FD4"/>
    <w:rsid w:val="00AE768C"/>
    <w:rsid w:val="00AE7AE9"/>
    <w:rsid w:val="00AE7C94"/>
    <w:rsid w:val="00AF01C7"/>
    <w:rsid w:val="00AF0BAA"/>
    <w:rsid w:val="00AF0D21"/>
    <w:rsid w:val="00AF1184"/>
    <w:rsid w:val="00AF1537"/>
    <w:rsid w:val="00AF23BE"/>
    <w:rsid w:val="00AF23E1"/>
    <w:rsid w:val="00AF24A1"/>
    <w:rsid w:val="00AF27A1"/>
    <w:rsid w:val="00AF30B6"/>
    <w:rsid w:val="00AF3664"/>
    <w:rsid w:val="00AF392A"/>
    <w:rsid w:val="00AF39CF"/>
    <w:rsid w:val="00AF43ED"/>
    <w:rsid w:val="00AF4678"/>
    <w:rsid w:val="00AF4B7D"/>
    <w:rsid w:val="00AF5493"/>
    <w:rsid w:val="00AF67E2"/>
    <w:rsid w:val="00AF7289"/>
    <w:rsid w:val="00AF7496"/>
    <w:rsid w:val="00AF7540"/>
    <w:rsid w:val="00AF770F"/>
    <w:rsid w:val="00AF7D0E"/>
    <w:rsid w:val="00AF7DFD"/>
    <w:rsid w:val="00B005E9"/>
    <w:rsid w:val="00B0098D"/>
    <w:rsid w:val="00B01A8E"/>
    <w:rsid w:val="00B01CDA"/>
    <w:rsid w:val="00B01DA7"/>
    <w:rsid w:val="00B01F95"/>
    <w:rsid w:val="00B0238F"/>
    <w:rsid w:val="00B023BC"/>
    <w:rsid w:val="00B024FE"/>
    <w:rsid w:val="00B02704"/>
    <w:rsid w:val="00B02A17"/>
    <w:rsid w:val="00B02A4B"/>
    <w:rsid w:val="00B02CB4"/>
    <w:rsid w:val="00B031C4"/>
    <w:rsid w:val="00B0344E"/>
    <w:rsid w:val="00B03730"/>
    <w:rsid w:val="00B048B1"/>
    <w:rsid w:val="00B0494C"/>
    <w:rsid w:val="00B04DFA"/>
    <w:rsid w:val="00B054A9"/>
    <w:rsid w:val="00B05B8F"/>
    <w:rsid w:val="00B05E15"/>
    <w:rsid w:val="00B061A1"/>
    <w:rsid w:val="00B06BB5"/>
    <w:rsid w:val="00B06CE6"/>
    <w:rsid w:val="00B06DFD"/>
    <w:rsid w:val="00B06ECC"/>
    <w:rsid w:val="00B074D3"/>
    <w:rsid w:val="00B0783E"/>
    <w:rsid w:val="00B07BC4"/>
    <w:rsid w:val="00B07C2A"/>
    <w:rsid w:val="00B07EF4"/>
    <w:rsid w:val="00B109F0"/>
    <w:rsid w:val="00B10DB0"/>
    <w:rsid w:val="00B11802"/>
    <w:rsid w:val="00B11862"/>
    <w:rsid w:val="00B12C19"/>
    <w:rsid w:val="00B1348B"/>
    <w:rsid w:val="00B13801"/>
    <w:rsid w:val="00B138E3"/>
    <w:rsid w:val="00B13B32"/>
    <w:rsid w:val="00B13F43"/>
    <w:rsid w:val="00B14020"/>
    <w:rsid w:val="00B1444C"/>
    <w:rsid w:val="00B145CA"/>
    <w:rsid w:val="00B14D84"/>
    <w:rsid w:val="00B15153"/>
    <w:rsid w:val="00B152AB"/>
    <w:rsid w:val="00B15507"/>
    <w:rsid w:val="00B1587B"/>
    <w:rsid w:val="00B15BEC"/>
    <w:rsid w:val="00B15C18"/>
    <w:rsid w:val="00B15D33"/>
    <w:rsid w:val="00B15D8D"/>
    <w:rsid w:val="00B1640D"/>
    <w:rsid w:val="00B166F5"/>
    <w:rsid w:val="00B16778"/>
    <w:rsid w:val="00B16C49"/>
    <w:rsid w:val="00B16CAF"/>
    <w:rsid w:val="00B1708F"/>
    <w:rsid w:val="00B1711F"/>
    <w:rsid w:val="00B17337"/>
    <w:rsid w:val="00B174EA"/>
    <w:rsid w:val="00B17563"/>
    <w:rsid w:val="00B17635"/>
    <w:rsid w:val="00B17638"/>
    <w:rsid w:val="00B20011"/>
    <w:rsid w:val="00B207DC"/>
    <w:rsid w:val="00B20AEB"/>
    <w:rsid w:val="00B218A2"/>
    <w:rsid w:val="00B219E5"/>
    <w:rsid w:val="00B21EC2"/>
    <w:rsid w:val="00B225C1"/>
    <w:rsid w:val="00B225E7"/>
    <w:rsid w:val="00B227C2"/>
    <w:rsid w:val="00B22967"/>
    <w:rsid w:val="00B234DD"/>
    <w:rsid w:val="00B23924"/>
    <w:rsid w:val="00B23FFA"/>
    <w:rsid w:val="00B247F1"/>
    <w:rsid w:val="00B24840"/>
    <w:rsid w:val="00B24A0B"/>
    <w:rsid w:val="00B24D48"/>
    <w:rsid w:val="00B24F3E"/>
    <w:rsid w:val="00B252AB"/>
    <w:rsid w:val="00B25698"/>
    <w:rsid w:val="00B25B67"/>
    <w:rsid w:val="00B2692F"/>
    <w:rsid w:val="00B26A43"/>
    <w:rsid w:val="00B26E47"/>
    <w:rsid w:val="00B2780D"/>
    <w:rsid w:val="00B27856"/>
    <w:rsid w:val="00B279DF"/>
    <w:rsid w:val="00B279FD"/>
    <w:rsid w:val="00B27FAF"/>
    <w:rsid w:val="00B3027C"/>
    <w:rsid w:val="00B3030F"/>
    <w:rsid w:val="00B30847"/>
    <w:rsid w:val="00B31434"/>
    <w:rsid w:val="00B31479"/>
    <w:rsid w:val="00B316F6"/>
    <w:rsid w:val="00B31AA7"/>
    <w:rsid w:val="00B321E0"/>
    <w:rsid w:val="00B322AA"/>
    <w:rsid w:val="00B330A2"/>
    <w:rsid w:val="00B330D8"/>
    <w:rsid w:val="00B331FD"/>
    <w:rsid w:val="00B336DF"/>
    <w:rsid w:val="00B33DCB"/>
    <w:rsid w:val="00B348D0"/>
    <w:rsid w:val="00B34D60"/>
    <w:rsid w:val="00B34EA2"/>
    <w:rsid w:val="00B35390"/>
    <w:rsid w:val="00B35BD7"/>
    <w:rsid w:val="00B36235"/>
    <w:rsid w:val="00B36343"/>
    <w:rsid w:val="00B36EF5"/>
    <w:rsid w:val="00B37D68"/>
    <w:rsid w:val="00B40495"/>
    <w:rsid w:val="00B404F0"/>
    <w:rsid w:val="00B42999"/>
    <w:rsid w:val="00B42CB8"/>
    <w:rsid w:val="00B43159"/>
    <w:rsid w:val="00B4354A"/>
    <w:rsid w:val="00B43728"/>
    <w:rsid w:val="00B43A2F"/>
    <w:rsid w:val="00B43BBC"/>
    <w:rsid w:val="00B442E0"/>
    <w:rsid w:val="00B44521"/>
    <w:rsid w:val="00B4481D"/>
    <w:rsid w:val="00B448D0"/>
    <w:rsid w:val="00B44C73"/>
    <w:rsid w:val="00B45370"/>
    <w:rsid w:val="00B453D4"/>
    <w:rsid w:val="00B456AB"/>
    <w:rsid w:val="00B457FD"/>
    <w:rsid w:val="00B45DCD"/>
    <w:rsid w:val="00B45F71"/>
    <w:rsid w:val="00B4612D"/>
    <w:rsid w:val="00B46181"/>
    <w:rsid w:val="00B471AF"/>
    <w:rsid w:val="00B50412"/>
    <w:rsid w:val="00B506AD"/>
    <w:rsid w:val="00B506BF"/>
    <w:rsid w:val="00B50B43"/>
    <w:rsid w:val="00B51223"/>
    <w:rsid w:val="00B51A1B"/>
    <w:rsid w:val="00B51AA5"/>
    <w:rsid w:val="00B51CBE"/>
    <w:rsid w:val="00B51D81"/>
    <w:rsid w:val="00B52E5D"/>
    <w:rsid w:val="00B53582"/>
    <w:rsid w:val="00B53C7B"/>
    <w:rsid w:val="00B53FD3"/>
    <w:rsid w:val="00B541FC"/>
    <w:rsid w:val="00B549DF"/>
    <w:rsid w:val="00B54ADB"/>
    <w:rsid w:val="00B54B02"/>
    <w:rsid w:val="00B54F0C"/>
    <w:rsid w:val="00B550FB"/>
    <w:rsid w:val="00B552EA"/>
    <w:rsid w:val="00B556B4"/>
    <w:rsid w:val="00B55B98"/>
    <w:rsid w:val="00B56141"/>
    <w:rsid w:val="00B56163"/>
    <w:rsid w:val="00B568DE"/>
    <w:rsid w:val="00B56C52"/>
    <w:rsid w:val="00B56CD1"/>
    <w:rsid w:val="00B57153"/>
    <w:rsid w:val="00B57446"/>
    <w:rsid w:val="00B574BD"/>
    <w:rsid w:val="00B5773C"/>
    <w:rsid w:val="00B5795A"/>
    <w:rsid w:val="00B57AF6"/>
    <w:rsid w:val="00B6005E"/>
    <w:rsid w:val="00B6007E"/>
    <w:rsid w:val="00B60236"/>
    <w:rsid w:val="00B60417"/>
    <w:rsid w:val="00B60D6A"/>
    <w:rsid w:val="00B61536"/>
    <w:rsid w:val="00B61C70"/>
    <w:rsid w:val="00B62AB2"/>
    <w:rsid w:val="00B62D12"/>
    <w:rsid w:val="00B62DB6"/>
    <w:rsid w:val="00B62F56"/>
    <w:rsid w:val="00B636D6"/>
    <w:rsid w:val="00B6399B"/>
    <w:rsid w:val="00B6547E"/>
    <w:rsid w:val="00B6550A"/>
    <w:rsid w:val="00B6562F"/>
    <w:rsid w:val="00B65759"/>
    <w:rsid w:val="00B6576B"/>
    <w:rsid w:val="00B65EC3"/>
    <w:rsid w:val="00B6615D"/>
    <w:rsid w:val="00B666F3"/>
    <w:rsid w:val="00B668BF"/>
    <w:rsid w:val="00B66CBE"/>
    <w:rsid w:val="00B66D58"/>
    <w:rsid w:val="00B66F36"/>
    <w:rsid w:val="00B6745B"/>
    <w:rsid w:val="00B67858"/>
    <w:rsid w:val="00B67EB4"/>
    <w:rsid w:val="00B705BB"/>
    <w:rsid w:val="00B708F0"/>
    <w:rsid w:val="00B70CAA"/>
    <w:rsid w:val="00B70E53"/>
    <w:rsid w:val="00B71330"/>
    <w:rsid w:val="00B71499"/>
    <w:rsid w:val="00B715BC"/>
    <w:rsid w:val="00B71879"/>
    <w:rsid w:val="00B71D4F"/>
    <w:rsid w:val="00B71FC8"/>
    <w:rsid w:val="00B7239B"/>
    <w:rsid w:val="00B726AA"/>
    <w:rsid w:val="00B7290E"/>
    <w:rsid w:val="00B7382B"/>
    <w:rsid w:val="00B73867"/>
    <w:rsid w:val="00B73EBD"/>
    <w:rsid w:val="00B7449C"/>
    <w:rsid w:val="00B74B4E"/>
    <w:rsid w:val="00B759E4"/>
    <w:rsid w:val="00B75EE0"/>
    <w:rsid w:val="00B765C4"/>
    <w:rsid w:val="00B76A3C"/>
    <w:rsid w:val="00B76A9B"/>
    <w:rsid w:val="00B772F0"/>
    <w:rsid w:val="00B773FD"/>
    <w:rsid w:val="00B77513"/>
    <w:rsid w:val="00B77C35"/>
    <w:rsid w:val="00B802A9"/>
    <w:rsid w:val="00B80645"/>
    <w:rsid w:val="00B80873"/>
    <w:rsid w:val="00B80B0D"/>
    <w:rsid w:val="00B80C84"/>
    <w:rsid w:val="00B80E08"/>
    <w:rsid w:val="00B8111C"/>
    <w:rsid w:val="00B812F3"/>
    <w:rsid w:val="00B81CAA"/>
    <w:rsid w:val="00B81CB5"/>
    <w:rsid w:val="00B81DCB"/>
    <w:rsid w:val="00B82005"/>
    <w:rsid w:val="00B82037"/>
    <w:rsid w:val="00B82173"/>
    <w:rsid w:val="00B822D9"/>
    <w:rsid w:val="00B82B03"/>
    <w:rsid w:val="00B835F2"/>
    <w:rsid w:val="00B844AC"/>
    <w:rsid w:val="00B84A7B"/>
    <w:rsid w:val="00B84C55"/>
    <w:rsid w:val="00B84F86"/>
    <w:rsid w:val="00B85456"/>
    <w:rsid w:val="00B856BC"/>
    <w:rsid w:val="00B85915"/>
    <w:rsid w:val="00B859C5"/>
    <w:rsid w:val="00B85B3D"/>
    <w:rsid w:val="00B86780"/>
    <w:rsid w:val="00B86C2C"/>
    <w:rsid w:val="00B86D77"/>
    <w:rsid w:val="00B8705E"/>
    <w:rsid w:val="00B90162"/>
    <w:rsid w:val="00B91459"/>
    <w:rsid w:val="00B915C9"/>
    <w:rsid w:val="00B916F2"/>
    <w:rsid w:val="00B91C30"/>
    <w:rsid w:val="00B91C84"/>
    <w:rsid w:val="00B92125"/>
    <w:rsid w:val="00B922D3"/>
    <w:rsid w:val="00B9287D"/>
    <w:rsid w:val="00B930DC"/>
    <w:rsid w:val="00B930DF"/>
    <w:rsid w:val="00B931A7"/>
    <w:rsid w:val="00B93503"/>
    <w:rsid w:val="00B9363B"/>
    <w:rsid w:val="00B940B5"/>
    <w:rsid w:val="00B945AB"/>
    <w:rsid w:val="00B94C67"/>
    <w:rsid w:val="00B9513E"/>
    <w:rsid w:val="00B95347"/>
    <w:rsid w:val="00B955E5"/>
    <w:rsid w:val="00B958E8"/>
    <w:rsid w:val="00B95B32"/>
    <w:rsid w:val="00B95DCE"/>
    <w:rsid w:val="00B96324"/>
    <w:rsid w:val="00B9666C"/>
    <w:rsid w:val="00B9675B"/>
    <w:rsid w:val="00B96907"/>
    <w:rsid w:val="00B969ED"/>
    <w:rsid w:val="00B977AF"/>
    <w:rsid w:val="00B978EF"/>
    <w:rsid w:val="00B97A9B"/>
    <w:rsid w:val="00B97FD3"/>
    <w:rsid w:val="00BA08D8"/>
    <w:rsid w:val="00BA21B8"/>
    <w:rsid w:val="00BA23D0"/>
    <w:rsid w:val="00BA2DE0"/>
    <w:rsid w:val="00BA2F43"/>
    <w:rsid w:val="00BA3668"/>
    <w:rsid w:val="00BA37DA"/>
    <w:rsid w:val="00BA3868"/>
    <w:rsid w:val="00BA4219"/>
    <w:rsid w:val="00BA4355"/>
    <w:rsid w:val="00BA46E9"/>
    <w:rsid w:val="00BA498A"/>
    <w:rsid w:val="00BA4B5D"/>
    <w:rsid w:val="00BA562F"/>
    <w:rsid w:val="00BA5E0B"/>
    <w:rsid w:val="00BA5FDD"/>
    <w:rsid w:val="00BA66B8"/>
    <w:rsid w:val="00BA6B80"/>
    <w:rsid w:val="00BA6C9C"/>
    <w:rsid w:val="00BA70C2"/>
    <w:rsid w:val="00BA747E"/>
    <w:rsid w:val="00BB034F"/>
    <w:rsid w:val="00BB0AD8"/>
    <w:rsid w:val="00BB1E52"/>
    <w:rsid w:val="00BB1F34"/>
    <w:rsid w:val="00BB2334"/>
    <w:rsid w:val="00BB2650"/>
    <w:rsid w:val="00BB2B6D"/>
    <w:rsid w:val="00BB3542"/>
    <w:rsid w:val="00BB36D4"/>
    <w:rsid w:val="00BB3D84"/>
    <w:rsid w:val="00BB3F31"/>
    <w:rsid w:val="00BB4586"/>
    <w:rsid w:val="00BB4E48"/>
    <w:rsid w:val="00BB52C7"/>
    <w:rsid w:val="00BB5903"/>
    <w:rsid w:val="00BB5BD8"/>
    <w:rsid w:val="00BB5EA2"/>
    <w:rsid w:val="00BB62A4"/>
    <w:rsid w:val="00BB6B12"/>
    <w:rsid w:val="00BB7B68"/>
    <w:rsid w:val="00BB7CF0"/>
    <w:rsid w:val="00BB7FB7"/>
    <w:rsid w:val="00BC0159"/>
    <w:rsid w:val="00BC033A"/>
    <w:rsid w:val="00BC06F9"/>
    <w:rsid w:val="00BC12BF"/>
    <w:rsid w:val="00BC14B0"/>
    <w:rsid w:val="00BC1EC0"/>
    <w:rsid w:val="00BC1F6A"/>
    <w:rsid w:val="00BC22AB"/>
    <w:rsid w:val="00BC2FA7"/>
    <w:rsid w:val="00BC325E"/>
    <w:rsid w:val="00BC3AC7"/>
    <w:rsid w:val="00BC5A02"/>
    <w:rsid w:val="00BC5FCE"/>
    <w:rsid w:val="00BC60A7"/>
    <w:rsid w:val="00BC6107"/>
    <w:rsid w:val="00BC70F0"/>
    <w:rsid w:val="00BC7173"/>
    <w:rsid w:val="00BC7F80"/>
    <w:rsid w:val="00BD0AD8"/>
    <w:rsid w:val="00BD0CCF"/>
    <w:rsid w:val="00BD0F3B"/>
    <w:rsid w:val="00BD1483"/>
    <w:rsid w:val="00BD1B0D"/>
    <w:rsid w:val="00BD1FAE"/>
    <w:rsid w:val="00BD20D5"/>
    <w:rsid w:val="00BD2345"/>
    <w:rsid w:val="00BD2524"/>
    <w:rsid w:val="00BD26A8"/>
    <w:rsid w:val="00BD2BE3"/>
    <w:rsid w:val="00BD3A47"/>
    <w:rsid w:val="00BD41FC"/>
    <w:rsid w:val="00BD4289"/>
    <w:rsid w:val="00BD48EE"/>
    <w:rsid w:val="00BD4C37"/>
    <w:rsid w:val="00BD5522"/>
    <w:rsid w:val="00BD5816"/>
    <w:rsid w:val="00BD5AAD"/>
    <w:rsid w:val="00BD6EB1"/>
    <w:rsid w:val="00BD72A6"/>
    <w:rsid w:val="00BD7494"/>
    <w:rsid w:val="00BD7CAE"/>
    <w:rsid w:val="00BD7D2A"/>
    <w:rsid w:val="00BD7DE5"/>
    <w:rsid w:val="00BE0057"/>
    <w:rsid w:val="00BE0186"/>
    <w:rsid w:val="00BE02ED"/>
    <w:rsid w:val="00BE030B"/>
    <w:rsid w:val="00BE03DA"/>
    <w:rsid w:val="00BE0428"/>
    <w:rsid w:val="00BE08D0"/>
    <w:rsid w:val="00BE0B1E"/>
    <w:rsid w:val="00BE0D88"/>
    <w:rsid w:val="00BE1500"/>
    <w:rsid w:val="00BE1813"/>
    <w:rsid w:val="00BE1DC4"/>
    <w:rsid w:val="00BE306B"/>
    <w:rsid w:val="00BE31E2"/>
    <w:rsid w:val="00BE396C"/>
    <w:rsid w:val="00BE3C74"/>
    <w:rsid w:val="00BE3D55"/>
    <w:rsid w:val="00BE4D18"/>
    <w:rsid w:val="00BE5B95"/>
    <w:rsid w:val="00BE6406"/>
    <w:rsid w:val="00BE6A3E"/>
    <w:rsid w:val="00BE6D27"/>
    <w:rsid w:val="00BE6EF0"/>
    <w:rsid w:val="00BE701D"/>
    <w:rsid w:val="00BE7073"/>
    <w:rsid w:val="00BE771A"/>
    <w:rsid w:val="00BF029F"/>
    <w:rsid w:val="00BF0613"/>
    <w:rsid w:val="00BF0A13"/>
    <w:rsid w:val="00BF0A96"/>
    <w:rsid w:val="00BF241F"/>
    <w:rsid w:val="00BF257B"/>
    <w:rsid w:val="00BF2678"/>
    <w:rsid w:val="00BF2CC3"/>
    <w:rsid w:val="00BF2F52"/>
    <w:rsid w:val="00BF32A5"/>
    <w:rsid w:val="00BF34DA"/>
    <w:rsid w:val="00BF35E0"/>
    <w:rsid w:val="00BF3769"/>
    <w:rsid w:val="00BF3F54"/>
    <w:rsid w:val="00BF41BC"/>
    <w:rsid w:val="00BF41C6"/>
    <w:rsid w:val="00BF42D9"/>
    <w:rsid w:val="00BF4B45"/>
    <w:rsid w:val="00BF4DDC"/>
    <w:rsid w:val="00BF5009"/>
    <w:rsid w:val="00BF5A07"/>
    <w:rsid w:val="00BF61B6"/>
    <w:rsid w:val="00BF67A5"/>
    <w:rsid w:val="00BF67EA"/>
    <w:rsid w:val="00BF689C"/>
    <w:rsid w:val="00BF712B"/>
    <w:rsid w:val="00BF7AAB"/>
    <w:rsid w:val="00BF7DA2"/>
    <w:rsid w:val="00C001EA"/>
    <w:rsid w:val="00C00A1E"/>
    <w:rsid w:val="00C01145"/>
    <w:rsid w:val="00C0117F"/>
    <w:rsid w:val="00C01400"/>
    <w:rsid w:val="00C0143A"/>
    <w:rsid w:val="00C01D64"/>
    <w:rsid w:val="00C02A66"/>
    <w:rsid w:val="00C03CCA"/>
    <w:rsid w:val="00C043E7"/>
    <w:rsid w:val="00C04446"/>
    <w:rsid w:val="00C0457B"/>
    <w:rsid w:val="00C0595F"/>
    <w:rsid w:val="00C059D0"/>
    <w:rsid w:val="00C05B3C"/>
    <w:rsid w:val="00C05D7D"/>
    <w:rsid w:val="00C06B9B"/>
    <w:rsid w:val="00C0772D"/>
    <w:rsid w:val="00C07A74"/>
    <w:rsid w:val="00C07E9D"/>
    <w:rsid w:val="00C10529"/>
    <w:rsid w:val="00C10922"/>
    <w:rsid w:val="00C10A8D"/>
    <w:rsid w:val="00C10C58"/>
    <w:rsid w:val="00C10CE7"/>
    <w:rsid w:val="00C10D0F"/>
    <w:rsid w:val="00C10E21"/>
    <w:rsid w:val="00C10E50"/>
    <w:rsid w:val="00C11D2F"/>
    <w:rsid w:val="00C11EEF"/>
    <w:rsid w:val="00C126CA"/>
    <w:rsid w:val="00C1286A"/>
    <w:rsid w:val="00C129CB"/>
    <w:rsid w:val="00C12FAC"/>
    <w:rsid w:val="00C130CD"/>
    <w:rsid w:val="00C131A8"/>
    <w:rsid w:val="00C1359E"/>
    <w:rsid w:val="00C139DE"/>
    <w:rsid w:val="00C13D42"/>
    <w:rsid w:val="00C1420D"/>
    <w:rsid w:val="00C1422A"/>
    <w:rsid w:val="00C1427B"/>
    <w:rsid w:val="00C14E37"/>
    <w:rsid w:val="00C155AE"/>
    <w:rsid w:val="00C15BB8"/>
    <w:rsid w:val="00C15D44"/>
    <w:rsid w:val="00C16EDF"/>
    <w:rsid w:val="00C17B92"/>
    <w:rsid w:val="00C17D70"/>
    <w:rsid w:val="00C17EB6"/>
    <w:rsid w:val="00C201A1"/>
    <w:rsid w:val="00C20255"/>
    <w:rsid w:val="00C208BB"/>
    <w:rsid w:val="00C20A79"/>
    <w:rsid w:val="00C2166C"/>
    <w:rsid w:val="00C21B8A"/>
    <w:rsid w:val="00C21BAF"/>
    <w:rsid w:val="00C222CB"/>
    <w:rsid w:val="00C222E7"/>
    <w:rsid w:val="00C226F1"/>
    <w:rsid w:val="00C22834"/>
    <w:rsid w:val="00C22BB6"/>
    <w:rsid w:val="00C22FBB"/>
    <w:rsid w:val="00C2303F"/>
    <w:rsid w:val="00C2365C"/>
    <w:rsid w:val="00C23B2D"/>
    <w:rsid w:val="00C23D12"/>
    <w:rsid w:val="00C23E4B"/>
    <w:rsid w:val="00C241F6"/>
    <w:rsid w:val="00C24A18"/>
    <w:rsid w:val="00C24AF9"/>
    <w:rsid w:val="00C24BDE"/>
    <w:rsid w:val="00C24ECE"/>
    <w:rsid w:val="00C2531A"/>
    <w:rsid w:val="00C25830"/>
    <w:rsid w:val="00C25B40"/>
    <w:rsid w:val="00C2691E"/>
    <w:rsid w:val="00C26B09"/>
    <w:rsid w:val="00C27181"/>
    <w:rsid w:val="00C2767E"/>
    <w:rsid w:val="00C27F1C"/>
    <w:rsid w:val="00C3019A"/>
    <w:rsid w:val="00C30338"/>
    <w:rsid w:val="00C30A3B"/>
    <w:rsid w:val="00C30CC7"/>
    <w:rsid w:val="00C30CE7"/>
    <w:rsid w:val="00C3167C"/>
    <w:rsid w:val="00C31C55"/>
    <w:rsid w:val="00C31D47"/>
    <w:rsid w:val="00C329D6"/>
    <w:rsid w:val="00C329DF"/>
    <w:rsid w:val="00C32AB7"/>
    <w:rsid w:val="00C33794"/>
    <w:rsid w:val="00C34689"/>
    <w:rsid w:val="00C346E7"/>
    <w:rsid w:val="00C34C5A"/>
    <w:rsid w:val="00C34C9A"/>
    <w:rsid w:val="00C351F4"/>
    <w:rsid w:val="00C35381"/>
    <w:rsid w:val="00C35880"/>
    <w:rsid w:val="00C36156"/>
    <w:rsid w:val="00C3631C"/>
    <w:rsid w:val="00C363C4"/>
    <w:rsid w:val="00C367DE"/>
    <w:rsid w:val="00C36A53"/>
    <w:rsid w:val="00C371C7"/>
    <w:rsid w:val="00C37D10"/>
    <w:rsid w:val="00C37D19"/>
    <w:rsid w:val="00C4002C"/>
    <w:rsid w:val="00C4053F"/>
    <w:rsid w:val="00C405B7"/>
    <w:rsid w:val="00C40C47"/>
    <w:rsid w:val="00C41663"/>
    <w:rsid w:val="00C41A51"/>
    <w:rsid w:val="00C41DD9"/>
    <w:rsid w:val="00C4266A"/>
    <w:rsid w:val="00C426D6"/>
    <w:rsid w:val="00C43269"/>
    <w:rsid w:val="00C43A9E"/>
    <w:rsid w:val="00C43CF1"/>
    <w:rsid w:val="00C43F4B"/>
    <w:rsid w:val="00C45A6A"/>
    <w:rsid w:val="00C4620E"/>
    <w:rsid w:val="00C46EBD"/>
    <w:rsid w:val="00C4744F"/>
    <w:rsid w:val="00C474D6"/>
    <w:rsid w:val="00C4786E"/>
    <w:rsid w:val="00C47890"/>
    <w:rsid w:val="00C47B25"/>
    <w:rsid w:val="00C47E6E"/>
    <w:rsid w:val="00C50109"/>
    <w:rsid w:val="00C507AB"/>
    <w:rsid w:val="00C50D71"/>
    <w:rsid w:val="00C50FD8"/>
    <w:rsid w:val="00C514ED"/>
    <w:rsid w:val="00C51531"/>
    <w:rsid w:val="00C5213F"/>
    <w:rsid w:val="00C52246"/>
    <w:rsid w:val="00C52321"/>
    <w:rsid w:val="00C5233D"/>
    <w:rsid w:val="00C52D1B"/>
    <w:rsid w:val="00C53CB6"/>
    <w:rsid w:val="00C53CDB"/>
    <w:rsid w:val="00C544B5"/>
    <w:rsid w:val="00C54964"/>
    <w:rsid w:val="00C54C5F"/>
    <w:rsid w:val="00C55081"/>
    <w:rsid w:val="00C554A3"/>
    <w:rsid w:val="00C55600"/>
    <w:rsid w:val="00C5617E"/>
    <w:rsid w:val="00C569D1"/>
    <w:rsid w:val="00C571B9"/>
    <w:rsid w:val="00C57380"/>
    <w:rsid w:val="00C57DFE"/>
    <w:rsid w:val="00C60041"/>
    <w:rsid w:val="00C60F4C"/>
    <w:rsid w:val="00C611A4"/>
    <w:rsid w:val="00C6258E"/>
    <w:rsid w:val="00C62A31"/>
    <w:rsid w:val="00C62F15"/>
    <w:rsid w:val="00C62FB2"/>
    <w:rsid w:val="00C6314F"/>
    <w:rsid w:val="00C63B5C"/>
    <w:rsid w:val="00C63BAD"/>
    <w:rsid w:val="00C63C6D"/>
    <w:rsid w:val="00C63CFF"/>
    <w:rsid w:val="00C63D6A"/>
    <w:rsid w:val="00C63E7F"/>
    <w:rsid w:val="00C6413C"/>
    <w:rsid w:val="00C64A94"/>
    <w:rsid w:val="00C652C6"/>
    <w:rsid w:val="00C654FB"/>
    <w:rsid w:val="00C65ED3"/>
    <w:rsid w:val="00C66D50"/>
    <w:rsid w:val="00C66DE3"/>
    <w:rsid w:val="00C6747C"/>
    <w:rsid w:val="00C6780A"/>
    <w:rsid w:val="00C67E48"/>
    <w:rsid w:val="00C67ED0"/>
    <w:rsid w:val="00C70AE9"/>
    <w:rsid w:val="00C70CCD"/>
    <w:rsid w:val="00C70D97"/>
    <w:rsid w:val="00C713CE"/>
    <w:rsid w:val="00C71546"/>
    <w:rsid w:val="00C718B9"/>
    <w:rsid w:val="00C718CE"/>
    <w:rsid w:val="00C71B03"/>
    <w:rsid w:val="00C71D90"/>
    <w:rsid w:val="00C71F08"/>
    <w:rsid w:val="00C72B00"/>
    <w:rsid w:val="00C72C09"/>
    <w:rsid w:val="00C72C58"/>
    <w:rsid w:val="00C74D5A"/>
    <w:rsid w:val="00C74E28"/>
    <w:rsid w:val="00C74EF0"/>
    <w:rsid w:val="00C75A48"/>
    <w:rsid w:val="00C75E93"/>
    <w:rsid w:val="00C7618B"/>
    <w:rsid w:val="00C76781"/>
    <w:rsid w:val="00C76B67"/>
    <w:rsid w:val="00C76BCE"/>
    <w:rsid w:val="00C76BF6"/>
    <w:rsid w:val="00C76FC0"/>
    <w:rsid w:val="00C77460"/>
    <w:rsid w:val="00C7749C"/>
    <w:rsid w:val="00C7796C"/>
    <w:rsid w:val="00C807FB"/>
    <w:rsid w:val="00C8085D"/>
    <w:rsid w:val="00C8095C"/>
    <w:rsid w:val="00C80F5D"/>
    <w:rsid w:val="00C81116"/>
    <w:rsid w:val="00C81328"/>
    <w:rsid w:val="00C813E1"/>
    <w:rsid w:val="00C816AD"/>
    <w:rsid w:val="00C8205A"/>
    <w:rsid w:val="00C821B9"/>
    <w:rsid w:val="00C824FA"/>
    <w:rsid w:val="00C826E1"/>
    <w:rsid w:val="00C82EE0"/>
    <w:rsid w:val="00C8379E"/>
    <w:rsid w:val="00C83EC3"/>
    <w:rsid w:val="00C841FA"/>
    <w:rsid w:val="00C84314"/>
    <w:rsid w:val="00C8442B"/>
    <w:rsid w:val="00C850C8"/>
    <w:rsid w:val="00C85890"/>
    <w:rsid w:val="00C8636F"/>
    <w:rsid w:val="00C86605"/>
    <w:rsid w:val="00C86758"/>
    <w:rsid w:val="00C86CE1"/>
    <w:rsid w:val="00C86CF9"/>
    <w:rsid w:val="00C8748F"/>
    <w:rsid w:val="00C87658"/>
    <w:rsid w:val="00C9013D"/>
    <w:rsid w:val="00C9025D"/>
    <w:rsid w:val="00C90357"/>
    <w:rsid w:val="00C90CF6"/>
    <w:rsid w:val="00C90E89"/>
    <w:rsid w:val="00C91209"/>
    <w:rsid w:val="00C91381"/>
    <w:rsid w:val="00C91B36"/>
    <w:rsid w:val="00C91C1E"/>
    <w:rsid w:val="00C92780"/>
    <w:rsid w:val="00C92AFE"/>
    <w:rsid w:val="00C92E39"/>
    <w:rsid w:val="00C9313C"/>
    <w:rsid w:val="00C93B69"/>
    <w:rsid w:val="00C94C1F"/>
    <w:rsid w:val="00C94CFA"/>
    <w:rsid w:val="00C94E52"/>
    <w:rsid w:val="00C95082"/>
    <w:rsid w:val="00C95290"/>
    <w:rsid w:val="00C956F3"/>
    <w:rsid w:val="00C95CEA"/>
    <w:rsid w:val="00C95D10"/>
    <w:rsid w:val="00C96420"/>
    <w:rsid w:val="00C965DC"/>
    <w:rsid w:val="00C96B4E"/>
    <w:rsid w:val="00C96E44"/>
    <w:rsid w:val="00C96EF1"/>
    <w:rsid w:val="00C97212"/>
    <w:rsid w:val="00C975C1"/>
    <w:rsid w:val="00C9771D"/>
    <w:rsid w:val="00C97B0C"/>
    <w:rsid w:val="00CA0C7A"/>
    <w:rsid w:val="00CA11B2"/>
    <w:rsid w:val="00CA1B38"/>
    <w:rsid w:val="00CA1E6C"/>
    <w:rsid w:val="00CA2346"/>
    <w:rsid w:val="00CA2C02"/>
    <w:rsid w:val="00CA2D9F"/>
    <w:rsid w:val="00CA3A3A"/>
    <w:rsid w:val="00CA418D"/>
    <w:rsid w:val="00CA44D3"/>
    <w:rsid w:val="00CA4968"/>
    <w:rsid w:val="00CA496E"/>
    <w:rsid w:val="00CA4D7C"/>
    <w:rsid w:val="00CA5039"/>
    <w:rsid w:val="00CA520A"/>
    <w:rsid w:val="00CA52CF"/>
    <w:rsid w:val="00CA587A"/>
    <w:rsid w:val="00CA59B5"/>
    <w:rsid w:val="00CA5F6D"/>
    <w:rsid w:val="00CA634A"/>
    <w:rsid w:val="00CA6962"/>
    <w:rsid w:val="00CA6ADC"/>
    <w:rsid w:val="00CA73B5"/>
    <w:rsid w:val="00CA7601"/>
    <w:rsid w:val="00CA79A5"/>
    <w:rsid w:val="00CA7D62"/>
    <w:rsid w:val="00CA7E52"/>
    <w:rsid w:val="00CB02D8"/>
    <w:rsid w:val="00CB0727"/>
    <w:rsid w:val="00CB0AC2"/>
    <w:rsid w:val="00CB11A7"/>
    <w:rsid w:val="00CB11EF"/>
    <w:rsid w:val="00CB1354"/>
    <w:rsid w:val="00CB13C6"/>
    <w:rsid w:val="00CB18D6"/>
    <w:rsid w:val="00CB1E41"/>
    <w:rsid w:val="00CB24D9"/>
    <w:rsid w:val="00CB2695"/>
    <w:rsid w:val="00CB3388"/>
    <w:rsid w:val="00CB39EB"/>
    <w:rsid w:val="00CB3AC8"/>
    <w:rsid w:val="00CB3F0F"/>
    <w:rsid w:val="00CB4D6A"/>
    <w:rsid w:val="00CB5020"/>
    <w:rsid w:val="00CB5192"/>
    <w:rsid w:val="00CB5C48"/>
    <w:rsid w:val="00CB60BA"/>
    <w:rsid w:val="00CB638F"/>
    <w:rsid w:val="00CB646D"/>
    <w:rsid w:val="00CB7186"/>
    <w:rsid w:val="00CB75F3"/>
    <w:rsid w:val="00CB7ADD"/>
    <w:rsid w:val="00CB7EC3"/>
    <w:rsid w:val="00CC00FA"/>
    <w:rsid w:val="00CC0188"/>
    <w:rsid w:val="00CC02DD"/>
    <w:rsid w:val="00CC04B8"/>
    <w:rsid w:val="00CC067A"/>
    <w:rsid w:val="00CC0C18"/>
    <w:rsid w:val="00CC0DE3"/>
    <w:rsid w:val="00CC0DF3"/>
    <w:rsid w:val="00CC166E"/>
    <w:rsid w:val="00CC18C6"/>
    <w:rsid w:val="00CC1A92"/>
    <w:rsid w:val="00CC1B8B"/>
    <w:rsid w:val="00CC20C8"/>
    <w:rsid w:val="00CC2670"/>
    <w:rsid w:val="00CC2743"/>
    <w:rsid w:val="00CC274A"/>
    <w:rsid w:val="00CC3390"/>
    <w:rsid w:val="00CC341E"/>
    <w:rsid w:val="00CC37BF"/>
    <w:rsid w:val="00CC3BBB"/>
    <w:rsid w:val="00CC3C76"/>
    <w:rsid w:val="00CC4B0F"/>
    <w:rsid w:val="00CC5B01"/>
    <w:rsid w:val="00CC5C72"/>
    <w:rsid w:val="00CC5D33"/>
    <w:rsid w:val="00CC5D5C"/>
    <w:rsid w:val="00CC633A"/>
    <w:rsid w:val="00CC679C"/>
    <w:rsid w:val="00CC71A3"/>
    <w:rsid w:val="00CC71C5"/>
    <w:rsid w:val="00CC748A"/>
    <w:rsid w:val="00CC79B5"/>
    <w:rsid w:val="00CC7A06"/>
    <w:rsid w:val="00CC7DB8"/>
    <w:rsid w:val="00CC7E5E"/>
    <w:rsid w:val="00CC7E8F"/>
    <w:rsid w:val="00CD01CC"/>
    <w:rsid w:val="00CD04A2"/>
    <w:rsid w:val="00CD0B5F"/>
    <w:rsid w:val="00CD0C5E"/>
    <w:rsid w:val="00CD0C94"/>
    <w:rsid w:val="00CD0CF4"/>
    <w:rsid w:val="00CD0DBF"/>
    <w:rsid w:val="00CD1080"/>
    <w:rsid w:val="00CD15A0"/>
    <w:rsid w:val="00CD1958"/>
    <w:rsid w:val="00CD24F3"/>
    <w:rsid w:val="00CD2C11"/>
    <w:rsid w:val="00CD2E13"/>
    <w:rsid w:val="00CD3164"/>
    <w:rsid w:val="00CD32E9"/>
    <w:rsid w:val="00CD371D"/>
    <w:rsid w:val="00CD3A22"/>
    <w:rsid w:val="00CD3EFB"/>
    <w:rsid w:val="00CD41C4"/>
    <w:rsid w:val="00CD41F3"/>
    <w:rsid w:val="00CD4396"/>
    <w:rsid w:val="00CD4508"/>
    <w:rsid w:val="00CD45F0"/>
    <w:rsid w:val="00CD4C44"/>
    <w:rsid w:val="00CD5041"/>
    <w:rsid w:val="00CD5063"/>
    <w:rsid w:val="00CD6572"/>
    <w:rsid w:val="00CD77C0"/>
    <w:rsid w:val="00CD7C95"/>
    <w:rsid w:val="00CE0CF4"/>
    <w:rsid w:val="00CE1300"/>
    <w:rsid w:val="00CE1480"/>
    <w:rsid w:val="00CE17F1"/>
    <w:rsid w:val="00CE2110"/>
    <w:rsid w:val="00CE27AF"/>
    <w:rsid w:val="00CE2A26"/>
    <w:rsid w:val="00CE2B30"/>
    <w:rsid w:val="00CE2C0C"/>
    <w:rsid w:val="00CE2D8D"/>
    <w:rsid w:val="00CE3334"/>
    <w:rsid w:val="00CE354D"/>
    <w:rsid w:val="00CE35C3"/>
    <w:rsid w:val="00CE382A"/>
    <w:rsid w:val="00CE3A15"/>
    <w:rsid w:val="00CE40A3"/>
    <w:rsid w:val="00CE443F"/>
    <w:rsid w:val="00CE4814"/>
    <w:rsid w:val="00CE4AAB"/>
    <w:rsid w:val="00CE4AE9"/>
    <w:rsid w:val="00CE4C7E"/>
    <w:rsid w:val="00CE512C"/>
    <w:rsid w:val="00CE6872"/>
    <w:rsid w:val="00CE6AB8"/>
    <w:rsid w:val="00CE6BE1"/>
    <w:rsid w:val="00CE6CDF"/>
    <w:rsid w:val="00CE6D1B"/>
    <w:rsid w:val="00CE72BB"/>
    <w:rsid w:val="00CE7687"/>
    <w:rsid w:val="00CE7922"/>
    <w:rsid w:val="00CE7D32"/>
    <w:rsid w:val="00CF058A"/>
    <w:rsid w:val="00CF063C"/>
    <w:rsid w:val="00CF0E91"/>
    <w:rsid w:val="00CF1F92"/>
    <w:rsid w:val="00CF2319"/>
    <w:rsid w:val="00CF2351"/>
    <w:rsid w:val="00CF261E"/>
    <w:rsid w:val="00CF2705"/>
    <w:rsid w:val="00CF2A5A"/>
    <w:rsid w:val="00CF2B5F"/>
    <w:rsid w:val="00CF2C92"/>
    <w:rsid w:val="00CF2DAE"/>
    <w:rsid w:val="00CF2E2A"/>
    <w:rsid w:val="00CF3C5E"/>
    <w:rsid w:val="00CF3F13"/>
    <w:rsid w:val="00CF4606"/>
    <w:rsid w:val="00CF59FF"/>
    <w:rsid w:val="00CF5C8F"/>
    <w:rsid w:val="00CF6578"/>
    <w:rsid w:val="00CF6A06"/>
    <w:rsid w:val="00CF6C26"/>
    <w:rsid w:val="00CF6E6B"/>
    <w:rsid w:val="00CF6EB9"/>
    <w:rsid w:val="00CF738B"/>
    <w:rsid w:val="00CF7CF0"/>
    <w:rsid w:val="00D00310"/>
    <w:rsid w:val="00D00716"/>
    <w:rsid w:val="00D00E23"/>
    <w:rsid w:val="00D0147E"/>
    <w:rsid w:val="00D014CB"/>
    <w:rsid w:val="00D0152B"/>
    <w:rsid w:val="00D018CE"/>
    <w:rsid w:val="00D020A2"/>
    <w:rsid w:val="00D028B6"/>
    <w:rsid w:val="00D02C4A"/>
    <w:rsid w:val="00D02D0A"/>
    <w:rsid w:val="00D02DDD"/>
    <w:rsid w:val="00D02E5D"/>
    <w:rsid w:val="00D03906"/>
    <w:rsid w:val="00D03D0E"/>
    <w:rsid w:val="00D04E1D"/>
    <w:rsid w:val="00D04F71"/>
    <w:rsid w:val="00D053CD"/>
    <w:rsid w:val="00D05B23"/>
    <w:rsid w:val="00D0621F"/>
    <w:rsid w:val="00D064A0"/>
    <w:rsid w:val="00D06680"/>
    <w:rsid w:val="00D0772A"/>
    <w:rsid w:val="00D07A22"/>
    <w:rsid w:val="00D07F28"/>
    <w:rsid w:val="00D10004"/>
    <w:rsid w:val="00D10135"/>
    <w:rsid w:val="00D1018D"/>
    <w:rsid w:val="00D108D6"/>
    <w:rsid w:val="00D1119D"/>
    <w:rsid w:val="00D115F6"/>
    <w:rsid w:val="00D118C1"/>
    <w:rsid w:val="00D11CA4"/>
    <w:rsid w:val="00D11D31"/>
    <w:rsid w:val="00D11D3E"/>
    <w:rsid w:val="00D12175"/>
    <w:rsid w:val="00D123DC"/>
    <w:rsid w:val="00D1243F"/>
    <w:rsid w:val="00D12988"/>
    <w:rsid w:val="00D130C7"/>
    <w:rsid w:val="00D13737"/>
    <w:rsid w:val="00D14C26"/>
    <w:rsid w:val="00D14DD3"/>
    <w:rsid w:val="00D151CF"/>
    <w:rsid w:val="00D1575C"/>
    <w:rsid w:val="00D1594D"/>
    <w:rsid w:val="00D159A4"/>
    <w:rsid w:val="00D15A02"/>
    <w:rsid w:val="00D163FA"/>
    <w:rsid w:val="00D16765"/>
    <w:rsid w:val="00D167A4"/>
    <w:rsid w:val="00D1717D"/>
    <w:rsid w:val="00D1734F"/>
    <w:rsid w:val="00D2093A"/>
    <w:rsid w:val="00D20B55"/>
    <w:rsid w:val="00D210B1"/>
    <w:rsid w:val="00D21DC7"/>
    <w:rsid w:val="00D21E05"/>
    <w:rsid w:val="00D21E2C"/>
    <w:rsid w:val="00D21E90"/>
    <w:rsid w:val="00D21F0E"/>
    <w:rsid w:val="00D22108"/>
    <w:rsid w:val="00D22170"/>
    <w:rsid w:val="00D22FE5"/>
    <w:rsid w:val="00D235B0"/>
    <w:rsid w:val="00D23848"/>
    <w:rsid w:val="00D24E84"/>
    <w:rsid w:val="00D2547C"/>
    <w:rsid w:val="00D25E9C"/>
    <w:rsid w:val="00D26061"/>
    <w:rsid w:val="00D26185"/>
    <w:rsid w:val="00D265FF"/>
    <w:rsid w:val="00D266A6"/>
    <w:rsid w:val="00D26847"/>
    <w:rsid w:val="00D26C03"/>
    <w:rsid w:val="00D271C1"/>
    <w:rsid w:val="00D27B19"/>
    <w:rsid w:val="00D27D79"/>
    <w:rsid w:val="00D27EC1"/>
    <w:rsid w:val="00D308A6"/>
    <w:rsid w:val="00D30A9A"/>
    <w:rsid w:val="00D30D42"/>
    <w:rsid w:val="00D30ECD"/>
    <w:rsid w:val="00D3141C"/>
    <w:rsid w:val="00D31B8C"/>
    <w:rsid w:val="00D322A6"/>
    <w:rsid w:val="00D32B64"/>
    <w:rsid w:val="00D32CAD"/>
    <w:rsid w:val="00D32D68"/>
    <w:rsid w:val="00D3339A"/>
    <w:rsid w:val="00D335F4"/>
    <w:rsid w:val="00D33612"/>
    <w:rsid w:val="00D339DF"/>
    <w:rsid w:val="00D33B42"/>
    <w:rsid w:val="00D33CB0"/>
    <w:rsid w:val="00D34883"/>
    <w:rsid w:val="00D348F8"/>
    <w:rsid w:val="00D34F29"/>
    <w:rsid w:val="00D35382"/>
    <w:rsid w:val="00D355BA"/>
    <w:rsid w:val="00D356D0"/>
    <w:rsid w:val="00D35EEF"/>
    <w:rsid w:val="00D36725"/>
    <w:rsid w:val="00D36730"/>
    <w:rsid w:val="00D36C42"/>
    <w:rsid w:val="00D37BF3"/>
    <w:rsid w:val="00D37CD0"/>
    <w:rsid w:val="00D40080"/>
    <w:rsid w:val="00D40301"/>
    <w:rsid w:val="00D40502"/>
    <w:rsid w:val="00D4099E"/>
    <w:rsid w:val="00D40B71"/>
    <w:rsid w:val="00D40E69"/>
    <w:rsid w:val="00D414AD"/>
    <w:rsid w:val="00D414BD"/>
    <w:rsid w:val="00D418E8"/>
    <w:rsid w:val="00D41A76"/>
    <w:rsid w:val="00D42959"/>
    <w:rsid w:val="00D42C12"/>
    <w:rsid w:val="00D42FCE"/>
    <w:rsid w:val="00D434ED"/>
    <w:rsid w:val="00D43697"/>
    <w:rsid w:val="00D438E2"/>
    <w:rsid w:val="00D4391C"/>
    <w:rsid w:val="00D44572"/>
    <w:rsid w:val="00D446A0"/>
    <w:rsid w:val="00D44C71"/>
    <w:rsid w:val="00D45368"/>
    <w:rsid w:val="00D45CCA"/>
    <w:rsid w:val="00D45D2F"/>
    <w:rsid w:val="00D46893"/>
    <w:rsid w:val="00D46F50"/>
    <w:rsid w:val="00D4725E"/>
    <w:rsid w:val="00D4735E"/>
    <w:rsid w:val="00D47A76"/>
    <w:rsid w:val="00D47D69"/>
    <w:rsid w:val="00D47DF5"/>
    <w:rsid w:val="00D47EE8"/>
    <w:rsid w:val="00D47FE4"/>
    <w:rsid w:val="00D50040"/>
    <w:rsid w:val="00D5047A"/>
    <w:rsid w:val="00D504C6"/>
    <w:rsid w:val="00D505D8"/>
    <w:rsid w:val="00D50A30"/>
    <w:rsid w:val="00D50A92"/>
    <w:rsid w:val="00D50DEC"/>
    <w:rsid w:val="00D50E66"/>
    <w:rsid w:val="00D50F06"/>
    <w:rsid w:val="00D511D8"/>
    <w:rsid w:val="00D511DE"/>
    <w:rsid w:val="00D512F0"/>
    <w:rsid w:val="00D51A07"/>
    <w:rsid w:val="00D51B12"/>
    <w:rsid w:val="00D52AEE"/>
    <w:rsid w:val="00D53019"/>
    <w:rsid w:val="00D530FC"/>
    <w:rsid w:val="00D533DF"/>
    <w:rsid w:val="00D53526"/>
    <w:rsid w:val="00D535CD"/>
    <w:rsid w:val="00D538AE"/>
    <w:rsid w:val="00D53D54"/>
    <w:rsid w:val="00D53EA7"/>
    <w:rsid w:val="00D5420E"/>
    <w:rsid w:val="00D54809"/>
    <w:rsid w:val="00D54838"/>
    <w:rsid w:val="00D54887"/>
    <w:rsid w:val="00D54D8B"/>
    <w:rsid w:val="00D552D6"/>
    <w:rsid w:val="00D552F3"/>
    <w:rsid w:val="00D55592"/>
    <w:rsid w:val="00D55777"/>
    <w:rsid w:val="00D56334"/>
    <w:rsid w:val="00D56951"/>
    <w:rsid w:val="00D56BFA"/>
    <w:rsid w:val="00D5741C"/>
    <w:rsid w:val="00D57792"/>
    <w:rsid w:val="00D57D76"/>
    <w:rsid w:val="00D602D3"/>
    <w:rsid w:val="00D603C7"/>
    <w:rsid w:val="00D604E6"/>
    <w:rsid w:val="00D61351"/>
    <w:rsid w:val="00D6148B"/>
    <w:rsid w:val="00D6211D"/>
    <w:rsid w:val="00D621C7"/>
    <w:rsid w:val="00D62559"/>
    <w:rsid w:val="00D62C1A"/>
    <w:rsid w:val="00D63065"/>
    <w:rsid w:val="00D63761"/>
    <w:rsid w:val="00D6432B"/>
    <w:rsid w:val="00D64F19"/>
    <w:rsid w:val="00D65C1D"/>
    <w:rsid w:val="00D65EFF"/>
    <w:rsid w:val="00D66E51"/>
    <w:rsid w:val="00D672CA"/>
    <w:rsid w:val="00D67601"/>
    <w:rsid w:val="00D679EF"/>
    <w:rsid w:val="00D701DD"/>
    <w:rsid w:val="00D710B2"/>
    <w:rsid w:val="00D71BB2"/>
    <w:rsid w:val="00D71E3F"/>
    <w:rsid w:val="00D73236"/>
    <w:rsid w:val="00D73391"/>
    <w:rsid w:val="00D73571"/>
    <w:rsid w:val="00D74043"/>
    <w:rsid w:val="00D746EC"/>
    <w:rsid w:val="00D74C74"/>
    <w:rsid w:val="00D74F29"/>
    <w:rsid w:val="00D74F7B"/>
    <w:rsid w:val="00D752B7"/>
    <w:rsid w:val="00D75842"/>
    <w:rsid w:val="00D763B1"/>
    <w:rsid w:val="00D76C1B"/>
    <w:rsid w:val="00D76EAA"/>
    <w:rsid w:val="00D771AF"/>
    <w:rsid w:val="00D773EB"/>
    <w:rsid w:val="00D775C1"/>
    <w:rsid w:val="00D77A5D"/>
    <w:rsid w:val="00D77C71"/>
    <w:rsid w:val="00D77DA1"/>
    <w:rsid w:val="00D805F6"/>
    <w:rsid w:val="00D80E5B"/>
    <w:rsid w:val="00D80F90"/>
    <w:rsid w:val="00D80FFB"/>
    <w:rsid w:val="00D81296"/>
    <w:rsid w:val="00D81DBE"/>
    <w:rsid w:val="00D81E34"/>
    <w:rsid w:val="00D81F83"/>
    <w:rsid w:val="00D82C3D"/>
    <w:rsid w:val="00D831A1"/>
    <w:rsid w:val="00D83203"/>
    <w:rsid w:val="00D833C8"/>
    <w:rsid w:val="00D8368D"/>
    <w:rsid w:val="00D8422D"/>
    <w:rsid w:val="00D8446D"/>
    <w:rsid w:val="00D84769"/>
    <w:rsid w:val="00D84790"/>
    <w:rsid w:val="00D849D2"/>
    <w:rsid w:val="00D851EE"/>
    <w:rsid w:val="00D85881"/>
    <w:rsid w:val="00D85D38"/>
    <w:rsid w:val="00D85DA4"/>
    <w:rsid w:val="00D85ED1"/>
    <w:rsid w:val="00D8653F"/>
    <w:rsid w:val="00D867A4"/>
    <w:rsid w:val="00D86A13"/>
    <w:rsid w:val="00D86C28"/>
    <w:rsid w:val="00D86D42"/>
    <w:rsid w:val="00D870E5"/>
    <w:rsid w:val="00D87243"/>
    <w:rsid w:val="00D87FA1"/>
    <w:rsid w:val="00D9067A"/>
    <w:rsid w:val="00D90A0F"/>
    <w:rsid w:val="00D90CB4"/>
    <w:rsid w:val="00D90CFB"/>
    <w:rsid w:val="00D90E69"/>
    <w:rsid w:val="00D90F13"/>
    <w:rsid w:val="00D910F7"/>
    <w:rsid w:val="00D9123C"/>
    <w:rsid w:val="00D91861"/>
    <w:rsid w:val="00D91A32"/>
    <w:rsid w:val="00D92682"/>
    <w:rsid w:val="00D92997"/>
    <w:rsid w:val="00D934A5"/>
    <w:rsid w:val="00D93830"/>
    <w:rsid w:val="00D93E09"/>
    <w:rsid w:val="00D95231"/>
    <w:rsid w:val="00D95C04"/>
    <w:rsid w:val="00D96205"/>
    <w:rsid w:val="00D96ACE"/>
    <w:rsid w:val="00D97115"/>
    <w:rsid w:val="00D97481"/>
    <w:rsid w:val="00D97529"/>
    <w:rsid w:val="00D975A2"/>
    <w:rsid w:val="00D97646"/>
    <w:rsid w:val="00D978A4"/>
    <w:rsid w:val="00D97EA1"/>
    <w:rsid w:val="00DA0404"/>
    <w:rsid w:val="00DA047E"/>
    <w:rsid w:val="00DA07A5"/>
    <w:rsid w:val="00DA093D"/>
    <w:rsid w:val="00DA0F4A"/>
    <w:rsid w:val="00DA1158"/>
    <w:rsid w:val="00DA1791"/>
    <w:rsid w:val="00DA2148"/>
    <w:rsid w:val="00DA2643"/>
    <w:rsid w:val="00DA2806"/>
    <w:rsid w:val="00DA2F89"/>
    <w:rsid w:val="00DA3009"/>
    <w:rsid w:val="00DA322F"/>
    <w:rsid w:val="00DA343A"/>
    <w:rsid w:val="00DA3B3E"/>
    <w:rsid w:val="00DA3E70"/>
    <w:rsid w:val="00DA3FE6"/>
    <w:rsid w:val="00DA4602"/>
    <w:rsid w:val="00DA483D"/>
    <w:rsid w:val="00DA48D1"/>
    <w:rsid w:val="00DA50A0"/>
    <w:rsid w:val="00DA5240"/>
    <w:rsid w:val="00DA5E28"/>
    <w:rsid w:val="00DA616D"/>
    <w:rsid w:val="00DA61A1"/>
    <w:rsid w:val="00DA6320"/>
    <w:rsid w:val="00DA6A24"/>
    <w:rsid w:val="00DA6A37"/>
    <w:rsid w:val="00DA6CD3"/>
    <w:rsid w:val="00DA7086"/>
    <w:rsid w:val="00DA70A6"/>
    <w:rsid w:val="00DA7661"/>
    <w:rsid w:val="00DA770F"/>
    <w:rsid w:val="00DA78D6"/>
    <w:rsid w:val="00DA792D"/>
    <w:rsid w:val="00DB0143"/>
    <w:rsid w:val="00DB0365"/>
    <w:rsid w:val="00DB044C"/>
    <w:rsid w:val="00DB0474"/>
    <w:rsid w:val="00DB08B2"/>
    <w:rsid w:val="00DB0AC4"/>
    <w:rsid w:val="00DB11CA"/>
    <w:rsid w:val="00DB1504"/>
    <w:rsid w:val="00DB1534"/>
    <w:rsid w:val="00DB1949"/>
    <w:rsid w:val="00DB1EF7"/>
    <w:rsid w:val="00DB1FAC"/>
    <w:rsid w:val="00DB23BE"/>
    <w:rsid w:val="00DB23C3"/>
    <w:rsid w:val="00DB24A1"/>
    <w:rsid w:val="00DB25EE"/>
    <w:rsid w:val="00DB318A"/>
    <w:rsid w:val="00DB3611"/>
    <w:rsid w:val="00DB3819"/>
    <w:rsid w:val="00DB390B"/>
    <w:rsid w:val="00DB3BCF"/>
    <w:rsid w:val="00DB3C2A"/>
    <w:rsid w:val="00DB50F7"/>
    <w:rsid w:val="00DB54C2"/>
    <w:rsid w:val="00DB5766"/>
    <w:rsid w:val="00DB5A6D"/>
    <w:rsid w:val="00DB5DEC"/>
    <w:rsid w:val="00DB611C"/>
    <w:rsid w:val="00DB6170"/>
    <w:rsid w:val="00DB61C0"/>
    <w:rsid w:val="00DB65F1"/>
    <w:rsid w:val="00DB66BF"/>
    <w:rsid w:val="00DB69BF"/>
    <w:rsid w:val="00DB6F12"/>
    <w:rsid w:val="00DB7334"/>
    <w:rsid w:val="00DB77E7"/>
    <w:rsid w:val="00DB796C"/>
    <w:rsid w:val="00DB7B57"/>
    <w:rsid w:val="00DB7DA1"/>
    <w:rsid w:val="00DC02E9"/>
    <w:rsid w:val="00DC030A"/>
    <w:rsid w:val="00DC05E6"/>
    <w:rsid w:val="00DC07C6"/>
    <w:rsid w:val="00DC08D9"/>
    <w:rsid w:val="00DC17E3"/>
    <w:rsid w:val="00DC18AC"/>
    <w:rsid w:val="00DC1C69"/>
    <w:rsid w:val="00DC1DD8"/>
    <w:rsid w:val="00DC213F"/>
    <w:rsid w:val="00DC2771"/>
    <w:rsid w:val="00DC2BB5"/>
    <w:rsid w:val="00DC2E11"/>
    <w:rsid w:val="00DC2F52"/>
    <w:rsid w:val="00DC3663"/>
    <w:rsid w:val="00DC36A6"/>
    <w:rsid w:val="00DC391B"/>
    <w:rsid w:val="00DC3AF2"/>
    <w:rsid w:val="00DC3F84"/>
    <w:rsid w:val="00DC4231"/>
    <w:rsid w:val="00DC47DC"/>
    <w:rsid w:val="00DC4D35"/>
    <w:rsid w:val="00DC4E88"/>
    <w:rsid w:val="00DC56F7"/>
    <w:rsid w:val="00DC5D8C"/>
    <w:rsid w:val="00DC6024"/>
    <w:rsid w:val="00DC6118"/>
    <w:rsid w:val="00DC61CB"/>
    <w:rsid w:val="00DC6682"/>
    <w:rsid w:val="00DC6F9C"/>
    <w:rsid w:val="00DC7379"/>
    <w:rsid w:val="00DC7847"/>
    <w:rsid w:val="00DC7F67"/>
    <w:rsid w:val="00DD034E"/>
    <w:rsid w:val="00DD03D4"/>
    <w:rsid w:val="00DD0471"/>
    <w:rsid w:val="00DD05E3"/>
    <w:rsid w:val="00DD0B34"/>
    <w:rsid w:val="00DD0E46"/>
    <w:rsid w:val="00DD0F44"/>
    <w:rsid w:val="00DD1340"/>
    <w:rsid w:val="00DD1710"/>
    <w:rsid w:val="00DD1825"/>
    <w:rsid w:val="00DD1A30"/>
    <w:rsid w:val="00DD1A42"/>
    <w:rsid w:val="00DD2360"/>
    <w:rsid w:val="00DD23C7"/>
    <w:rsid w:val="00DD2734"/>
    <w:rsid w:val="00DD278F"/>
    <w:rsid w:val="00DD2C22"/>
    <w:rsid w:val="00DD36DA"/>
    <w:rsid w:val="00DD39F6"/>
    <w:rsid w:val="00DD3D3D"/>
    <w:rsid w:val="00DD3F1A"/>
    <w:rsid w:val="00DD418B"/>
    <w:rsid w:val="00DD42D4"/>
    <w:rsid w:val="00DD4E6B"/>
    <w:rsid w:val="00DD51D5"/>
    <w:rsid w:val="00DD52B4"/>
    <w:rsid w:val="00DD5957"/>
    <w:rsid w:val="00DD612A"/>
    <w:rsid w:val="00DD6529"/>
    <w:rsid w:val="00DD6625"/>
    <w:rsid w:val="00DD6A34"/>
    <w:rsid w:val="00DD6A56"/>
    <w:rsid w:val="00DD6EFF"/>
    <w:rsid w:val="00DD727A"/>
    <w:rsid w:val="00DD73E9"/>
    <w:rsid w:val="00DD7C33"/>
    <w:rsid w:val="00DD7D45"/>
    <w:rsid w:val="00DE12CE"/>
    <w:rsid w:val="00DE12D3"/>
    <w:rsid w:val="00DE1595"/>
    <w:rsid w:val="00DE1745"/>
    <w:rsid w:val="00DE1835"/>
    <w:rsid w:val="00DE1BDC"/>
    <w:rsid w:val="00DE1C90"/>
    <w:rsid w:val="00DE255E"/>
    <w:rsid w:val="00DE2E23"/>
    <w:rsid w:val="00DE32CA"/>
    <w:rsid w:val="00DE38E3"/>
    <w:rsid w:val="00DE3931"/>
    <w:rsid w:val="00DE3A58"/>
    <w:rsid w:val="00DE3AA2"/>
    <w:rsid w:val="00DE413D"/>
    <w:rsid w:val="00DE4624"/>
    <w:rsid w:val="00DE481B"/>
    <w:rsid w:val="00DE48CD"/>
    <w:rsid w:val="00DE4995"/>
    <w:rsid w:val="00DE4DE9"/>
    <w:rsid w:val="00DE5A49"/>
    <w:rsid w:val="00DE5C0E"/>
    <w:rsid w:val="00DE6116"/>
    <w:rsid w:val="00DE6FEA"/>
    <w:rsid w:val="00DE7728"/>
    <w:rsid w:val="00DE7766"/>
    <w:rsid w:val="00DE7E6D"/>
    <w:rsid w:val="00DF0481"/>
    <w:rsid w:val="00DF07C8"/>
    <w:rsid w:val="00DF0ADC"/>
    <w:rsid w:val="00DF0C4F"/>
    <w:rsid w:val="00DF0CA1"/>
    <w:rsid w:val="00DF0F52"/>
    <w:rsid w:val="00DF19AC"/>
    <w:rsid w:val="00DF26FB"/>
    <w:rsid w:val="00DF2DCA"/>
    <w:rsid w:val="00DF2E17"/>
    <w:rsid w:val="00DF2ED8"/>
    <w:rsid w:val="00DF3174"/>
    <w:rsid w:val="00DF32D7"/>
    <w:rsid w:val="00DF3A53"/>
    <w:rsid w:val="00DF3CD7"/>
    <w:rsid w:val="00DF3FB6"/>
    <w:rsid w:val="00DF4449"/>
    <w:rsid w:val="00DF5317"/>
    <w:rsid w:val="00DF567C"/>
    <w:rsid w:val="00DF608E"/>
    <w:rsid w:val="00DF676D"/>
    <w:rsid w:val="00DF727D"/>
    <w:rsid w:val="00DF785F"/>
    <w:rsid w:val="00DF7AD0"/>
    <w:rsid w:val="00E00207"/>
    <w:rsid w:val="00E00270"/>
    <w:rsid w:val="00E0043A"/>
    <w:rsid w:val="00E005D4"/>
    <w:rsid w:val="00E007AA"/>
    <w:rsid w:val="00E00F60"/>
    <w:rsid w:val="00E01A47"/>
    <w:rsid w:val="00E01E51"/>
    <w:rsid w:val="00E021D2"/>
    <w:rsid w:val="00E022AB"/>
    <w:rsid w:val="00E02608"/>
    <w:rsid w:val="00E029F9"/>
    <w:rsid w:val="00E02A34"/>
    <w:rsid w:val="00E02EE7"/>
    <w:rsid w:val="00E03203"/>
    <w:rsid w:val="00E035B1"/>
    <w:rsid w:val="00E04074"/>
    <w:rsid w:val="00E04B54"/>
    <w:rsid w:val="00E0547C"/>
    <w:rsid w:val="00E054F6"/>
    <w:rsid w:val="00E056BA"/>
    <w:rsid w:val="00E05F65"/>
    <w:rsid w:val="00E060C1"/>
    <w:rsid w:val="00E06888"/>
    <w:rsid w:val="00E06987"/>
    <w:rsid w:val="00E06ECE"/>
    <w:rsid w:val="00E0714C"/>
    <w:rsid w:val="00E07814"/>
    <w:rsid w:val="00E07C06"/>
    <w:rsid w:val="00E07F3D"/>
    <w:rsid w:val="00E10FB7"/>
    <w:rsid w:val="00E11C58"/>
    <w:rsid w:val="00E11DDA"/>
    <w:rsid w:val="00E1201B"/>
    <w:rsid w:val="00E1220E"/>
    <w:rsid w:val="00E12A51"/>
    <w:rsid w:val="00E136B7"/>
    <w:rsid w:val="00E15088"/>
    <w:rsid w:val="00E15460"/>
    <w:rsid w:val="00E154F9"/>
    <w:rsid w:val="00E15CE0"/>
    <w:rsid w:val="00E15DA7"/>
    <w:rsid w:val="00E15E09"/>
    <w:rsid w:val="00E15FEC"/>
    <w:rsid w:val="00E161A5"/>
    <w:rsid w:val="00E164F1"/>
    <w:rsid w:val="00E165B6"/>
    <w:rsid w:val="00E167F7"/>
    <w:rsid w:val="00E17683"/>
    <w:rsid w:val="00E178EB"/>
    <w:rsid w:val="00E17A7E"/>
    <w:rsid w:val="00E2003B"/>
    <w:rsid w:val="00E20861"/>
    <w:rsid w:val="00E20D5D"/>
    <w:rsid w:val="00E21000"/>
    <w:rsid w:val="00E2165E"/>
    <w:rsid w:val="00E218DE"/>
    <w:rsid w:val="00E21A42"/>
    <w:rsid w:val="00E22E7C"/>
    <w:rsid w:val="00E23013"/>
    <w:rsid w:val="00E231FF"/>
    <w:rsid w:val="00E238C4"/>
    <w:rsid w:val="00E23BA9"/>
    <w:rsid w:val="00E2452F"/>
    <w:rsid w:val="00E24931"/>
    <w:rsid w:val="00E25874"/>
    <w:rsid w:val="00E25C90"/>
    <w:rsid w:val="00E25E34"/>
    <w:rsid w:val="00E260D2"/>
    <w:rsid w:val="00E26A1E"/>
    <w:rsid w:val="00E27089"/>
    <w:rsid w:val="00E2745A"/>
    <w:rsid w:val="00E27543"/>
    <w:rsid w:val="00E2786B"/>
    <w:rsid w:val="00E278B4"/>
    <w:rsid w:val="00E3015A"/>
    <w:rsid w:val="00E3062F"/>
    <w:rsid w:val="00E307E0"/>
    <w:rsid w:val="00E30847"/>
    <w:rsid w:val="00E31025"/>
    <w:rsid w:val="00E315FF"/>
    <w:rsid w:val="00E317C2"/>
    <w:rsid w:val="00E31D7C"/>
    <w:rsid w:val="00E31F08"/>
    <w:rsid w:val="00E32044"/>
    <w:rsid w:val="00E32754"/>
    <w:rsid w:val="00E331F7"/>
    <w:rsid w:val="00E344F0"/>
    <w:rsid w:val="00E34E45"/>
    <w:rsid w:val="00E3516F"/>
    <w:rsid w:val="00E360E9"/>
    <w:rsid w:val="00E363AE"/>
    <w:rsid w:val="00E3641E"/>
    <w:rsid w:val="00E3678D"/>
    <w:rsid w:val="00E368B2"/>
    <w:rsid w:val="00E37458"/>
    <w:rsid w:val="00E37905"/>
    <w:rsid w:val="00E37DA1"/>
    <w:rsid w:val="00E400DF"/>
    <w:rsid w:val="00E405F4"/>
    <w:rsid w:val="00E408C7"/>
    <w:rsid w:val="00E40985"/>
    <w:rsid w:val="00E409DC"/>
    <w:rsid w:val="00E40A70"/>
    <w:rsid w:val="00E40BBA"/>
    <w:rsid w:val="00E40DA5"/>
    <w:rsid w:val="00E41230"/>
    <w:rsid w:val="00E41641"/>
    <w:rsid w:val="00E4188B"/>
    <w:rsid w:val="00E41A30"/>
    <w:rsid w:val="00E41BBF"/>
    <w:rsid w:val="00E42221"/>
    <w:rsid w:val="00E425B9"/>
    <w:rsid w:val="00E42AD2"/>
    <w:rsid w:val="00E42EF9"/>
    <w:rsid w:val="00E42F0C"/>
    <w:rsid w:val="00E42FC9"/>
    <w:rsid w:val="00E432CB"/>
    <w:rsid w:val="00E438B7"/>
    <w:rsid w:val="00E43B10"/>
    <w:rsid w:val="00E43DDA"/>
    <w:rsid w:val="00E43FB9"/>
    <w:rsid w:val="00E441D8"/>
    <w:rsid w:val="00E44311"/>
    <w:rsid w:val="00E44A36"/>
    <w:rsid w:val="00E45342"/>
    <w:rsid w:val="00E454B1"/>
    <w:rsid w:val="00E454B9"/>
    <w:rsid w:val="00E45752"/>
    <w:rsid w:val="00E45A34"/>
    <w:rsid w:val="00E45DE1"/>
    <w:rsid w:val="00E45ED4"/>
    <w:rsid w:val="00E45F52"/>
    <w:rsid w:val="00E45F98"/>
    <w:rsid w:val="00E46495"/>
    <w:rsid w:val="00E471EE"/>
    <w:rsid w:val="00E473EE"/>
    <w:rsid w:val="00E4757C"/>
    <w:rsid w:val="00E4762F"/>
    <w:rsid w:val="00E47632"/>
    <w:rsid w:val="00E47C44"/>
    <w:rsid w:val="00E5048C"/>
    <w:rsid w:val="00E50531"/>
    <w:rsid w:val="00E50E70"/>
    <w:rsid w:val="00E51138"/>
    <w:rsid w:val="00E513A9"/>
    <w:rsid w:val="00E515C9"/>
    <w:rsid w:val="00E51678"/>
    <w:rsid w:val="00E51E2C"/>
    <w:rsid w:val="00E52581"/>
    <w:rsid w:val="00E5265D"/>
    <w:rsid w:val="00E52793"/>
    <w:rsid w:val="00E52B6A"/>
    <w:rsid w:val="00E52FE0"/>
    <w:rsid w:val="00E5355B"/>
    <w:rsid w:val="00E53A5D"/>
    <w:rsid w:val="00E53D3A"/>
    <w:rsid w:val="00E53F3E"/>
    <w:rsid w:val="00E543CC"/>
    <w:rsid w:val="00E544C6"/>
    <w:rsid w:val="00E54934"/>
    <w:rsid w:val="00E549DD"/>
    <w:rsid w:val="00E54D32"/>
    <w:rsid w:val="00E55430"/>
    <w:rsid w:val="00E55662"/>
    <w:rsid w:val="00E558D2"/>
    <w:rsid w:val="00E55A71"/>
    <w:rsid w:val="00E55D20"/>
    <w:rsid w:val="00E5648B"/>
    <w:rsid w:val="00E566D3"/>
    <w:rsid w:val="00E56C66"/>
    <w:rsid w:val="00E56CFF"/>
    <w:rsid w:val="00E57340"/>
    <w:rsid w:val="00E57425"/>
    <w:rsid w:val="00E57590"/>
    <w:rsid w:val="00E57B61"/>
    <w:rsid w:val="00E57EE7"/>
    <w:rsid w:val="00E604CE"/>
    <w:rsid w:val="00E605A5"/>
    <w:rsid w:val="00E6066A"/>
    <w:rsid w:val="00E61077"/>
    <w:rsid w:val="00E61362"/>
    <w:rsid w:val="00E61542"/>
    <w:rsid w:val="00E618CD"/>
    <w:rsid w:val="00E61A31"/>
    <w:rsid w:val="00E61DB1"/>
    <w:rsid w:val="00E61F32"/>
    <w:rsid w:val="00E627D5"/>
    <w:rsid w:val="00E62A54"/>
    <w:rsid w:val="00E62E41"/>
    <w:rsid w:val="00E638E2"/>
    <w:rsid w:val="00E63B4E"/>
    <w:rsid w:val="00E647AF"/>
    <w:rsid w:val="00E64B73"/>
    <w:rsid w:val="00E6567A"/>
    <w:rsid w:val="00E65B3A"/>
    <w:rsid w:val="00E65CB8"/>
    <w:rsid w:val="00E65F46"/>
    <w:rsid w:val="00E672E7"/>
    <w:rsid w:val="00E67AF3"/>
    <w:rsid w:val="00E67EA8"/>
    <w:rsid w:val="00E706BA"/>
    <w:rsid w:val="00E709A1"/>
    <w:rsid w:val="00E70D7A"/>
    <w:rsid w:val="00E710DD"/>
    <w:rsid w:val="00E718FD"/>
    <w:rsid w:val="00E71BE6"/>
    <w:rsid w:val="00E71EF0"/>
    <w:rsid w:val="00E7239B"/>
    <w:rsid w:val="00E729A1"/>
    <w:rsid w:val="00E72EFD"/>
    <w:rsid w:val="00E72F6D"/>
    <w:rsid w:val="00E73C79"/>
    <w:rsid w:val="00E73DD6"/>
    <w:rsid w:val="00E74548"/>
    <w:rsid w:val="00E74693"/>
    <w:rsid w:val="00E75020"/>
    <w:rsid w:val="00E7527B"/>
    <w:rsid w:val="00E753E0"/>
    <w:rsid w:val="00E755A8"/>
    <w:rsid w:val="00E75632"/>
    <w:rsid w:val="00E758C3"/>
    <w:rsid w:val="00E75BA0"/>
    <w:rsid w:val="00E7620F"/>
    <w:rsid w:val="00E768C3"/>
    <w:rsid w:val="00E76DE4"/>
    <w:rsid w:val="00E76FF9"/>
    <w:rsid w:val="00E77573"/>
    <w:rsid w:val="00E77E13"/>
    <w:rsid w:val="00E8007A"/>
    <w:rsid w:val="00E810B8"/>
    <w:rsid w:val="00E811EE"/>
    <w:rsid w:val="00E8126E"/>
    <w:rsid w:val="00E81940"/>
    <w:rsid w:val="00E81ED3"/>
    <w:rsid w:val="00E820A6"/>
    <w:rsid w:val="00E82191"/>
    <w:rsid w:val="00E83760"/>
    <w:rsid w:val="00E83CA1"/>
    <w:rsid w:val="00E84E26"/>
    <w:rsid w:val="00E85139"/>
    <w:rsid w:val="00E8517E"/>
    <w:rsid w:val="00E8528C"/>
    <w:rsid w:val="00E85572"/>
    <w:rsid w:val="00E85A76"/>
    <w:rsid w:val="00E85AE3"/>
    <w:rsid w:val="00E8622F"/>
    <w:rsid w:val="00E86CB1"/>
    <w:rsid w:val="00E8714D"/>
    <w:rsid w:val="00E8742A"/>
    <w:rsid w:val="00E875BE"/>
    <w:rsid w:val="00E87D8A"/>
    <w:rsid w:val="00E9018C"/>
    <w:rsid w:val="00E90844"/>
    <w:rsid w:val="00E90897"/>
    <w:rsid w:val="00E90B93"/>
    <w:rsid w:val="00E90FE2"/>
    <w:rsid w:val="00E91446"/>
    <w:rsid w:val="00E91505"/>
    <w:rsid w:val="00E91869"/>
    <w:rsid w:val="00E91AA1"/>
    <w:rsid w:val="00E91B4A"/>
    <w:rsid w:val="00E91D19"/>
    <w:rsid w:val="00E9210E"/>
    <w:rsid w:val="00E92563"/>
    <w:rsid w:val="00E92595"/>
    <w:rsid w:val="00E92CCF"/>
    <w:rsid w:val="00E92D6A"/>
    <w:rsid w:val="00E92DAF"/>
    <w:rsid w:val="00E9361E"/>
    <w:rsid w:val="00E93B9E"/>
    <w:rsid w:val="00E93D8E"/>
    <w:rsid w:val="00E93E81"/>
    <w:rsid w:val="00E940B4"/>
    <w:rsid w:val="00E94222"/>
    <w:rsid w:val="00E943C1"/>
    <w:rsid w:val="00E94727"/>
    <w:rsid w:val="00E949E2"/>
    <w:rsid w:val="00E950C3"/>
    <w:rsid w:val="00E956B7"/>
    <w:rsid w:val="00E957E4"/>
    <w:rsid w:val="00E959CE"/>
    <w:rsid w:val="00E95BDD"/>
    <w:rsid w:val="00E95C39"/>
    <w:rsid w:val="00E9617A"/>
    <w:rsid w:val="00E961FD"/>
    <w:rsid w:val="00E96692"/>
    <w:rsid w:val="00E96769"/>
    <w:rsid w:val="00E96897"/>
    <w:rsid w:val="00E9770E"/>
    <w:rsid w:val="00EA0BA7"/>
    <w:rsid w:val="00EA1114"/>
    <w:rsid w:val="00EA17A8"/>
    <w:rsid w:val="00EA1C34"/>
    <w:rsid w:val="00EA250E"/>
    <w:rsid w:val="00EA26DF"/>
    <w:rsid w:val="00EA2AC5"/>
    <w:rsid w:val="00EA35DD"/>
    <w:rsid w:val="00EA3A3A"/>
    <w:rsid w:val="00EA3AF4"/>
    <w:rsid w:val="00EA3FF3"/>
    <w:rsid w:val="00EA4A55"/>
    <w:rsid w:val="00EA4E4E"/>
    <w:rsid w:val="00EA4EA0"/>
    <w:rsid w:val="00EA4EB0"/>
    <w:rsid w:val="00EA4EFA"/>
    <w:rsid w:val="00EA539E"/>
    <w:rsid w:val="00EA57B8"/>
    <w:rsid w:val="00EA5866"/>
    <w:rsid w:val="00EA5C1D"/>
    <w:rsid w:val="00EA5EC9"/>
    <w:rsid w:val="00EA6311"/>
    <w:rsid w:val="00EA687C"/>
    <w:rsid w:val="00EA68FE"/>
    <w:rsid w:val="00EA6B4D"/>
    <w:rsid w:val="00EA6B8E"/>
    <w:rsid w:val="00EA6D23"/>
    <w:rsid w:val="00EA6E32"/>
    <w:rsid w:val="00EA6FA1"/>
    <w:rsid w:val="00EA6FEB"/>
    <w:rsid w:val="00EA78A2"/>
    <w:rsid w:val="00EA7DBD"/>
    <w:rsid w:val="00EB018F"/>
    <w:rsid w:val="00EB06D5"/>
    <w:rsid w:val="00EB07AE"/>
    <w:rsid w:val="00EB0E5B"/>
    <w:rsid w:val="00EB0F34"/>
    <w:rsid w:val="00EB0F48"/>
    <w:rsid w:val="00EB1157"/>
    <w:rsid w:val="00EB1396"/>
    <w:rsid w:val="00EB155E"/>
    <w:rsid w:val="00EB1673"/>
    <w:rsid w:val="00EB19C2"/>
    <w:rsid w:val="00EB1CA9"/>
    <w:rsid w:val="00EB1FEF"/>
    <w:rsid w:val="00EB2260"/>
    <w:rsid w:val="00EB2574"/>
    <w:rsid w:val="00EB2880"/>
    <w:rsid w:val="00EB2FB0"/>
    <w:rsid w:val="00EB329C"/>
    <w:rsid w:val="00EB38FA"/>
    <w:rsid w:val="00EB3EE2"/>
    <w:rsid w:val="00EB41AA"/>
    <w:rsid w:val="00EB4278"/>
    <w:rsid w:val="00EB46FB"/>
    <w:rsid w:val="00EB486B"/>
    <w:rsid w:val="00EB4E33"/>
    <w:rsid w:val="00EB51B7"/>
    <w:rsid w:val="00EB5206"/>
    <w:rsid w:val="00EB5472"/>
    <w:rsid w:val="00EB556D"/>
    <w:rsid w:val="00EB5913"/>
    <w:rsid w:val="00EB60DA"/>
    <w:rsid w:val="00EB62CA"/>
    <w:rsid w:val="00EB66EB"/>
    <w:rsid w:val="00EB70FC"/>
    <w:rsid w:val="00EB745F"/>
    <w:rsid w:val="00EB7839"/>
    <w:rsid w:val="00EB78C0"/>
    <w:rsid w:val="00EB7BBC"/>
    <w:rsid w:val="00EB7D95"/>
    <w:rsid w:val="00EB7F74"/>
    <w:rsid w:val="00EC0337"/>
    <w:rsid w:val="00EC05E7"/>
    <w:rsid w:val="00EC07FC"/>
    <w:rsid w:val="00EC0CDE"/>
    <w:rsid w:val="00EC0F3B"/>
    <w:rsid w:val="00EC0F52"/>
    <w:rsid w:val="00EC1492"/>
    <w:rsid w:val="00EC1646"/>
    <w:rsid w:val="00EC1A6C"/>
    <w:rsid w:val="00EC1FE8"/>
    <w:rsid w:val="00EC20D3"/>
    <w:rsid w:val="00EC2D2B"/>
    <w:rsid w:val="00EC2FBF"/>
    <w:rsid w:val="00EC3197"/>
    <w:rsid w:val="00EC3B5E"/>
    <w:rsid w:val="00EC41FC"/>
    <w:rsid w:val="00EC4EAD"/>
    <w:rsid w:val="00EC56C3"/>
    <w:rsid w:val="00EC56FB"/>
    <w:rsid w:val="00EC59FD"/>
    <w:rsid w:val="00EC6051"/>
    <w:rsid w:val="00EC6372"/>
    <w:rsid w:val="00EC66D3"/>
    <w:rsid w:val="00EC67A1"/>
    <w:rsid w:val="00EC6897"/>
    <w:rsid w:val="00EC6BBB"/>
    <w:rsid w:val="00EC7009"/>
    <w:rsid w:val="00EC747C"/>
    <w:rsid w:val="00EC752A"/>
    <w:rsid w:val="00EC7675"/>
    <w:rsid w:val="00ED03FA"/>
    <w:rsid w:val="00ED0758"/>
    <w:rsid w:val="00ED0806"/>
    <w:rsid w:val="00ED0838"/>
    <w:rsid w:val="00ED09F4"/>
    <w:rsid w:val="00ED09F9"/>
    <w:rsid w:val="00ED0B33"/>
    <w:rsid w:val="00ED0BF3"/>
    <w:rsid w:val="00ED0EF1"/>
    <w:rsid w:val="00ED12E3"/>
    <w:rsid w:val="00ED1B67"/>
    <w:rsid w:val="00ED1D4A"/>
    <w:rsid w:val="00ED237C"/>
    <w:rsid w:val="00ED2471"/>
    <w:rsid w:val="00ED256C"/>
    <w:rsid w:val="00ED2AEF"/>
    <w:rsid w:val="00ED2B99"/>
    <w:rsid w:val="00ED2CEE"/>
    <w:rsid w:val="00ED340B"/>
    <w:rsid w:val="00ED3800"/>
    <w:rsid w:val="00ED3F1E"/>
    <w:rsid w:val="00ED3F81"/>
    <w:rsid w:val="00ED4BB1"/>
    <w:rsid w:val="00ED5776"/>
    <w:rsid w:val="00ED5987"/>
    <w:rsid w:val="00ED6128"/>
    <w:rsid w:val="00ED6278"/>
    <w:rsid w:val="00ED62B4"/>
    <w:rsid w:val="00ED6909"/>
    <w:rsid w:val="00ED6A4D"/>
    <w:rsid w:val="00ED7F86"/>
    <w:rsid w:val="00EE103A"/>
    <w:rsid w:val="00EE1B88"/>
    <w:rsid w:val="00EE1E44"/>
    <w:rsid w:val="00EE1F69"/>
    <w:rsid w:val="00EE2595"/>
    <w:rsid w:val="00EE25C1"/>
    <w:rsid w:val="00EE26F2"/>
    <w:rsid w:val="00EE2B2C"/>
    <w:rsid w:val="00EE2DB3"/>
    <w:rsid w:val="00EE360C"/>
    <w:rsid w:val="00EE3C55"/>
    <w:rsid w:val="00EE4237"/>
    <w:rsid w:val="00EE4811"/>
    <w:rsid w:val="00EE4A46"/>
    <w:rsid w:val="00EE4C52"/>
    <w:rsid w:val="00EE4EE2"/>
    <w:rsid w:val="00EE4F63"/>
    <w:rsid w:val="00EE4FBB"/>
    <w:rsid w:val="00EE5029"/>
    <w:rsid w:val="00EE54FD"/>
    <w:rsid w:val="00EE5564"/>
    <w:rsid w:val="00EE5E1B"/>
    <w:rsid w:val="00EE60B4"/>
    <w:rsid w:val="00EE6672"/>
    <w:rsid w:val="00EE68E8"/>
    <w:rsid w:val="00EE6BE3"/>
    <w:rsid w:val="00EE6C5E"/>
    <w:rsid w:val="00EE6E6C"/>
    <w:rsid w:val="00EF01D1"/>
    <w:rsid w:val="00EF06F5"/>
    <w:rsid w:val="00EF11AF"/>
    <w:rsid w:val="00EF139F"/>
    <w:rsid w:val="00EF159F"/>
    <w:rsid w:val="00EF189E"/>
    <w:rsid w:val="00EF18D9"/>
    <w:rsid w:val="00EF1BBF"/>
    <w:rsid w:val="00EF1DCB"/>
    <w:rsid w:val="00EF1F59"/>
    <w:rsid w:val="00EF20C4"/>
    <w:rsid w:val="00EF250C"/>
    <w:rsid w:val="00EF283E"/>
    <w:rsid w:val="00EF2856"/>
    <w:rsid w:val="00EF2C7E"/>
    <w:rsid w:val="00EF3091"/>
    <w:rsid w:val="00EF3D93"/>
    <w:rsid w:val="00EF43C5"/>
    <w:rsid w:val="00EF45CA"/>
    <w:rsid w:val="00EF4744"/>
    <w:rsid w:val="00EF5075"/>
    <w:rsid w:val="00EF517D"/>
    <w:rsid w:val="00EF5229"/>
    <w:rsid w:val="00EF64C3"/>
    <w:rsid w:val="00EF6598"/>
    <w:rsid w:val="00EF70A8"/>
    <w:rsid w:val="00EF70B5"/>
    <w:rsid w:val="00EF760B"/>
    <w:rsid w:val="00EF786E"/>
    <w:rsid w:val="00EF79B1"/>
    <w:rsid w:val="00EF7B48"/>
    <w:rsid w:val="00EF7BA5"/>
    <w:rsid w:val="00F00068"/>
    <w:rsid w:val="00F001F1"/>
    <w:rsid w:val="00F0033A"/>
    <w:rsid w:val="00F00531"/>
    <w:rsid w:val="00F0057D"/>
    <w:rsid w:val="00F00956"/>
    <w:rsid w:val="00F00F96"/>
    <w:rsid w:val="00F01040"/>
    <w:rsid w:val="00F012E2"/>
    <w:rsid w:val="00F015A9"/>
    <w:rsid w:val="00F02765"/>
    <w:rsid w:val="00F027B8"/>
    <w:rsid w:val="00F027C6"/>
    <w:rsid w:val="00F03136"/>
    <w:rsid w:val="00F0383A"/>
    <w:rsid w:val="00F03A1F"/>
    <w:rsid w:val="00F03F7B"/>
    <w:rsid w:val="00F03FBA"/>
    <w:rsid w:val="00F0496D"/>
    <w:rsid w:val="00F04982"/>
    <w:rsid w:val="00F049FF"/>
    <w:rsid w:val="00F04DA6"/>
    <w:rsid w:val="00F0507D"/>
    <w:rsid w:val="00F0567B"/>
    <w:rsid w:val="00F06381"/>
    <w:rsid w:val="00F065B3"/>
    <w:rsid w:val="00F06C15"/>
    <w:rsid w:val="00F06DB7"/>
    <w:rsid w:val="00F06F47"/>
    <w:rsid w:val="00F073F4"/>
    <w:rsid w:val="00F07B52"/>
    <w:rsid w:val="00F07CC8"/>
    <w:rsid w:val="00F10078"/>
    <w:rsid w:val="00F10278"/>
    <w:rsid w:val="00F1060A"/>
    <w:rsid w:val="00F107FD"/>
    <w:rsid w:val="00F111AB"/>
    <w:rsid w:val="00F117A4"/>
    <w:rsid w:val="00F11E2C"/>
    <w:rsid w:val="00F12D44"/>
    <w:rsid w:val="00F12F2A"/>
    <w:rsid w:val="00F13628"/>
    <w:rsid w:val="00F136AD"/>
    <w:rsid w:val="00F14784"/>
    <w:rsid w:val="00F1495C"/>
    <w:rsid w:val="00F149B2"/>
    <w:rsid w:val="00F14FCD"/>
    <w:rsid w:val="00F16015"/>
    <w:rsid w:val="00F162D8"/>
    <w:rsid w:val="00F16A2D"/>
    <w:rsid w:val="00F16ADF"/>
    <w:rsid w:val="00F16C35"/>
    <w:rsid w:val="00F16D08"/>
    <w:rsid w:val="00F17103"/>
    <w:rsid w:val="00F1712E"/>
    <w:rsid w:val="00F17866"/>
    <w:rsid w:val="00F17D37"/>
    <w:rsid w:val="00F20910"/>
    <w:rsid w:val="00F20F5B"/>
    <w:rsid w:val="00F2116F"/>
    <w:rsid w:val="00F2148C"/>
    <w:rsid w:val="00F22757"/>
    <w:rsid w:val="00F22C65"/>
    <w:rsid w:val="00F22E1D"/>
    <w:rsid w:val="00F22E30"/>
    <w:rsid w:val="00F2304B"/>
    <w:rsid w:val="00F2313E"/>
    <w:rsid w:val="00F23194"/>
    <w:rsid w:val="00F23264"/>
    <w:rsid w:val="00F23468"/>
    <w:rsid w:val="00F23606"/>
    <w:rsid w:val="00F239B8"/>
    <w:rsid w:val="00F23A76"/>
    <w:rsid w:val="00F23AF9"/>
    <w:rsid w:val="00F23F37"/>
    <w:rsid w:val="00F242EB"/>
    <w:rsid w:val="00F247A0"/>
    <w:rsid w:val="00F253D6"/>
    <w:rsid w:val="00F256FE"/>
    <w:rsid w:val="00F2602C"/>
    <w:rsid w:val="00F260FE"/>
    <w:rsid w:val="00F2681C"/>
    <w:rsid w:val="00F26A92"/>
    <w:rsid w:val="00F26E76"/>
    <w:rsid w:val="00F270C8"/>
    <w:rsid w:val="00F278C0"/>
    <w:rsid w:val="00F27C04"/>
    <w:rsid w:val="00F27D47"/>
    <w:rsid w:val="00F27DF7"/>
    <w:rsid w:val="00F3000B"/>
    <w:rsid w:val="00F304E2"/>
    <w:rsid w:val="00F3124B"/>
    <w:rsid w:val="00F31440"/>
    <w:rsid w:val="00F324D2"/>
    <w:rsid w:val="00F32E68"/>
    <w:rsid w:val="00F33B8C"/>
    <w:rsid w:val="00F33BFF"/>
    <w:rsid w:val="00F36251"/>
    <w:rsid w:val="00F363C2"/>
    <w:rsid w:val="00F36849"/>
    <w:rsid w:val="00F3698A"/>
    <w:rsid w:val="00F36E43"/>
    <w:rsid w:val="00F3739C"/>
    <w:rsid w:val="00F37AD0"/>
    <w:rsid w:val="00F37EF0"/>
    <w:rsid w:val="00F37F1E"/>
    <w:rsid w:val="00F4057F"/>
    <w:rsid w:val="00F408F8"/>
    <w:rsid w:val="00F40A30"/>
    <w:rsid w:val="00F4102F"/>
    <w:rsid w:val="00F41322"/>
    <w:rsid w:val="00F413A3"/>
    <w:rsid w:val="00F41954"/>
    <w:rsid w:val="00F41C07"/>
    <w:rsid w:val="00F41E85"/>
    <w:rsid w:val="00F42BBA"/>
    <w:rsid w:val="00F431D1"/>
    <w:rsid w:val="00F438BF"/>
    <w:rsid w:val="00F43FFF"/>
    <w:rsid w:val="00F44C26"/>
    <w:rsid w:val="00F456AD"/>
    <w:rsid w:val="00F457AC"/>
    <w:rsid w:val="00F457F8"/>
    <w:rsid w:val="00F45B41"/>
    <w:rsid w:val="00F46F48"/>
    <w:rsid w:val="00F47012"/>
    <w:rsid w:val="00F4721B"/>
    <w:rsid w:val="00F47765"/>
    <w:rsid w:val="00F47AE5"/>
    <w:rsid w:val="00F47D54"/>
    <w:rsid w:val="00F47F65"/>
    <w:rsid w:val="00F47F91"/>
    <w:rsid w:val="00F50016"/>
    <w:rsid w:val="00F501D2"/>
    <w:rsid w:val="00F503B5"/>
    <w:rsid w:val="00F5050A"/>
    <w:rsid w:val="00F50AA6"/>
    <w:rsid w:val="00F50D56"/>
    <w:rsid w:val="00F50E35"/>
    <w:rsid w:val="00F50F60"/>
    <w:rsid w:val="00F51464"/>
    <w:rsid w:val="00F51531"/>
    <w:rsid w:val="00F51BB9"/>
    <w:rsid w:val="00F51C93"/>
    <w:rsid w:val="00F51E60"/>
    <w:rsid w:val="00F51F4B"/>
    <w:rsid w:val="00F52B34"/>
    <w:rsid w:val="00F52DEA"/>
    <w:rsid w:val="00F532F3"/>
    <w:rsid w:val="00F534AE"/>
    <w:rsid w:val="00F53638"/>
    <w:rsid w:val="00F53AF8"/>
    <w:rsid w:val="00F54442"/>
    <w:rsid w:val="00F54EF4"/>
    <w:rsid w:val="00F558FD"/>
    <w:rsid w:val="00F55996"/>
    <w:rsid w:val="00F560C5"/>
    <w:rsid w:val="00F5629B"/>
    <w:rsid w:val="00F563E8"/>
    <w:rsid w:val="00F564C5"/>
    <w:rsid w:val="00F56686"/>
    <w:rsid w:val="00F56BD9"/>
    <w:rsid w:val="00F56D74"/>
    <w:rsid w:val="00F56DA0"/>
    <w:rsid w:val="00F57332"/>
    <w:rsid w:val="00F573E3"/>
    <w:rsid w:val="00F57F74"/>
    <w:rsid w:val="00F60328"/>
    <w:rsid w:val="00F6077A"/>
    <w:rsid w:val="00F60C20"/>
    <w:rsid w:val="00F60DED"/>
    <w:rsid w:val="00F612EE"/>
    <w:rsid w:val="00F6134F"/>
    <w:rsid w:val="00F61669"/>
    <w:rsid w:val="00F61AF0"/>
    <w:rsid w:val="00F61B18"/>
    <w:rsid w:val="00F61C07"/>
    <w:rsid w:val="00F626BF"/>
    <w:rsid w:val="00F62A8D"/>
    <w:rsid w:val="00F62FD9"/>
    <w:rsid w:val="00F63BCF"/>
    <w:rsid w:val="00F645A9"/>
    <w:rsid w:val="00F64B43"/>
    <w:rsid w:val="00F64D1C"/>
    <w:rsid w:val="00F64DF3"/>
    <w:rsid w:val="00F64F99"/>
    <w:rsid w:val="00F64FDE"/>
    <w:rsid w:val="00F65390"/>
    <w:rsid w:val="00F65C16"/>
    <w:rsid w:val="00F65E9A"/>
    <w:rsid w:val="00F668E4"/>
    <w:rsid w:val="00F66F8D"/>
    <w:rsid w:val="00F6735F"/>
    <w:rsid w:val="00F70137"/>
    <w:rsid w:val="00F70626"/>
    <w:rsid w:val="00F70735"/>
    <w:rsid w:val="00F70C1F"/>
    <w:rsid w:val="00F71544"/>
    <w:rsid w:val="00F71E99"/>
    <w:rsid w:val="00F71F6C"/>
    <w:rsid w:val="00F720C5"/>
    <w:rsid w:val="00F72385"/>
    <w:rsid w:val="00F72950"/>
    <w:rsid w:val="00F72A5A"/>
    <w:rsid w:val="00F736CE"/>
    <w:rsid w:val="00F73AB4"/>
    <w:rsid w:val="00F73AE2"/>
    <w:rsid w:val="00F73C4F"/>
    <w:rsid w:val="00F73C70"/>
    <w:rsid w:val="00F74053"/>
    <w:rsid w:val="00F7442B"/>
    <w:rsid w:val="00F75509"/>
    <w:rsid w:val="00F759EB"/>
    <w:rsid w:val="00F765B6"/>
    <w:rsid w:val="00F768F1"/>
    <w:rsid w:val="00F76DB7"/>
    <w:rsid w:val="00F7730A"/>
    <w:rsid w:val="00F77502"/>
    <w:rsid w:val="00F77799"/>
    <w:rsid w:val="00F77B8A"/>
    <w:rsid w:val="00F803AD"/>
    <w:rsid w:val="00F81103"/>
    <w:rsid w:val="00F82609"/>
    <w:rsid w:val="00F82C54"/>
    <w:rsid w:val="00F837A5"/>
    <w:rsid w:val="00F837C2"/>
    <w:rsid w:val="00F839C2"/>
    <w:rsid w:val="00F839D8"/>
    <w:rsid w:val="00F83E7A"/>
    <w:rsid w:val="00F83E86"/>
    <w:rsid w:val="00F84235"/>
    <w:rsid w:val="00F8476D"/>
    <w:rsid w:val="00F8493C"/>
    <w:rsid w:val="00F85E3E"/>
    <w:rsid w:val="00F866D2"/>
    <w:rsid w:val="00F86C1F"/>
    <w:rsid w:val="00F87113"/>
    <w:rsid w:val="00F874EF"/>
    <w:rsid w:val="00F87791"/>
    <w:rsid w:val="00F877AE"/>
    <w:rsid w:val="00F878F2"/>
    <w:rsid w:val="00F87C2A"/>
    <w:rsid w:val="00F87FF8"/>
    <w:rsid w:val="00F901DC"/>
    <w:rsid w:val="00F90F0F"/>
    <w:rsid w:val="00F90F69"/>
    <w:rsid w:val="00F9144D"/>
    <w:rsid w:val="00F91805"/>
    <w:rsid w:val="00F9272F"/>
    <w:rsid w:val="00F92905"/>
    <w:rsid w:val="00F92949"/>
    <w:rsid w:val="00F93F22"/>
    <w:rsid w:val="00F94265"/>
    <w:rsid w:val="00F951E5"/>
    <w:rsid w:val="00F953F1"/>
    <w:rsid w:val="00F96AD7"/>
    <w:rsid w:val="00F973C9"/>
    <w:rsid w:val="00F97833"/>
    <w:rsid w:val="00FA0055"/>
    <w:rsid w:val="00FA0407"/>
    <w:rsid w:val="00FA19E2"/>
    <w:rsid w:val="00FA25C7"/>
    <w:rsid w:val="00FA29F4"/>
    <w:rsid w:val="00FA3155"/>
    <w:rsid w:val="00FA3738"/>
    <w:rsid w:val="00FA38AC"/>
    <w:rsid w:val="00FA4124"/>
    <w:rsid w:val="00FA419F"/>
    <w:rsid w:val="00FA446E"/>
    <w:rsid w:val="00FA471D"/>
    <w:rsid w:val="00FA4FC3"/>
    <w:rsid w:val="00FA561D"/>
    <w:rsid w:val="00FA6877"/>
    <w:rsid w:val="00FA6FED"/>
    <w:rsid w:val="00FA7044"/>
    <w:rsid w:val="00FA716B"/>
    <w:rsid w:val="00FA72CF"/>
    <w:rsid w:val="00FA72E8"/>
    <w:rsid w:val="00FA746D"/>
    <w:rsid w:val="00FA7DD1"/>
    <w:rsid w:val="00FB179A"/>
    <w:rsid w:val="00FB1AE5"/>
    <w:rsid w:val="00FB1CCB"/>
    <w:rsid w:val="00FB25DA"/>
    <w:rsid w:val="00FB294E"/>
    <w:rsid w:val="00FB2FCF"/>
    <w:rsid w:val="00FB3ADA"/>
    <w:rsid w:val="00FB4200"/>
    <w:rsid w:val="00FB4252"/>
    <w:rsid w:val="00FB47FF"/>
    <w:rsid w:val="00FB4823"/>
    <w:rsid w:val="00FB4F86"/>
    <w:rsid w:val="00FB5073"/>
    <w:rsid w:val="00FB5527"/>
    <w:rsid w:val="00FB5EB6"/>
    <w:rsid w:val="00FB61C2"/>
    <w:rsid w:val="00FB6228"/>
    <w:rsid w:val="00FB6724"/>
    <w:rsid w:val="00FB67BC"/>
    <w:rsid w:val="00FB6B48"/>
    <w:rsid w:val="00FB705D"/>
    <w:rsid w:val="00FB70E7"/>
    <w:rsid w:val="00FB7459"/>
    <w:rsid w:val="00FB7B71"/>
    <w:rsid w:val="00FB7CED"/>
    <w:rsid w:val="00FB7E4C"/>
    <w:rsid w:val="00FC0215"/>
    <w:rsid w:val="00FC0766"/>
    <w:rsid w:val="00FC0A3A"/>
    <w:rsid w:val="00FC0CD0"/>
    <w:rsid w:val="00FC1307"/>
    <w:rsid w:val="00FC1A96"/>
    <w:rsid w:val="00FC22A5"/>
    <w:rsid w:val="00FC2339"/>
    <w:rsid w:val="00FC2655"/>
    <w:rsid w:val="00FC3C20"/>
    <w:rsid w:val="00FC3DEC"/>
    <w:rsid w:val="00FC3E28"/>
    <w:rsid w:val="00FC4027"/>
    <w:rsid w:val="00FC415C"/>
    <w:rsid w:val="00FC4604"/>
    <w:rsid w:val="00FC4E3B"/>
    <w:rsid w:val="00FC4F84"/>
    <w:rsid w:val="00FC5155"/>
    <w:rsid w:val="00FC5317"/>
    <w:rsid w:val="00FC6956"/>
    <w:rsid w:val="00FC6BA9"/>
    <w:rsid w:val="00FC72E2"/>
    <w:rsid w:val="00FC75EB"/>
    <w:rsid w:val="00FC785F"/>
    <w:rsid w:val="00FC7AE6"/>
    <w:rsid w:val="00FD03E8"/>
    <w:rsid w:val="00FD0E46"/>
    <w:rsid w:val="00FD16F9"/>
    <w:rsid w:val="00FD1738"/>
    <w:rsid w:val="00FD17EC"/>
    <w:rsid w:val="00FD224F"/>
    <w:rsid w:val="00FD2673"/>
    <w:rsid w:val="00FD2EC8"/>
    <w:rsid w:val="00FD4568"/>
    <w:rsid w:val="00FD4B4F"/>
    <w:rsid w:val="00FD6202"/>
    <w:rsid w:val="00FD6B0D"/>
    <w:rsid w:val="00FD6ED1"/>
    <w:rsid w:val="00FD6F64"/>
    <w:rsid w:val="00FD7041"/>
    <w:rsid w:val="00FD76E3"/>
    <w:rsid w:val="00FD79E0"/>
    <w:rsid w:val="00FE0400"/>
    <w:rsid w:val="00FE0600"/>
    <w:rsid w:val="00FE07D3"/>
    <w:rsid w:val="00FE0A21"/>
    <w:rsid w:val="00FE115B"/>
    <w:rsid w:val="00FE18B7"/>
    <w:rsid w:val="00FE1CBD"/>
    <w:rsid w:val="00FE1D31"/>
    <w:rsid w:val="00FE1D68"/>
    <w:rsid w:val="00FE2AE9"/>
    <w:rsid w:val="00FE2BF3"/>
    <w:rsid w:val="00FE2D12"/>
    <w:rsid w:val="00FE322C"/>
    <w:rsid w:val="00FE3640"/>
    <w:rsid w:val="00FE37C7"/>
    <w:rsid w:val="00FE3F3F"/>
    <w:rsid w:val="00FE4F46"/>
    <w:rsid w:val="00FE50DB"/>
    <w:rsid w:val="00FE5F6E"/>
    <w:rsid w:val="00FE6446"/>
    <w:rsid w:val="00FE6541"/>
    <w:rsid w:val="00FE6AB7"/>
    <w:rsid w:val="00FE7049"/>
    <w:rsid w:val="00FE719D"/>
    <w:rsid w:val="00FE78F7"/>
    <w:rsid w:val="00FF05F7"/>
    <w:rsid w:val="00FF09D9"/>
    <w:rsid w:val="00FF0C4E"/>
    <w:rsid w:val="00FF1023"/>
    <w:rsid w:val="00FF1DDD"/>
    <w:rsid w:val="00FF22B8"/>
    <w:rsid w:val="00FF2396"/>
    <w:rsid w:val="00FF288E"/>
    <w:rsid w:val="00FF2D48"/>
    <w:rsid w:val="00FF2DB8"/>
    <w:rsid w:val="00FF2DCB"/>
    <w:rsid w:val="00FF3B43"/>
    <w:rsid w:val="00FF3B44"/>
    <w:rsid w:val="00FF41CB"/>
    <w:rsid w:val="00FF4EB6"/>
    <w:rsid w:val="00FF51EF"/>
    <w:rsid w:val="00FF5274"/>
    <w:rsid w:val="00FF52D5"/>
    <w:rsid w:val="00FF5535"/>
    <w:rsid w:val="00FF593C"/>
    <w:rsid w:val="00FF5E0B"/>
    <w:rsid w:val="00FF6748"/>
    <w:rsid w:val="00FF6840"/>
    <w:rsid w:val="00FF6BB7"/>
    <w:rsid w:val="00FF6FE2"/>
    <w:rsid w:val="00FF74E4"/>
    <w:rsid w:val="00FF7768"/>
    <w:rsid w:val="00FF7DFE"/>
    <w:rsid w:val="00FF7E6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88AB0"/>
  <w15:chartTrackingRefBased/>
  <w15:docId w15:val="{3841E07B-6B36-41D8-BB84-67174A6F4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003"/>
  </w:style>
  <w:style w:type="paragraph" w:styleId="Overskrift1">
    <w:name w:val="heading 1"/>
    <w:basedOn w:val="Normal"/>
    <w:next w:val="Normal"/>
    <w:link w:val="Overskrift1Tegn"/>
    <w:qFormat/>
    <w:rsid w:val="00380B49"/>
    <w:pPr>
      <w:keepNext/>
      <w:keepLines/>
      <w:spacing w:before="600" w:after="240"/>
      <w:outlineLvl w:val="0"/>
    </w:pPr>
    <w:rPr>
      <w:rFonts w:ascii="Arial" w:eastAsia="Times New Roman" w:hAnsi="Arial" w:cs="Arial"/>
      <w:bCs/>
      <w:kern w:val="28"/>
      <w:sz w:val="40"/>
      <w:szCs w:val="40"/>
      <w:lang w:eastAsia="nb-NO"/>
    </w:rPr>
  </w:style>
  <w:style w:type="paragraph" w:styleId="Overskrift2">
    <w:name w:val="heading 2"/>
    <w:aliases w:val="Overskrit 2"/>
    <w:basedOn w:val="Normal"/>
    <w:next w:val="Normal"/>
    <w:link w:val="Overskrift2Tegn"/>
    <w:qFormat/>
    <w:rsid w:val="00304D38"/>
    <w:pPr>
      <w:keepNext/>
      <w:keepLines/>
      <w:spacing w:before="300" w:after="120"/>
      <w:outlineLvl w:val="1"/>
    </w:pPr>
    <w:rPr>
      <w:rFonts w:ascii="Arial" w:eastAsia="Times New Roman" w:hAnsi="Arial" w:cs="Arial"/>
      <w:sz w:val="30"/>
      <w:szCs w:val="30"/>
      <w:lang w:eastAsia="nb-NO"/>
    </w:rPr>
  </w:style>
  <w:style w:type="paragraph" w:styleId="Overskrift3">
    <w:name w:val="heading 3"/>
    <w:basedOn w:val="Normal"/>
    <w:next w:val="Normal"/>
    <w:link w:val="Overskrift3Tegn"/>
    <w:uiPriority w:val="9"/>
    <w:qFormat/>
    <w:rsid w:val="008F34BB"/>
    <w:pPr>
      <w:keepNext/>
      <w:keepLines/>
      <w:spacing w:before="360" w:after="120"/>
      <w:outlineLvl w:val="2"/>
    </w:pPr>
    <w:rPr>
      <w:rFonts w:ascii="Arial" w:eastAsia="Times New Roman" w:hAnsi="Arial" w:cs="Arial"/>
      <w:b/>
      <w:bCs/>
      <w:lang w:eastAsia="nb-NO"/>
    </w:rPr>
  </w:style>
  <w:style w:type="paragraph" w:styleId="Overskrift4">
    <w:name w:val="heading 4"/>
    <w:aliases w:val="H4"/>
    <w:basedOn w:val="Normal"/>
    <w:next w:val="Normal"/>
    <w:link w:val="Overskrift4Tegn"/>
    <w:uiPriority w:val="9"/>
    <w:qFormat/>
    <w:rsid w:val="00BD2BE3"/>
    <w:pPr>
      <w:keepNext/>
      <w:keepLines/>
      <w:widowControl w:val="0"/>
      <w:numPr>
        <w:ilvl w:val="3"/>
        <w:numId w:val="1"/>
      </w:numPr>
      <w:spacing w:before="240" w:after="60"/>
      <w:ind w:hanging="851"/>
      <w:outlineLvl w:val="3"/>
    </w:pPr>
    <w:rPr>
      <w:rFonts w:ascii="Arial" w:eastAsia="Times New Roman" w:hAnsi="Arial" w:cs="Arial"/>
      <w:b/>
      <w:bCs/>
      <w:i/>
      <w:iCs/>
      <w:sz w:val="22"/>
      <w:szCs w:val="22"/>
      <w:lang w:eastAsia="nb-NO"/>
    </w:rPr>
  </w:style>
  <w:style w:type="paragraph" w:styleId="Overskrift5">
    <w:name w:val="heading 5"/>
    <w:basedOn w:val="Normal"/>
    <w:next w:val="Normal"/>
    <w:link w:val="Overskrift5Tegn"/>
    <w:rsid w:val="00BD2BE3"/>
    <w:pPr>
      <w:keepLines/>
      <w:widowControl w:val="0"/>
      <w:numPr>
        <w:ilvl w:val="4"/>
        <w:numId w:val="1"/>
      </w:numPr>
      <w:spacing w:before="240" w:after="60"/>
      <w:outlineLvl w:val="4"/>
    </w:pPr>
    <w:rPr>
      <w:rFonts w:ascii="Arial" w:eastAsia="Times New Roman" w:hAnsi="Arial" w:cs="Arial"/>
      <w:sz w:val="22"/>
      <w:szCs w:val="22"/>
      <w:lang w:eastAsia="nb-NO"/>
    </w:rPr>
  </w:style>
  <w:style w:type="paragraph" w:styleId="Overskrift6">
    <w:name w:val="heading 6"/>
    <w:basedOn w:val="Normal"/>
    <w:next w:val="Normal"/>
    <w:link w:val="Overskrift6Tegn"/>
    <w:rsid w:val="00BD2BE3"/>
    <w:pPr>
      <w:keepLines/>
      <w:widowControl w:val="0"/>
      <w:numPr>
        <w:ilvl w:val="5"/>
        <w:numId w:val="1"/>
      </w:numPr>
      <w:spacing w:before="240" w:after="60"/>
      <w:outlineLvl w:val="5"/>
    </w:pPr>
    <w:rPr>
      <w:rFonts w:ascii="Arial" w:eastAsia="Times New Roman" w:hAnsi="Arial" w:cs="Arial"/>
      <w:i/>
      <w:iCs/>
      <w:sz w:val="22"/>
      <w:szCs w:val="22"/>
      <w:lang w:eastAsia="nb-NO"/>
    </w:rPr>
  </w:style>
  <w:style w:type="paragraph" w:styleId="Overskrift7">
    <w:name w:val="heading 7"/>
    <w:basedOn w:val="Normal"/>
    <w:next w:val="Normal"/>
    <w:link w:val="Overskrift7Tegn"/>
    <w:rsid w:val="00BD2BE3"/>
    <w:pPr>
      <w:keepLines/>
      <w:widowControl w:val="0"/>
      <w:numPr>
        <w:ilvl w:val="6"/>
        <w:numId w:val="1"/>
      </w:numPr>
      <w:spacing w:before="240" w:after="60"/>
      <w:outlineLvl w:val="6"/>
    </w:pPr>
    <w:rPr>
      <w:rFonts w:ascii="Arial" w:eastAsia="Times New Roman" w:hAnsi="Arial" w:cs="Arial"/>
      <w:sz w:val="20"/>
      <w:szCs w:val="20"/>
      <w:lang w:eastAsia="nb-NO"/>
    </w:rPr>
  </w:style>
  <w:style w:type="paragraph" w:styleId="Overskrift8">
    <w:name w:val="heading 8"/>
    <w:basedOn w:val="Normal"/>
    <w:next w:val="Normal"/>
    <w:link w:val="Overskrift8Tegn"/>
    <w:rsid w:val="00BD2BE3"/>
    <w:pPr>
      <w:keepLines/>
      <w:widowControl w:val="0"/>
      <w:numPr>
        <w:ilvl w:val="7"/>
        <w:numId w:val="1"/>
      </w:numPr>
      <w:spacing w:before="240" w:after="60"/>
      <w:outlineLvl w:val="7"/>
    </w:pPr>
    <w:rPr>
      <w:rFonts w:ascii="Arial" w:eastAsia="Times New Roman" w:hAnsi="Arial" w:cs="Arial"/>
      <w:i/>
      <w:iCs/>
      <w:sz w:val="20"/>
      <w:szCs w:val="20"/>
      <w:lang w:eastAsia="nb-NO"/>
    </w:rPr>
  </w:style>
  <w:style w:type="paragraph" w:styleId="Overskrift9">
    <w:name w:val="heading 9"/>
    <w:basedOn w:val="Normal"/>
    <w:next w:val="Normal"/>
    <w:link w:val="Overskrift9Tegn"/>
    <w:rsid w:val="00BD2BE3"/>
    <w:pPr>
      <w:keepLines/>
      <w:widowControl w:val="0"/>
      <w:numPr>
        <w:ilvl w:val="8"/>
        <w:numId w:val="1"/>
      </w:numPr>
      <w:spacing w:before="240" w:after="60"/>
      <w:outlineLvl w:val="8"/>
    </w:pPr>
    <w:rPr>
      <w:rFonts w:ascii="Arial" w:eastAsia="Times New Roman" w:hAnsi="Arial" w:cs="Arial"/>
      <w:i/>
      <w:iCs/>
      <w:sz w:val="18"/>
      <w:szCs w:val="1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380B49"/>
    <w:rPr>
      <w:rFonts w:ascii="Arial" w:eastAsia="Times New Roman" w:hAnsi="Arial" w:cs="Arial"/>
      <w:bCs/>
      <w:kern w:val="28"/>
      <w:sz w:val="40"/>
      <w:szCs w:val="40"/>
      <w:lang w:eastAsia="nb-NO"/>
    </w:rPr>
  </w:style>
  <w:style w:type="character" w:customStyle="1" w:styleId="Overskrift2Tegn">
    <w:name w:val="Overskrift 2 Tegn"/>
    <w:aliases w:val="Overskrit 2 Tegn"/>
    <w:basedOn w:val="Standardskriftforavsnitt"/>
    <w:link w:val="Overskrift2"/>
    <w:rsid w:val="00304D38"/>
    <w:rPr>
      <w:rFonts w:ascii="Arial" w:eastAsia="Times New Roman" w:hAnsi="Arial" w:cs="Arial"/>
      <w:sz w:val="30"/>
      <w:szCs w:val="30"/>
      <w:lang w:eastAsia="nb-NO"/>
    </w:rPr>
  </w:style>
  <w:style w:type="character" w:customStyle="1" w:styleId="Overskrift3Tegn">
    <w:name w:val="Overskrift 3 Tegn"/>
    <w:basedOn w:val="Standardskriftforavsnitt"/>
    <w:link w:val="Overskrift3"/>
    <w:uiPriority w:val="9"/>
    <w:rsid w:val="008F34BB"/>
    <w:rPr>
      <w:rFonts w:ascii="Arial" w:eastAsia="Times New Roman" w:hAnsi="Arial" w:cs="Arial"/>
      <w:b/>
      <w:bCs/>
      <w:lang w:eastAsia="nb-NO"/>
    </w:rPr>
  </w:style>
  <w:style w:type="character" w:customStyle="1" w:styleId="Overskrift4Tegn">
    <w:name w:val="Overskrift 4 Tegn"/>
    <w:aliases w:val="H4 Tegn"/>
    <w:basedOn w:val="Standardskriftforavsnitt"/>
    <w:link w:val="Overskrift4"/>
    <w:rsid w:val="00BD2BE3"/>
    <w:rPr>
      <w:rFonts w:ascii="Arial" w:eastAsia="Times New Roman" w:hAnsi="Arial" w:cs="Arial"/>
      <w:b/>
      <w:bCs/>
      <w:i/>
      <w:iCs/>
      <w:sz w:val="22"/>
      <w:szCs w:val="22"/>
      <w:lang w:eastAsia="nb-NO"/>
    </w:rPr>
  </w:style>
  <w:style w:type="character" w:customStyle="1" w:styleId="Overskrift5Tegn">
    <w:name w:val="Overskrift 5 Tegn"/>
    <w:basedOn w:val="Standardskriftforavsnitt"/>
    <w:link w:val="Overskrift5"/>
    <w:rsid w:val="00BD2BE3"/>
    <w:rPr>
      <w:rFonts w:ascii="Arial" w:eastAsia="Times New Roman" w:hAnsi="Arial" w:cs="Arial"/>
      <w:sz w:val="22"/>
      <w:szCs w:val="22"/>
      <w:lang w:eastAsia="nb-NO"/>
    </w:rPr>
  </w:style>
  <w:style w:type="character" w:customStyle="1" w:styleId="Overskrift6Tegn">
    <w:name w:val="Overskrift 6 Tegn"/>
    <w:basedOn w:val="Standardskriftforavsnitt"/>
    <w:link w:val="Overskrift6"/>
    <w:rsid w:val="00BD2BE3"/>
    <w:rPr>
      <w:rFonts w:ascii="Arial" w:eastAsia="Times New Roman" w:hAnsi="Arial" w:cs="Arial"/>
      <w:i/>
      <w:iCs/>
      <w:sz w:val="22"/>
      <w:szCs w:val="22"/>
      <w:lang w:eastAsia="nb-NO"/>
    </w:rPr>
  </w:style>
  <w:style w:type="character" w:customStyle="1" w:styleId="Overskrift7Tegn">
    <w:name w:val="Overskrift 7 Tegn"/>
    <w:basedOn w:val="Standardskriftforavsnitt"/>
    <w:link w:val="Overskrift7"/>
    <w:rsid w:val="00BD2BE3"/>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BD2BE3"/>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BD2BE3"/>
    <w:rPr>
      <w:rFonts w:ascii="Arial" w:eastAsia="Times New Roman" w:hAnsi="Arial" w:cs="Arial"/>
      <w:i/>
      <w:iCs/>
      <w:sz w:val="18"/>
      <w:szCs w:val="18"/>
      <w:lang w:eastAsia="nb-NO"/>
    </w:rPr>
  </w:style>
  <w:style w:type="paragraph" w:styleId="NormalWeb">
    <w:name w:val="Normal (Web)"/>
    <w:basedOn w:val="Normal"/>
    <w:semiHidden/>
    <w:unhideWhenUsed/>
    <w:rsid w:val="00FA0407"/>
    <w:pPr>
      <w:spacing w:before="100" w:beforeAutospacing="1" w:after="100" w:afterAutospacing="1"/>
    </w:pPr>
    <w:rPr>
      <w:rFonts w:ascii="Times New Roman" w:eastAsia="Times New Roman" w:hAnsi="Times New Roman" w:cs="Times New Roman"/>
      <w:lang w:eastAsia="nb-NO"/>
    </w:rPr>
  </w:style>
  <w:style w:type="character" w:styleId="Sterk">
    <w:name w:val="Strong"/>
    <w:basedOn w:val="Standardskriftforavsnitt"/>
    <w:uiPriority w:val="22"/>
    <w:qFormat/>
    <w:rsid w:val="00FA0407"/>
    <w:rPr>
      <w:b/>
      <w:bCs/>
    </w:rPr>
  </w:style>
  <w:style w:type="character" w:customStyle="1" w:styleId="Heading1Char">
    <w:name w:val="Heading 1 Char"/>
    <w:rsid w:val="00BD2BE3"/>
    <w:rPr>
      <w:rFonts w:ascii="Cambria" w:hAnsi="Cambria" w:cs="Cambria"/>
      <w:b/>
      <w:bCs/>
      <w:kern w:val="32"/>
      <w:sz w:val="32"/>
      <w:szCs w:val="32"/>
    </w:rPr>
  </w:style>
  <w:style w:type="character" w:customStyle="1" w:styleId="Heading2Char">
    <w:name w:val="Heading 2 Char"/>
    <w:rsid w:val="00BD2BE3"/>
    <w:rPr>
      <w:rFonts w:ascii="Cambria" w:hAnsi="Cambria" w:cs="Cambria"/>
      <w:b/>
      <w:bCs/>
      <w:i/>
      <w:iCs/>
      <w:sz w:val="28"/>
      <w:szCs w:val="28"/>
    </w:rPr>
  </w:style>
  <w:style w:type="character" w:customStyle="1" w:styleId="Heading3Char">
    <w:name w:val="Heading 3 Char"/>
    <w:rsid w:val="00BD2BE3"/>
    <w:rPr>
      <w:rFonts w:ascii="Times New Roman" w:hAnsi="Times New Roman" w:cs="Times New Roman"/>
      <w:b/>
      <w:bCs/>
      <w:sz w:val="22"/>
      <w:szCs w:val="22"/>
      <w:lang w:val="nb-NO" w:eastAsia="nb-NO" w:bidi="ar-SA"/>
    </w:rPr>
  </w:style>
  <w:style w:type="character" w:customStyle="1" w:styleId="Heading4Char">
    <w:name w:val="Heading 4 Char"/>
    <w:rsid w:val="00BD2BE3"/>
    <w:rPr>
      <w:rFonts w:ascii="Calibri" w:hAnsi="Calibri" w:cs="Calibri"/>
      <w:b/>
      <w:bCs/>
      <w:sz w:val="28"/>
      <w:szCs w:val="28"/>
    </w:rPr>
  </w:style>
  <w:style w:type="character" w:customStyle="1" w:styleId="Heading5Char">
    <w:name w:val="Heading 5 Char"/>
    <w:rsid w:val="00BD2BE3"/>
    <w:rPr>
      <w:rFonts w:ascii="Calibri" w:hAnsi="Calibri" w:cs="Calibri"/>
      <w:b/>
      <w:bCs/>
      <w:i/>
      <w:iCs/>
      <w:sz w:val="26"/>
      <w:szCs w:val="26"/>
    </w:rPr>
  </w:style>
  <w:style w:type="character" w:customStyle="1" w:styleId="Heading6Char">
    <w:name w:val="Heading 6 Char"/>
    <w:rsid w:val="00BD2BE3"/>
    <w:rPr>
      <w:rFonts w:ascii="Calibri" w:hAnsi="Calibri" w:cs="Calibri"/>
      <w:b/>
      <w:bCs/>
      <w:sz w:val="22"/>
      <w:szCs w:val="22"/>
    </w:rPr>
  </w:style>
  <w:style w:type="character" w:customStyle="1" w:styleId="Heading7Char">
    <w:name w:val="Heading 7 Char"/>
    <w:rsid w:val="00BD2BE3"/>
    <w:rPr>
      <w:rFonts w:ascii="Calibri" w:hAnsi="Calibri" w:cs="Calibri"/>
      <w:sz w:val="24"/>
      <w:szCs w:val="24"/>
    </w:rPr>
  </w:style>
  <w:style w:type="character" w:customStyle="1" w:styleId="Heading8Char">
    <w:name w:val="Heading 8 Char"/>
    <w:rsid w:val="00BD2BE3"/>
    <w:rPr>
      <w:rFonts w:ascii="Calibri" w:hAnsi="Calibri" w:cs="Calibri"/>
      <w:i/>
      <w:iCs/>
      <w:sz w:val="24"/>
      <w:szCs w:val="24"/>
    </w:rPr>
  </w:style>
  <w:style w:type="character" w:customStyle="1" w:styleId="Heading9Char">
    <w:name w:val="Heading 9 Char"/>
    <w:rsid w:val="00BD2BE3"/>
    <w:rPr>
      <w:rFonts w:ascii="Cambria" w:hAnsi="Cambria" w:cs="Cambria"/>
      <w:sz w:val="22"/>
      <w:szCs w:val="22"/>
    </w:rPr>
  </w:style>
  <w:style w:type="paragraph" w:styleId="Topptekst">
    <w:name w:val="header"/>
    <w:basedOn w:val="Normal"/>
    <w:link w:val="TopptekstTegn"/>
    <w:semiHidden/>
    <w:qFormat/>
    <w:rsid w:val="00BD2BE3"/>
    <w:pPr>
      <w:keepLines/>
      <w:widowControl w:val="0"/>
      <w:tabs>
        <w:tab w:val="center" w:pos="4536"/>
        <w:tab w:val="right" w:pos="9072"/>
      </w:tabs>
    </w:pPr>
    <w:rPr>
      <w:rFonts w:eastAsia="Times New Roman" w:cs="Arial"/>
      <w:sz w:val="20"/>
      <w:szCs w:val="20"/>
      <w:lang w:eastAsia="nb-NO"/>
    </w:rPr>
  </w:style>
  <w:style w:type="character" w:customStyle="1" w:styleId="TopptekstTegn">
    <w:name w:val="Topptekst Tegn"/>
    <w:basedOn w:val="Standardskriftforavsnitt"/>
    <w:link w:val="Topptekst"/>
    <w:semiHidden/>
    <w:rsid w:val="00BD2BE3"/>
    <w:rPr>
      <w:rFonts w:eastAsia="Times New Roman" w:cs="Arial"/>
      <w:sz w:val="20"/>
      <w:szCs w:val="20"/>
      <w:lang w:eastAsia="nb-NO"/>
    </w:rPr>
  </w:style>
  <w:style w:type="character" w:customStyle="1" w:styleId="HeaderChar">
    <w:name w:val="Header Char"/>
    <w:rsid w:val="00BD2BE3"/>
    <w:rPr>
      <w:rFonts w:ascii="Times New Roman" w:hAnsi="Times New Roman" w:cs="Times New Roman"/>
      <w:sz w:val="22"/>
      <w:szCs w:val="22"/>
    </w:rPr>
  </w:style>
  <w:style w:type="paragraph" w:styleId="Bunntekst">
    <w:name w:val="footer"/>
    <w:basedOn w:val="Normal"/>
    <w:link w:val="BunntekstTegn"/>
    <w:semiHidden/>
    <w:qFormat/>
    <w:rsid w:val="00BD2BE3"/>
    <w:pPr>
      <w:keepLines/>
      <w:widowControl w:val="0"/>
      <w:tabs>
        <w:tab w:val="center" w:pos="4536"/>
        <w:tab w:val="right" w:pos="9072"/>
      </w:tabs>
    </w:pPr>
    <w:rPr>
      <w:rFonts w:eastAsia="Times New Roman" w:cs="Arial"/>
      <w:smallCaps/>
      <w:sz w:val="20"/>
      <w:szCs w:val="20"/>
      <w:lang w:eastAsia="nb-NO"/>
    </w:rPr>
  </w:style>
  <w:style w:type="character" w:customStyle="1" w:styleId="BunntekstTegn">
    <w:name w:val="Bunntekst Tegn"/>
    <w:basedOn w:val="Standardskriftforavsnitt"/>
    <w:link w:val="Bunntekst"/>
    <w:semiHidden/>
    <w:rsid w:val="00BD2BE3"/>
    <w:rPr>
      <w:rFonts w:eastAsia="Times New Roman" w:cs="Arial"/>
      <w:smallCaps/>
      <w:sz w:val="20"/>
      <w:szCs w:val="20"/>
      <w:lang w:eastAsia="nb-NO"/>
    </w:rPr>
  </w:style>
  <w:style w:type="character" w:customStyle="1" w:styleId="FooterChar">
    <w:name w:val="Footer Char"/>
    <w:rsid w:val="00BD2BE3"/>
    <w:rPr>
      <w:rFonts w:ascii="Times New Roman" w:hAnsi="Times New Roman" w:cs="Times New Roman"/>
      <w:sz w:val="22"/>
      <w:szCs w:val="22"/>
    </w:rPr>
  </w:style>
  <w:style w:type="character" w:styleId="Sidetall">
    <w:name w:val="page number"/>
    <w:semiHidden/>
    <w:rsid w:val="00BD2BE3"/>
    <w:rPr>
      <w:rFonts w:ascii="Times New Roman" w:hAnsi="Times New Roman" w:cs="Times New Roman"/>
    </w:rPr>
  </w:style>
  <w:style w:type="character" w:styleId="Fulgthyperkobling">
    <w:name w:val="FollowedHyperlink"/>
    <w:semiHidden/>
    <w:rsid w:val="00BD2BE3"/>
    <w:rPr>
      <w:rFonts w:ascii="Times New Roman" w:hAnsi="Times New Roman" w:cs="Times New Roman"/>
      <w:color w:val="800080"/>
      <w:u w:val="single"/>
    </w:rPr>
  </w:style>
  <w:style w:type="paragraph" w:styleId="INNH1">
    <w:name w:val="toc 1"/>
    <w:basedOn w:val="Normal"/>
    <w:next w:val="Normal"/>
    <w:autoRedefine/>
    <w:uiPriority w:val="39"/>
    <w:qFormat/>
    <w:rsid w:val="00C46EBD"/>
    <w:pPr>
      <w:keepLines/>
      <w:widowControl w:val="0"/>
      <w:tabs>
        <w:tab w:val="left" w:pos="440"/>
        <w:tab w:val="right" w:leader="dot" w:pos="8220"/>
      </w:tabs>
      <w:spacing w:before="120" w:after="120"/>
    </w:pPr>
    <w:rPr>
      <w:rFonts w:eastAsia="Times New Roman" w:cstheme="minorHAnsi"/>
      <w:b/>
      <w:bCs/>
      <w:noProof/>
      <w:sz w:val="22"/>
      <w:szCs w:val="22"/>
      <w:lang w:eastAsia="nb-NO"/>
    </w:rPr>
  </w:style>
  <w:style w:type="paragraph" w:styleId="INNH2">
    <w:name w:val="toc 2"/>
    <w:basedOn w:val="Normal"/>
    <w:next w:val="Normal"/>
    <w:autoRedefine/>
    <w:uiPriority w:val="39"/>
    <w:qFormat/>
    <w:rsid w:val="00D32B64"/>
    <w:pPr>
      <w:keepLines/>
      <w:widowControl w:val="0"/>
      <w:tabs>
        <w:tab w:val="left" w:pos="880"/>
        <w:tab w:val="right" w:leader="dot" w:pos="8220"/>
      </w:tabs>
      <w:ind w:left="220"/>
    </w:pPr>
    <w:rPr>
      <w:rFonts w:eastAsia="Times New Roman" w:cstheme="minorHAnsi"/>
      <w:noProof/>
      <w:sz w:val="20"/>
      <w:szCs w:val="20"/>
      <w:lang w:eastAsia="nb-NO"/>
    </w:rPr>
  </w:style>
  <w:style w:type="paragraph" w:styleId="INNH3">
    <w:name w:val="toc 3"/>
    <w:basedOn w:val="Normal"/>
    <w:next w:val="Normal"/>
    <w:autoRedefine/>
    <w:uiPriority w:val="39"/>
    <w:qFormat/>
    <w:rsid w:val="00D32B64"/>
    <w:pPr>
      <w:keepLines/>
      <w:widowControl w:val="0"/>
      <w:tabs>
        <w:tab w:val="left" w:pos="1100"/>
        <w:tab w:val="right" w:leader="dot" w:pos="8210"/>
      </w:tabs>
      <w:ind w:left="440"/>
    </w:pPr>
    <w:rPr>
      <w:rFonts w:eastAsia="Times New Roman" w:cstheme="minorHAnsi"/>
      <w:i/>
      <w:iCs/>
      <w:noProof/>
      <w:sz w:val="20"/>
      <w:szCs w:val="20"/>
      <w:lang w:eastAsia="nb-NO"/>
    </w:rPr>
  </w:style>
  <w:style w:type="paragraph" w:styleId="Tittel">
    <w:name w:val="Title"/>
    <w:basedOn w:val="Normal"/>
    <w:link w:val="TittelTegn"/>
    <w:rsid w:val="00BD2BE3"/>
    <w:pPr>
      <w:framePr w:hSpace="181" w:wrap="around" w:vAnchor="page" w:hAnchor="page" w:x="1135" w:y="2836"/>
      <w:suppressOverlap/>
    </w:pPr>
    <w:rPr>
      <w:rFonts w:ascii="Arial" w:eastAsia="Calibri" w:hAnsi="Arial" w:cs="Arial"/>
      <w:b/>
      <w:color w:val="464646"/>
      <w:sz w:val="60"/>
      <w:szCs w:val="22"/>
    </w:rPr>
  </w:style>
  <w:style w:type="character" w:customStyle="1" w:styleId="TittelTegn">
    <w:name w:val="Tittel Tegn"/>
    <w:basedOn w:val="Standardskriftforavsnitt"/>
    <w:link w:val="Tittel"/>
    <w:rsid w:val="00BD2BE3"/>
    <w:rPr>
      <w:rFonts w:ascii="Arial" w:eastAsia="Calibri" w:hAnsi="Arial" w:cs="Arial"/>
      <w:b/>
      <w:color w:val="464646"/>
      <w:sz w:val="60"/>
      <w:szCs w:val="22"/>
    </w:rPr>
  </w:style>
  <w:style w:type="character" w:customStyle="1" w:styleId="TitleChar">
    <w:name w:val="Title Char"/>
    <w:rsid w:val="00BD2BE3"/>
    <w:rPr>
      <w:rFonts w:ascii="Cambria" w:hAnsi="Cambria" w:cs="Cambria"/>
      <w:b/>
      <w:bCs/>
      <w:kern w:val="28"/>
      <w:sz w:val="32"/>
      <w:szCs w:val="32"/>
    </w:rPr>
  </w:style>
  <w:style w:type="character" w:styleId="Hyperkobling">
    <w:name w:val="Hyperlink"/>
    <w:uiPriority w:val="99"/>
    <w:rsid w:val="00BD2BE3"/>
    <w:rPr>
      <w:rFonts w:ascii="Times New Roman" w:hAnsi="Times New Roman" w:cs="Times New Roman"/>
      <w:color w:val="0000FF"/>
      <w:u w:val="single"/>
    </w:rPr>
  </w:style>
  <w:style w:type="paragraph" w:styleId="INNH4">
    <w:name w:val="toc 4"/>
    <w:basedOn w:val="Normal"/>
    <w:next w:val="Normal"/>
    <w:autoRedefine/>
    <w:uiPriority w:val="39"/>
    <w:rsid w:val="00BD2BE3"/>
    <w:pPr>
      <w:keepLines/>
      <w:widowControl w:val="0"/>
      <w:ind w:left="660"/>
    </w:pPr>
    <w:rPr>
      <w:rFonts w:ascii="Calibri" w:eastAsia="Times New Roman" w:hAnsi="Calibri" w:cs="Arial"/>
      <w:sz w:val="18"/>
      <w:szCs w:val="18"/>
      <w:lang w:eastAsia="nb-NO"/>
    </w:rPr>
  </w:style>
  <w:style w:type="paragraph" w:styleId="INNH5">
    <w:name w:val="toc 5"/>
    <w:basedOn w:val="Normal"/>
    <w:next w:val="Normal"/>
    <w:autoRedefine/>
    <w:uiPriority w:val="39"/>
    <w:rsid w:val="00BD2BE3"/>
    <w:pPr>
      <w:keepLines/>
      <w:widowControl w:val="0"/>
      <w:ind w:left="880"/>
    </w:pPr>
    <w:rPr>
      <w:rFonts w:ascii="Calibri" w:eastAsia="Times New Roman" w:hAnsi="Calibri" w:cs="Arial"/>
      <w:sz w:val="18"/>
      <w:szCs w:val="18"/>
      <w:lang w:eastAsia="nb-NO"/>
    </w:rPr>
  </w:style>
  <w:style w:type="paragraph" w:styleId="INNH6">
    <w:name w:val="toc 6"/>
    <w:basedOn w:val="Normal"/>
    <w:next w:val="Normal"/>
    <w:autoRedefine/>
    <w:uiPriority w:val="39"/>
    <w:rsid w:val="00BD2BE3"/>
    <w:pPr>
      <w:keepLines/>
      <w:widowControl w:val="0"/>
      <w:ind w:left="1100"/>
    </w:pPr>
    <w:rPr>
      <w:rFonts w:ascii="Calibri" w:eastAsia="Times New Roman" w:hAnsi="Calibri" w:cs="Arial"/>
      <w:sz w:val="18"/>
      <w:szCs w:val="18"/>
      <w:lang w:eastAsia="nb-NO"/>
    </w:rPr>
  </w:style>
  <w:style w:type="paragraph" w:styleId="INNH7">
    <w:name w:val="toc 7"/>
    <w:basedOn w:val="Normal"/>
    <w:next w:val="Normal"/>
    <w:autoRedefine/>
    <w:uiPriority w:val="39"/>
    <w:rsid w:val="00BD2BE3"/>
    <w:pPr>
      <w:keepLines/>
      <w:widowControl w:val="0"/>
      <w:ind w:left="1320"/>
    </w:pPr>
    <w:rPr>
      <w:rFonts w:ascii="Calibri" w:eastAsia="Times New Roman" w:hAnsi="Calibri" w:cs="Arial"/>
      <w:sz w:val="18"/>
      <w:szCs w:val="18"/>
      <w:lang w:eastAsia="nb-NO"/>
    </w:rPr>
  </w:style>
  <w:style w:type="paragraph" w:styleId="INNH8">
    <w:name w:val="toc 8"/>
    <w:basedOn w:val="Normal"/>
    <w:next w:val="Normal"/>
    <w:autoRedefine/>
    <w:uiPriority w:val="39"/>
    <w:rsid w:val="00BD2BE3"/>
    <w:pPr>
      <w:keepLines/>
      <w:widowControl w:val="0"/>
      <w:ind w:left="1540"/>
    </w:pPr>
    <w:rPr>
      <w:rFonts w:ascii="Calibri" w:eastAsia="Times New Roman" w:hAnsi="Calibri" w:cs="Arial"/>
      <w:sz w:val="18"/>
      <w:szCs w:val="18"/>
      <w:lang w:eastAsia="nb-NO"/>
    </w:rPr>
  </w:style>
  <w:style w:type="paragraph" w:styleId="INNH9">
    <w:name w:val="toc 9"/>
    <w:basedOn w:val="Normal"/>
    <w:next w:val="Normal"/>
    <w:autoRedefine/>
    <w:uiPriority w:val="39"/>
    <w:rsid w:val="00BD2BE3"/>
    <w:pPr>
      <w:keepLines/>
      <w:widowControl w:val="0"/>
      <w:ind w:left="1760"/>
    </w:pPr>
    <w:rPr>
      <w:rFonts w:ascii="Calibri" w:eastAsia="Times New Roman" w:hAnsi="Calibri" w:cs="Arial"/>
      <w:sz w:val="18"/>
      <w:szCs w:val="18"/>
      <w:lang w:eastAsia="nb-NO"/>
    </w:rPr>
  </w:style>
  <w:style w:type="paragraph" w:customStyle="1" w:styleId="StilOverskrift2Hyre-0cm">
    <w:name w:val="Stil Overskrift 2 + Høyre:  -0 cm"/>
    <w:basedOn w:val="Overskrift2"/>
    <w:rsid w:val="00BD2BE3"/>
  </w:style>
  <w:style w:type="paragraph" w:styleId="Fotnotetekst">
    <w:name w:val="footnote text"/>
    <w:basedOn w:val="Normal"/>
    <w:link w:val="FotnotetekstTegn"/>
    <w:semiHidden/>
    <w:rsid w:val="00BD2BE3"/>
    <w:pPr>
      <w:keepLines/>
      <w:widowControl w:val="0"/>
      <w:spacing w:after="120"/>
    </w:pPr>
    <w:rPr>
      <w:rFonts w:ascii="Arial" w:eastAsia="Times New Roman" w:hAnsi="Arial" w:cs="Arial"/>
      <w:sz w:val="18"/>
      <w:szCs w:val="18"/>
      <w:lang w:eastAsia="nb-NO"/>
    </w:rPr>
  </w:style>
  <w:style w:type="character" w:customStyle="1" w:styleId="FotnotetekstTegn">
    <w:name w:val="Fotnotetekst Tegn"/>
    <w:basedOn w:val="Standardskriftforavsnitt"/>
    <w:link w:val="Fotnotetekst"/>
    <w:semiHidden/>
    <w:rsid w:val="00BD2BE3"/>
    <w:rPr>
      <w:rFonts w:ascii="Arial" w:eastAsia="Times New Roman" w:hAnsi="Arial" w:cs="Arial"/>
      <w:sz w:val="18"/>
      <w:szCs w:val="18"/>
      <w:lang w:eastAsia="nb-NO"/>
    </w:rPr>
  </w:style>
  <w:style w:type="character" w:customStyle="1" w:styleId="FootnoteTextChar">
    <w:name w:val="Footnote Text Char"/>
    <w:rsid w:val="00BD2BE3"/>
    <w:rPr>
      <w:rFonts w:ascii="Times New Roman" w:hAnsi="Times New Roman" w:cs="Times New Roman"/>
    </w:rPr>
  </w:style>
  <w:style w:type="character" w:styleId="Fotnotereferanse">
    <w:name w:val="footnote reference"/>
    <w:semiHidden/>
    <w:rsid w:val="00BD2BE3"/>
    <w:rPr>
      <w:rFonts w:ascii="Times New Roman" w:hAnsi="Times New Roman" w:cs="Times New Roman"/>
      <w:vertAlign w:val="superscript"/>
    </w:rPr>
  </w:style>
  <w:style w:type="character" w:styleId="Merknadsreferanse">
    <w:name w:val="annotation reference"/>
    <w:semiHidden/>
    <w:rsid w:val="00BD2BE3"/>
    <w:rPr>
      <w:rFonts w:ascii="Times New Roman" w:hAnsi="Times New Roman" w:cs="Times New Roman"/>
      <w:sz w:val="16"/>
      <w:szCs w:val="16"/>
    </w:rPr>
  </w:style>
  <w:style w:type="paragraph" w:styleId="Merknadstekst">
    <w:name w:val="annotation text"/>
    <w:basedOn w:val="Normal"/>
    <w:link w:val="MerknadstekstTegn"/>
    <w:rsid w:val="00BD2BE3"/>
    <w:pPr>
      <w:keepLines/>
      <w:widowControl w:val="0"/>
    </w:pPr>
    <w:rPr>
      <w:rFonts w:ascii="Arial" w:eastAsia="Times New Roman" w:hAnsi="Arial" w:cs="Arial"/>
      <w:sz w:val="22"/>
      <w:szCs w:val="22"/>
      <w:lang w:eastAsia="nb-NO"/>
    </w:rPr>
  </w:style>
  <w:style w:type="character" w:customStyle="1" w:styleId="MerknadstekstTegn">
    <w:name w:val="Merknadstekst Tegn"/>
    <w:basedOn w:val="Standardskriftforavsnitt"/>
    <w:link w:val="Merknadstekst"/>
    <w:rsid w:val="00BD2BE3"/>
    <w:rPr>
      <w:rFonts w:ascii="Arial" w:eastAsia="Times New Roman" w:hAnsi="Arial" w:cs="Arial"/>
      <w:sz w:val="22"/>
      <w:szCs w:val="22"/>
      <w:lang w:eastAsia="nb-NO"/>
    </w:rPr>
  </w:style>
  <w:style w:type="character" w:customStyle="1" w:styleId="CommentTextChar">
    <w:name w:val="Comment Text Char"/>
    <w:uiPriority w:val="99"/>
    <w:rsid w:val="00BD2BE3"/>
    <w:rPr>
      <w:rFonts w:ascii="Times New Roman" w:hAnsi="Times New Roman" w:cs="Times New Roman"/>
    </w:rPr>
  </w:style>
  <w:style w:type="paragraph" w:customStyle="1" w:styleId="BalloonText1">
    <w:name w:val="Balloon Text1"/>
    <w:basedOn w:val="Normal"/>
    <w:rsid w:val="00BD2BE3"/>
    <w:pPr>
      <w:keepLines/>
      <w:widowControl w:val="0"/>
    </w:pPr>
    <w:rPr>
      <w:rFonts w:ascii="Tahoma" w:eastAsia="Times New Roman" w:hAnsi="Tahoma" w:cs="Tahoma"/>
      <w:sz w:val="16"/>
      <w:szCs w:val="16"/>
      <w:lang w:eastAsia="nb-NO"/>
    </w:rPr>
  </w:style>
  <w:style w:type="character" w:customStyle="1" w:styleId="BalloonTextChar">
    <w:name w:val="Balloon Text Char"/>
    <w:rsid w:val="00BD2BE3"/>
    <w:rPr>
      <w:rFonts w:ascii="Times New Roman" w:hAnsi="Times New Roman" w:cs="Times New Roman"/>
      <w:sz w:val="2"/>
      <w:szCs w:val="2"/>
    </w:rPr>
  </w:style>
  <w:style w:type="paragraph" w:styleId="Brdtekst">
    <w:name w:val="Body Text"/>
    <w:basedOn w:val="Normal"/>
    <w:link w:val="BrdtekstTegn"/>
    <w:semiHidden/>
    <w:rsid w:val="00BD2BE3"/>
    <w:pPr>
      <w:keepLines/>
      <w:widowControl w:val="0"/>
    </w:pPr>
    <w:rPr>
      <w:rFonts w:ascii="Arial" w:eastAsia="Times New Roman" w:hAnsi="Arial" w:cs="Arial"/>
      <w:i/>
      <w:iCs/>
      <w:sz w:val="22"/>
      <w:szCs w:val="22"/>
      <w:lang w:eastAsia="nb-NO"/>
    </w:rPr>
  </w:style>
  <w:style w:type="character" w:customStyle="1" w:styleId="BrdtekstTegn">
    <w:name w:val="Brødtekst Tegn"/>
    <w:basedOn w:val="Standardskriftforavsnitt"/>
    <w:link w:val="Brdtekst"/>
    <w:semiHidden/>
    <w:rsid w:val="00BD2BE3"/>
    <w:rPr>
      <w:rFonts w:ascii="Arial" w:eastAsia="Times New Roman" w:hAnsi="Arial" w:cs="Arial"/>
      <w:i/>
      <w:iCs/>
      <w:sz w:val="22"/>
      <w:szCs w:val="22"/>
      <w:lang w:eastAsia="nb-NO"/>
    </w:rPr>
  </w:style>
  <w:style w:type="character" w:customStyle="1" w:styleId="BodyTextChar">
    <w:name w:val="Body Text Char"/>
    <w:rsid w:val="00BD2BE3"/>
    <w:rPr>
      <w:rFonts w:ascii="Times New Roman" w:hAnsi="Times New Roman" w:cs="Times New Roman"/>
      <w:sz w:val="22"/>
      <w:szCs w:val="22"/>
    </w:rPr>
  </w:style>
  <w:style w:type="paragraph" w:customStyle="1" w:styleId="CommentSubject1">
    <w:name w:val="Comment Subject1"/>
    <w:basedOn w:val="Merknadstekst"/>
    <w:next w:val="Merknadstekst"/>
    <w:rsid w:val="00BD2BE3"/>
    <w:rPr>
      <w:b/>
      <w:bCs/>
    </w:rPr>
  </w:style>
  <w:style w:type="character" w:customStyle="1" w:styleId="CommentSubjectChar">
    <w:name w:val="Comment Subject Char"/>
    <w:rsid w:val="00BD2BE3"/>
    <w:rPr>
      <w:rFonts w:ascii="Times New Roman" w:hAnsi="Times New Roman" w:cs="Times New Roman"/>
      <w:b/>
      <w:bCs/>
      <w:sz w:val="20"/>
      <w:szCs w:val="20"/>
    </w:rPr>
  </w:style>
  <w:style w:type="paragraph" w:customStyle="1" w:styleId="BodyTextIndent1">
    <w:name w:val="Body Text Indent1"/>
    <w:basedOn w:val="Normal"/>
    <w:rsid w:val="00BD2BE3"/>
    <w:pPr>
      <w:widowControl w:val="0"/>
      <w:outlineLvl w:val="0"/>
    </w:pPr>
    <w:rPr>
      <w:rFonts w:ascii="Arial" w:eastAsia="Times New Roman" w:hAnsi="Arial" w:cs="Arial"/>
      <w:b/>
      <w:bCs/>
      <w:sz w:val="28"/>
      <w:szCs w:val="28"/>
      <w:lang w:eastAsia="nb-NO"/>
    </w:rPr>
  </w:style>
  <w:style w:type="character" w:customStyle="1" w:styleId="BodyTextIndentChar">
    <w:name w:val="Body Text Indent Char"/>
    <w:rsid w:val="00BD2BE3"/>
    <w:rPr>
      <w:rFonts w:ascii="Times New Roman" w:hAnsi="Times New Roman" w:cs="Times New Roman"/>
      <w:sz w:val="22"/>
      <w:szCs w:val="22"/>
    </w:rPr>
  </w:style>
  <w:style w:type="paragraph" w:styleId="Rentekst">
    <w:name w:val="Plain Text"/>
    <w:basedOn w:val="Normal"/>
    <w:link w:val="RentekstTegn"/>
    <w:semiHidden/>
    <w:rsid w:val="00BD2BE3"/>
    <w:pPr>
      <w:keepLines/>
      <w:widowControl w:val="0"/>
    </w:pPr>
    <w:rPr>
      <w:rFonts w:ascii="Courier New" w:eastAsia="Times New Roman" w:hAnsi="Courier New" w:cs="Courier New"/>
      <w:sz w:val="22"/>
      <w:szCs w:val="22"/>
      <w:lang w:eastAsia="nb-NO"/>
    </w:rPr>
  </w:style>
  <w:style w:type="character" w:customStyle="1" w:styleId="RentekstTegn">
    <w:name w:val="Ren tekst Tegn"/>
    <w:basedOn w:val="Standardskriftforavsnitt"/>
    <w:link w:val="Rentekst"/>
    <w:semiHidden/>
    <w:rsid w:val="00BD2BE3"/>
    <w:rPr>
      <w:rFonts w:ascii="Courier New" w:eastAsia="Times New Roman" w:hAnsi="Courier New" w:cs="Courier New"/>
      <w:sz w:val="22"/>
      <w:szCs w:val="22"/>
      <w:lang w:eastAsia="nb-NO"/>
    </w:rPr>
  </w:style>
  <w:style w:type="character" w:customStyle="1" w:styleId="PlainTextChar">
    <w:name w:val="Plain Text Char"/>
    <w:rsid w:val="00BD2BE3"/>
    <w:rPr>
      <w:rFonts w:ascii="Courier New" w:hAnsi="Courier New" w:cs="Courier New"/>
    </w:rPr>
  </w:style>
  <w:style w:type="paragraph" w:styleId="Dato">
    <w:name w:val="Date"/>
    <w:basedOn w:val="Normal"/>
    <w:next w:val="Normal"/>
    <w:link w:val="DatoTegn"/>
    <w:semiHidden/>
    <w:rsid w:val="00BD2BE3"/>
    <w:pPr>
      <w:keepLines/>
      <w:widowControl w:val="0"/>
    </w:pPr>
    <w:rPr>
      <w:rFonts w:ascii="Arial" w:eastAsia="Times New Roman" w:hAnsi="Arial" w:cs="Arial"/>
      <w:lang w:eastAsia="nb-NO"/>
    </w:rPr>
  </w:style>
  <w:style w:type="character" w:customStyle="1" w:styleId="DatoTegn">
    <w:name w:val="Dato Tegn"/>
    <w:basedOn w:val="Standardskriftforavsnitt"/>
    <w:link w:val="Dato"/>
    <w:semiHidden/>
    <w:rsid w:val="00BD2BE3"/>
    <w:rPr>
      <w:rFonts w:ascii="Arial" w:eastAsia="Times New Roman" w:hAnsi="Arial" w:cs="Arial"/>
      <w:lang w:eastAsia="nb-NO"/>
    </w:rPr>
  </w:style>
  <w:style w:type="character" w:customStyle="1" w:styleId="DateChar">
    <w:name w:val="Date Char"/>
    <w:rsid w:val="00BD2BE3"/>
    <w:rPr>
      <w:rFonts w:ascii="Times New Roman" w:hAnsi="Times New Roman" w:cs="Times New Roman"/>
      <w:sz w:val="22"/>
      <w:szCs w:val="22"/>
    </w:rPr>
  </w:style>
  <w:style w:type="paragraph" w:customStyle="1" w:styleId="undertittel">
    <w:name w:val="undertittel"/>
    <w:basedOn w:val="Normal"/>
    <w:qFormat/>
    <w:rsid w:val="002F5C55"/>
    <w:rPr>
      <w:color w:val="FFFFFF" w:themeColor="background1"/>
      <w:sz w:val="28"/>
      <w:szCs w:val="28"/>
    </w:rPr>
  </w:style>
  <w:style w:type="paragraph" w:customStyle="1" w:styleId="Overskrift">
    <w:name w:val="Overskrift"/>
    <w:basedOn w:val="Overskrift1"/>
    <w:rsid w:val="00BD2BE3"/>
    <w:pPr>
      <w:spacing w:before="400"/>
    </w:pPr>
  </w:style>
  <w:style w:type="paragraph" w:customStyle="1" w:styleId="Fetskrift11p">
    <w:name w:val="Fet skrift 11p"/>
    <w:basedOn w:val="Normal"/>
    <w:rsid w:val="00BD2BE3"/>
    <w:pPr>
      <w:keepLines/>
      <w:widowControl w:val="0"/>
    </w:pPr>
    <w:rPr>
      <w:rFonts w:ascii="Arial" w:eastAsia="Times New Roman" w:hAnsi="Arial" w:cs="Arial"/>
      <w:b/>
      <w:bCs/>
      <w:sz w:val="22"/>
      <w:szCs w:val="22"/>
      <w:lang w:eastAsia="nb-NO"/>
    </w:rPr>
  </w:style>
  <w:style w:type="paragraph" w:customStyle="1" w:styleId="Forsidetittel">
    <w:name w:val="Forsidetittel"/>
    <w:basedOn w:val="Normal"/>
    <w:rsid w:val="00BD2BE3"/>
    <w:pPr>
      <w:widowControl w:val="0"/>
      <w:autoSpaceDE w:val="0"/>
      <w:autoSpaceDN w:val="0"/>
      <w:adjustRightInd w:val="0"/>
    </w:pPr>
    <w:rPr>
      <w:rFonts w:ascii="Arial" w:eastAsia="MS P????" w:hAnsi="Arial" w:cs="Arial"/>
      <w:color w:val="061844"/>
      <w:sz w:val="80"/>
      <w:szCs w:val="80"/>
      <w:lang w:eastAsia="nb-NO"/>
    </w:rPr>
  </w:style>
  <w:style w:type="paragraph" w:customStyle="1" w:styleId="Forsidetopp">
    <w:name w:val="Forsidetopp"/>
    <w:basedOn w:val="Normal"/>
    <w:rsid w:val="00BD2BE3"/>
    <w:pPr>
      <w:widowControl w:val="0"/>
      <w:autoSpaceDE w:val="0"/>
      <w:autoSpaceDN w:val="0"/>
      <w:adjustRightInd w:val="0"/>
    </w:pPr>
    <w:rPr>
      <w:rFonts w:ascii="Arial" w:eastAsia="MS P????" w:hAnsi="Arial" w:cs="Arial"/>
      <w:color w:val="061844"/>
      <w:sz w:val="40"/>
      <w:szCs w:val="40"/>
      <w:lang w:eastAsia="nb-NO"/>
    </w:rPr>
  </w:style>
  <w:style w:type="paragraph" w:customStyle="1" w:styleId="Forsidetittel2">
    <w:name w:val="Forsidetittel 2"/>
    <w:basedOn w:val="BodyTextIndent1"/>
    <w:rsid w:val="00BD2BE3"/>
    <w:pPr>
      <w:numPr>
        <w:numId w:val="3"/>
      </w:numPr>
      <w:tabs>
        <w:tab w:val="clear" w:pos="360"/>
      </w:tabs>
      <w:ind w:left="0" w:firstLine="0"/>
    </w:pPr>
    <w:rPr>
      <w:rFonts w:eastAsia="MS P????"/>
      <w:b w:val="0"/>
      <w:bCs w:val="0"/>
      <w:color w:val="061844"/>
    </w:rPr>
  </w:style>
  <w:style w:type="paragraph" w:customStyle="1" w:styleId="nummerertliste1">
    <w:name w:val="nummerert liste 1"/>
    <w:basedOn w:val="Normal"/>
    <w:rsid w:val="00BD2BE3"/>
    <w:pPr>
      <w:numPr>
        <w:numId w:val="5"/>
      </w:numPr>
      <w:tabs>
        <w:tab w:val="clear" w:pos="1080"/>
        <w:tab w:val="num" w:pos="360"/>
      </w:tabs>
      <w:spacing w:after="180"/>
      <w:ind w:left="360"/>
    </w:pPr>
    <w:rPr>
      <w:rFonts w:ascii="Arial" w:eastAsia="Times New Roman" w:hAnsi="Arial" w:cs="Arial"/>
      <w:sz w:val="22"/>
      <w:szCs w:val="22"/>
      <w:lang w:eastAsia="nb-NO"/>
    </w:rPr>
  </w:style>
  <w:style w:type="paragraph" w:customStyle="1" w:styleId="Nummerertlisteinnrykk">
    <w:name w:val="Nummerert liste innrykk"/>
    <w:basedOn w:val="Normal"/>
    <w:rsid w:val="00BD2BE3"/>
    <w:pPr>
      <w:keepLines/>
      <w:widowControl w:val="0"/>
      <w:tabs>
        <w:tab w:val="num" w:pos="1080"/>
      </w:tabs>
      <w:ind w:left="1080" w:hanging="360"/>
    </w:pPr>
    <w:rPr>
      <w:rFonts w:ascii="Arial" w:eastAsia="Times New Roman" w:hAnsi="Arial" w:cs="Arial"/>
      <w:sz w:val="22"/>
      <w:szCs w:val="22"/>
      <w:lang w:eastAsia="nb-NO"/>
    </w:rPr>
  </w:style>
  <w:style w:type="paragraph" w:customStyle="1" w:styleId="Tabellnavn">
    <w:name w:val="Tabellnavn"/>
    <w:basedOn w:val="Normal"/>
    <w:rsid w:val="00BD2BE3"/>
    <w:pPr>
      <w:keepLines/>
      <w:widowControl w:val="0"/>
      <w:numPr>
        <w:numId w:val="4"/>
      </w:numPr>
      <w:tabs>
        <w:tab w:val="clear" w:pos="567"/>
      </w:tabs>
      <w:ind w:left="0" w:firstLine="0"/>
    </w:pPr>
    <w:rPr>
      <w:rFonts w:ascii="Arial" w:eastAsia="Times New Roman" w:hAnsi="Arial" w:cs="Arial"/>
      <w:i/>
      <w:iCs/>
      <w:sz w:val="22"/>
      <w:szCs w:val="22"/>
      <w:lang w:eastAsia="nb-NO"/>
    </w:rPr>
  </w:style>
  <w:style w:type="paragraph" w:customStyle="1" w:styleId="Bokstavliste">
    <w:name w:val="Bokstavliste"/>
    <w:basedOn w:val="Normal"/>
    <w:rsid w:val="00BD2BE3"/>
    <w:pPr>
      <w:keepLines/>
      <w:widowControl w:val="0"/>
      <w:numPr>
        <w:numId w:val="2"/>
      </w:numPr>
      <w:tabs>
        <w:tab w:val="clear" w:pos="454"/>
        <w:tab w:val="num" w:pos="567"/>
      </w:tabs>
      <w:spacing w:after="120"/>
      <w:ind w:left="567"/>
    </w:pPr>
    <w:rPr>
      <w:rFonts w:ascii="Arial" w:eastAsia="Times New Roman" w:hAnsi="Arial" w:cs="Arial"/>
      <w:sz w:val="22"/>
      <w:szCs w:val="22"/>
      <w:lang w:eastAsia="nb-NO"/>
    </w:rPr>
  </w:style>
  <w:style w:type="paragraph" w:customStyle="1" w:styleId="Nummerliste2">
    <w:name w:val="Nummerliste 2"/>
    <w:basedOn w:val="Normal"/>
    <w:rsid w:val="00BD2BE3"/>
    <w:pPr>
      <w:keepLines/>
      <w:widowControl w:val="0"/>
      <w:numPr>
        <w:ilvl w:val="1"/>
        <w:numId w:val="3"/>
      </w:numPr>
      <w:tabs>
        <w:tab w:val="clear" w:pos="1080"/>
        <w:tab w:val="num" w:pos="454"/>
      </w:tabs>
      <w:spacing w:after="120"/>
      <w:ind w:left="454" w:hanging="454"/>
      <w:outlineLvl w:val="0"/>
    </w:pPr>
    <w:rPr>
      <w:rFonts w:ascii="Arial" w:eastAsia="Times New Roman" w:hAnsi="Arial" w:cs="Arial"/>
      <w:sz w:val="22"/>
      <w:szCs w:val="22"/>
      <w:lang w:eastAsia="nb-NO"/>
    </w:rPr>
  </w:style>
  <w:style w:type="paragraph" w:customStyle="1" w:styleId="Bokstavliste2">
    <w:name w:val="Bokstavliste 2"/>
    <w:basedOn w:val="Normal"/>
    <w:rsid w:val="00BD2BE3"/>
    <w:pPr>
      <w:keepLines/>
      <w:widowControl w:val="0"/>
      <w:numPr>
        <w:numId w:val="6"/>
      </w:numPr>
      <w:tabs>
        <w:tab w:val="clear" w:pos="840"/>
        <w:tab w:val="num" w:pos="1080"/>
      </w:tabs>
      <w:spacing w:after="60"/>
      <w:ind w:left="1080" w:hanging="360"/>
    </w:pPr>
    <w:rPr>
      <w:rFonts w:ascii="Arial" w:eastAsia="Times New Roman" w:hAnsi="Arial" w:cs="Arial"/>
      <w:sz w:val="22"/>
      <w:szCs w:val="22"/>
      <w:lang w:eastAsia="nb-NO"/>
    </w:rPr>
  </w:style>
  <w:style w:type="paragraph" w:customStyle="1" w:styleId="bokstavliste3">
    <w:name w:val="bokstavliste 3"/>
    <w:basedOn w:val="Normal"/>
    <w:rsid w:val="00BD2BE3"/>
    <w:pPr>
      <w:keepLines/>
      <w:widowControl w:val="0"/>
      <w:numPr>
        <w:numId w:val="7"/>
      </w:numPr>
      <w:tabs>
        <w:tab w:val="clear" w:pos="360"/>
        <w:tab w:val="num" w:pos="840"/>
      </w:tabs>
      <w:ind w:left="840" w:hanging="480"/>
    </w:pPr>
    <w:rPr>
      <w:rFonts w:ascii="Arial" w:eastAsia="Times New Roman" w:hAnsi="Arial" w:cs="Arial"/>
      <w:sz w:val="22"/>
      <w:szCs w:val="22"/>
      <w:lang w:eastAsia="nb-NO"/>
    </w:rPr>
  </w:style>
  <w:style w:type="paragraph" w:customStyle="1" w:styleId="liste">
    <w:name w:val="liste"/>
    <w:basedOn w:val="Normal"/>
    <w:rsid w:val="00BD2BE3"/>
    <w:pPr>
      <w:widowControl w:val="0"/>
      <w:numPr>
        <w:numId w:val="8"/>
      </w:numPr>
      <w:autoSpaceDE w:val="0"/>
      <w:autoSpaceDN w:val="0"/>
      <w:adjustRightInd w:val="0"/>
      <w:spacing w:after="60"/>
    </w:pPr>
    <w:rPr>
      <w:rFonts w:ascii="Arial" w:eastAsia="Times New Roman" w:hAnsi="Arial" w:cs="Arial"/>
      <w:sz w:val="22"/>
      <w:szCs w:val="22"/>
      <w:lang w:eastAsia="nb-NO"/>
    </w:rPr>
  </w:style>
  <w:style w:type="paragraph" w:customStyle="1" w:styleId="kule1">
    <w:name w:val="kule 1"/>
    <w:basedOn w:val="liste"/>
    <w:rsid w:val="00BD2BE3"/>
  </w:style>
  <w:style w:type="paragraph" w:customStyle="1" w:styleId="definisjoner">
    <w:name w:val="definisjoner"/>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Vanliginnrykk">
    <w:name w:val="Normal Indent"/>
    <w:basedOn w:val="Normal"/>
    <w:semiHidden/>
    <w:rsid w:val="00BD2BE3"/>
    <w:pPr>
      <w:keepLines/>
      <w:widowControl w:val="0"/>
      <w:ind w:left="708"/>
    </w:pPr>
    <w:rPr>
      <w:rFonts w:ascii="Arial" w:eastAsia="Times New Roman" w:hAnsi="Arial" w:cs="Arial"/>
      <w:lang w:eastAsia="nb-NO"/>
    </w:rPr>
  </w:style>
  <w:style w:type="paragraph" w:customStyle="1" w:styleId="Avtaleoverskrift">
    <w:name w:val="Avtale overskrift"/>
    <w:basedOn w:val="Overskrift"/>
    <w:rsid w:val="00BD2BE3"/>
    <w:pPr>
      <w:numPr>
        <w:numId w:val="10"/>
      </w:numPr>
      <w:tabs>
        <w:tab w:val="clear" w:pos="1080"/>
      </w:tabs>
      <w:spacing w:before="200"/>
      <w:ind w:left="0" w:firstLine="0"/>
      <w:jc w:val="center"/>
    </w:pPr>
    <w:rPr>
      <w:color w:val="0D162C"/>
      <w:sz w:val="24"/>
      <w:szCs w:val="24"/>
    </w:rPr>
  </w:style>
  <w:style w:type="paragraph" w:customStyle="1" w:styleId="kule">
    <w:name w:val="kule"/>
    <w:basedOn w:val="Normal"/>
    <w:rsid w:val="00BD2BE3"/>
    <w:pPr>
      <w:keepLines/>
      <w:widowControl w:val="0"/>
      <w:tabs>
        <w:tab w:val="num" w:pos="12"/>
        <w:tab w:val="num" w:pos="1080"/>
      </w:tabs>
      <w:ind w:left="732" w:hanging="360"/>
    </w:pPr>
    <w:rPr>
      <w:rFonts w:ascii="Arial" w:eastAsia="Times New Roman" w:hAnsi="Arial" w:cs="Arial"/>
      <w:sz w:val="22"/>
      <w:szCs w:val="22"/>
      <w:lang w:eastAsia="nb-NO"/>
    </w:rPr>
  </w:style>
  <w:style w:type="paragraph" w:customStyle="1" w:styleId="figurtekst">
    <w:name w:val="figurtekst"/>
    <w:basedOn w:val="Brdtekst"/>
    <w:rsid w:val="00BD2BE3"/>
    <w:pPr>
      <w:numPr>
        <w:numId w:val="9"/>
      </w:numPr>
      <w:tabs>
        <w:tab w:val="clear" w:pos="360"/>
      </w:tabs>
      <w:ind w:left="0" w:firstLine="0"/>
    </w:pPr>
  </w:style>
  <w:style w:type="paragraph" w:customStyle="1" w:styleId="Listenummer">
    <w:name w:val="Liste nummer"/>
    <w:basedOn w:val="Normal"/>
    <w:rsid w:val="00BD2BE3"/>
    <w:pPr>
      <w:keepLines/>
      <w:widowControl w:val="0"/>
      <w:tabs>
        <w:tab w:val="num" w:pos="360"/>
      </w:tabs>
      <w:ind w:left="360" w:hanging="360"/>
    </w:pPr>
    <w:rPr>
      <w:rFonts w:ascii="Arial" w:eastAsia="Times New Roman" w:hAnsi="Arial" w:cs="Arial"/>
      <w:sz w:val="22"/>
      <w:szCs w:val="22"/>
      <w:lang w:eastAsia="nb-NO"/>
    </w:rPr>
  </w:style>
  <w:style w:type="paragraph" w:customStyle="1" w:styleId="forord">
    <w:name w:val="forord"/>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Brdtekstinnrykk">
    <w:name w:val="Body Text Indent"/>
    <w:basedOn w:val="Normal"/>
    <w:link w:val="BrdtekstinnrykkTegn"/>
    <w:semiHidden/>
    <w:rsid w:val="00BD2BE3"/>
    <w:pPr>
      <w:widowControl w:val="0"/>
      <w:autoSpaceDE w:val="0"/>
      <w:autoSpaceDN w:val="0"/>
      <w:adjustRightInd w:val="0"/>
      <w:ind w:right="12"/>
    </w:pPr>
    <w:rPr>
      <w:rFonts w:ascii="Arial" w:eastAsia="Times New Roman" w:hAnsi="Arial" w:cs="Arial"/>
      <w:sz w:val="22"/>
      <w:szCs w:val="22"/>
      <w:lang w:eastAsia="nb-NO"/>
    </w:rPr>
  </w:style>
  <w:style w:type="character" w:customStyle="1" w:styleId="BrdtekstinnrykkTegn">
    <w:name w:val="Brødtekstinnrykk Tegn"/>
    <w:basedOn w:val="Standardskriftforavsnitt"/>
    <w:link w:val="Brdtekstinnrykk"/>
    <w:semiHidden/>
    <w:rsid w:val="00BD2BE3"/>
    <w:rPr>
      <w:rFonts w:ascii="Arial" w:eastAsia="Times New Roman" w:hAnsi="Arial" w:cs="Arial"/>
      <w:sz w:val="22"/>
      <w:szCs w:val="22"/>
      <w:lang w:eastAsia="nb-NO"/>
    </w:rPr>
  </w:style>
  <w:style w:type="character" w:customStyle="1" w:styleId="BodyText2Char">
    <w:name w:val="Body Text 2 Char"/>
    <w:rsid w:val="00BD2BE3"/>
    <w:rPr>
      <w:rFonts w:ascii="Times New Roman" w:hAnsi="Times New Roman" w:cs="Times New Roman"/>
      <w:sz w:val="22"/>
      <w:szCs w:val="22"/>
    </w:rPr>
  </w:style>
  <w:style w:type="paragraph" w:styleId="Bobletekst">
    <w:name w:val="Balloon Text"/>
    <w:basedOn w:val="Normal"/>
    <w:link w:val="BobletekstTegn"/>
    <w:uiPriority w:val="99"/>
    <w:semiHidden/>
    <w:unhideWhenUsed/>
    <w:rsid w:val="00BD2BE3"/>
    <w:pPr>
      <w:keepLines/>
      <w:widowControl w:val="0"/>
    </w:pPr>
    <w:rPr>
      <w:rFonts w:ascii="Tahoma" w:eastAsia="Times New Roman" w:hAnsi="Tahoma" w:cs="Tahoma"/>
      <w:sz w:val="16"/>
      <w:szCs w:val="16"/>
      <w:lang w:eastAsia="nb-NO"/>
    </w:rPr>
  </w:style>
  <w:style w:type="character" w:customStyle="1" w:styleId="BobletekstTegn">
    <w:name w:val="Bobletekst Tegn"/>
    <w:basedOn w:val="Standardskriftforavsnitt"/>
    <w:link w:val="Bobletekst"/>
    <w:uiPriority w:val="99"/>
    <w:semiHidden/>
    <w:rsid w:val="00BD2BE3"/>
    <w:rPr>
      <w:rFonts w:ascii="Tahoma" w:eastAsia="Times New Roman" w:hAnsi="Tahoma" w:cs="Tahoma"/>
      <w:sz w:val="16"/>
      <w:szCs w:val="16"/>
      <w:lang w:eastAsia="nb-NO"/>
    </w:rPr>
  </w:style>
  <w:style w:type="paragraph" w:customStyle="1" w:styleId="signatur">
    <w:name w:val="signatur"/>
    <w:basedOn w:val="Normal"/>
    <w:rsid w:val="00BD2BE3"/>
    <w:pPr>
      <w:tabs>
        <w:tab w:val="left" w:pos="4820"/>
      </w:tabs>
    </w:pPr>
    <w:rPr>
      <w:rFonts w:ascii="Arial" w:eastAsia="Times New Roman" w:hAnsi="Arial" w:cs="Arial"/>
      <w:sz w:val="22"/>
      <w:szCs w:val="20"/>
    </w:rPr>
  </w:style>
  <w:style w:type="paragraph" w:styleId="Kommentaremne">
    <w:name w:val="annotation subject"/>
    <w:basedOn w:val="Merknadstekst"/>
    <w:next w:val="Merknadstekst"/>
    <w:link w:val="KommentaremneTegn"/>
    <w:rsid w:val="00BD2BE3"/>
    <w:rPr>
      <w:b/>
      <w:bCs/>
      <w:sz w:val="20"/>
      <w:szCs w:val="20"/>
    </w:rPr>
  </w:style>
  <w:style w:type="character" w:customStyle="1" w:styleId="KommentaremneTegn">
    <w:name w:val="Kommentaremne Tegn"/>
    <w:basedOn w:val="MerknadstekstTegn"/>
    <w:link w:val="Kommentaremne"/>
    <w:rsid w:val="00BD2BE3"/>
    <w:rPr>
      <w:rFonts w:ascii="Arial" w:eastAsia="Times New Roman" w:hAnsi="Arial" w:cs="Arial"/>
      <w:b/>
      <w:bCs/>
      <w:sz w:val="20"/>
      <w:szCs w:val="20"/>
      <w:lang w:eastAsia="nb-NO"/>
    </w:rPr>
  </w:style>
  <w:style w:type="paragraph" w:customStyle="1" w:styleId="Merknadstekst1">
    <w:name w:val="Merknadstekst1"/>
    <w:basedOn w:val="Normal"/>
    <w:rsid w:val="00BD2BE3"/>
    <w:pPr>
      <w:suppressAutoHyphens/>
    </w:pPr>
    <w:rPr>
      <w:rFonts w:ascii="Arial" w:eastAsia="Times New Roman" w:hAnsi="Arial" w:cs="Times New Roman"/>
      <w:sz w:val="22"/>
      <w:szCs w:val="22"/>
      <w:lang w:eastAsia="ar-SA"/>
    </w:rPr>
  </w:style>
  <w:style w:type="paragraph" w:customStyle="1" w:styleId="TableContents">
    <w:name w:val="Table Contents"/>
    <w:basedOn w:val="Normal"/>
    <w:rsid w:val="00BD2BE3"/>
    <w:pPr>
      <w:suppressLineNumbers/>
      <w:suppressAutoHyphens/>
    </w:pPr>
    <w:rPr>
      <w:rFonts w:ascii="Arial" w:eastAsia="Times New Roman" w:hAnsi="Arial" w:cs="Times New Roman"/>
      <w:sz w:val="22"/>
      <w:szCs w:val="22"/>
      <w:lang w:eastAsia="ar-SA"/>
    </w:rPr>
  </w:style>
  <w:style w:type="paragraph" w:styleId="Revisjon">
    <w:name w:val="Revision"/>
    <w:hidden/>
    <w:uiPriority w:val="99"/>
    <w:semiHidden/>
    <w:rsid w:val="00BD2BE3"/>
    <w:rPr>
      <w:rFonts w:ascii="Arial" w:eastAsia="Times New Roman" w:hAnsi="Arial" w:cs="Arial"/>
      <w:sz w:val="22"/>
      <w:szCs w:val="22"/>
      <w:lang w:eastAsia="nb-NO"/>
    </w:rPr>
  </w:style>
  <w:style w:type="paragraph" w:styleId="Overskriftforinnholdsfortegnelse">
    <w:name w:val="TOC Heading"/>
    <w:basedOn w:val="Overskrift1"/>
    <w:next w:val="Normal"/>
    <w:uiPriority w:val="39"/>
    <w:unhideWhenUsed/>
    <w:rsid w:val="00BD2BE3"/>
    <w:pPr>
      <w:spacing w:before="480" w:after="0" w:line="276" w:lineRule="auto"/>
      <w:outlineLvl w:val="9"/>
    </w:pPr>
    <w:rPr>
      <w:rFonts w:ascii="Cambria" w:eastAsia="MS Gothic" w:hAnsi="Cambria" w:cs="Times New Roman"/>
      <w:caps/>
      <w:color w:val="365F91"/>
      <w:kern w:val="0"/>
      <w:szCs w:val="28"/>
      <w:lang w:val="en-US" w:eastAsia="ja-JP"/>
    </w:rPr>
  </w:style>
  <w:style w:type="paragraph" w:customStyle="1" w:styleId="Normalmedluftover">
    <w:name w:val="Normal med luft over"/>
    <w:basedOn w:val="Normal"/>
    <w:link w:val="NormalmedluftoverTegn"/>
    <w:qFormat/>
    <w:rsid w:val="00BD2BE3"/>
    <w:pPr>
      <w:keepLines/>
      <w:widowControl w:val="0"/>
      <w:spacing w:before="140"/>
    </w:pPr>
    <w:rPr>
      <w:rFonts w:ascii="Arial" w:eastAsia="Times New Roman" w:hAnsi="Arial" w:cs="Arial"/>
      <w:sz w:val="22"/>
      <w:szCs w:val="22"/>
      <w:lang w:eastAsia="nb-NO"/>
    </w:rPr>
  </w:style>
  <w:style w:type="character" w:customStyle="1" w:styleId="NormalmedluftoverTegn">
    <w:name w:val="Normal med luft over Tegn"/>
    <w:basedOn w:val="Standardskriftforavsnitt"/>
    <w:link w:val="Normalmedluftover"/>
    <w:rsid w:val="00BD2BE3"/>
    <w:rPr>
      <w:rFonts w:ascii="Arial" w:eastAsia="Times New Roman" w:hAnsi="Arial" w:cs="Arial"/>
      <w:sz w:val="22"/>
      <w:szCs w:val="22"/>
      <w:lang w:eastAsia="nb-NO"/>
    </w:rPr>
  </w:style>
  <w:style w:type="character" w:styleId="Svakutheving">
    <w:name w:val="Subtle Emphasis"/>
    <w:basedOn w:val="Standardskriftforavsnitt"/>
    <w:uiPriority w:val="19"/>
    <w:rsid w:val="00BD2BE3"/>
    <w:rPr>
      <w:i/>
      <w:iCs/>
      <w:color w:val="404040" w:themeColor="text1" w:themeTint="BF"/>
    </w:rPr>
  </w:style>
  <w:style w:type="table" w:customStyle="1" w:styleId="Tabellrutenett1">
    <w:name w:val="Tabellrutenett1"/>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59"/>
    <w:rsid w:val="00BD2BE3"/>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telforside">
    <w:name w:val="Tittel forside"/>
    <w:basedOn w:val="Normal"/>
    <w:link w:val="TittelforsideTegn"/>
    <w:qFormat/>
    <w:rsid w:val="00663E23"/>
    <w:pPr>
      <w:spacing w:line="276" w:lineRule="auto"/>
    </w:pPr>
    <w:rPr>
      <w:rFonts w:ascii="Source Sans Pro SemiBold" w:hAnsi="Source Sans Pro SemiBold"/>
      <w:color w:val="FFFFFF" w:themeColor="background1"/>
      <w:sz w:val="48"/>
      <w:szCs w:val="48"/>
    </w:rPr>
  </w:style>
  <w:style w:type="character" w:customStyle="1" w:styleId="TittelforsideTegn">
    <w:name w:val="Tittel forside Tegn"/>
    <w:basedOn w:val="Standardskriftforavsnitt"/>
    <w:link w:val="Tittelforside"/>
    <w:rsid w:val="00663E23"/>
    <w:rPr>
      <w:rFonts w:ascii="Source Sans Pro SemiBold" w:hAnsi="Source Sans Pro SemiBold"/>
      <w:color w:val="FFFFFF" w:themeColor="background1"/>
      <w:sz w:val="48"/>
      <w:szCs w:val="48"/>
    </w:rPr>
  </w:style>
  <w:style w:type="paragraph" w:customStyle="1" w:styleId="Tittelside2">
    <w:name w:val="Tittel side 2"/>
    <w:basedOn w:val="Tittel"/>
    <w:link w:val="Tittelside2Tegn"/>
    <w:qFormat/>
    <w:rsid w:val="00BD2BE3"/>
    <w:pPr>
      <w:pageBreakBefore/>
      <w:framePr w:hSpace="0" w:wrap="auto" w:vAnchor="margin" w:hAnchor="text" w:xAlign="left" w:yAlign="inline"/>
      <w:widowControl w:val="0"/>
      <w:suppressAutoHyphens/>
      <w:suppressOverlap w:val="0"/>
    </w:pPr>
    <w:rPr>
      <w:rFonts w:eastAsia="Times New Roman"/>
      <w:bCs/>
      <w:color w:val="auto"/>
      <w:sz w:val="28"/>
      <w:szCs w:val="28"/>
      <w:lang w:eastAsia="ar-SA"/>
    </w:rPr>
  </w:style>
  <w:style w:type="character" w:customStyle="1" w:styleId="Tittelside2Tegn">
    <w:name w:val="Tittel side 2 Tegn"/>
    <w:basedOn w:val="Standardskriftforavsnitt"/>
    <w:link w:val="Tittelside2"/>
    <w:rsid w:val="00BD2BE3"/>
    <w:rPr>
      <w:rFonts w:ascii="Arial" w:eastAsia="Times New Roman" w:hAnsi="Arial" w:cs="Arial"/>
      <w:b/>
      <w:bCs/>
      <w:sz w:val="28"/>
      <w:szCs w:val="28"/>
      <w:lang w:eastAsia="ar-SA"/>
    </w:rPr>
  </w:style>
  <w:style w:type="paragraph" w:customStyle="1" w:styleId="grnnfirkant">
    <w:name w:val="grønn firkant"/>
    <w:basedOn w:val="Normal"/>
    <w:link w:val="grnnfirkantTegn"/>
    <w:rsid w:val="00BD2BE3"/>
    <w:pPr>
      <w:keepLines/>
      <w:widowControl w:val="0"/>
      <w:jc w:val="center"/>
    </w:pPr>
    <w:rPr>
      <w:rFonts w:ascii="Arial" w:eastAsia="Times New Roman" w:hAnsi="Arial" w:cs="Arial"/>
      <w:b/>
      <w:bCs/>
      <w:color w:val="FFFFFF"/>
      <w:sz w:val="34"/>
      <w:szCs w:val="34"/>
      <w:lang w:eastAsia="nb-NO"/>
    </w:rPr>
  </w:style>
  <w:style w:type="character" w:customStyle="1" w:styleId="grnnfirkantTegn">
    <w:name w:val="grønn firkant Tegn"/>
    <w:basedOn w:val="Standardskriftforavsnitt"/>
    <w:link w:val="grnnfirkant"/>
    <w:rsid w:val="00BD2BE3"/>
    <w:rPr>
      <w:rFonts w:ascii="Arial" w:eastAsia="Times New Roman" w:hAnsi="Arial" w:cs="Arial"/>
      <w:b/>
      <w:bCs/>
      <w:color w:val="FFFFFF"/>
      <w:sz w:val="34"/>
      <w:szCs w:val="34"/>
      <w:lang w:eastAsia="nb-NO"/>
    </w:rPr>
  </w:style>
  <w:style w:type="character" w:customStyle="1" w:styleId="Omtale1">
    <w:name w:val="Omtale1"/>
    <w:basedOn w:val="Standardskriftforavsnitt"/>
    <w:uiPriority w:val="99"/>
    <w:semiHidden/>
    <w:unhideWhenUsed/>
    <w:rsid w:val="00F16ADF"/>
    <w:rPr>
      <w:color w:val="2B579A"/>
      <w:shd w:val="clear" w:color="auto" w:fill="E6E6E6"/>
    </w:rPr>
  </w:style>
  <w:style w:type="character" w:customStyle="1" w:styleId="Ulstomtale1">
    <w:name w:val="Uløst omtale1"/>
    <w:basedOn w:val="Standardskriftforavsnitt"/>
    <w:uiPriority w:val="99"/>
    <w:semiHidden/>
    <w:unhideWhenUsed/>
    <w:rsid w:val="00DD1A42"/>
    <w:rPr>
      <w:color w:val="605E5C"/>
      <w:shd w:val="clear" w:color="auto" w:fill="E1DFDD"/>
    </w:rPr>
  </w:style>
  <w:style w:type="character" w:customStyle="1" w:styleId="Omtale10">
    <w:name w:val="Omtale1_0"/>
    <w:basedOn w:val="Standardskriftforavsnitt"/>
    <w:uiPriority w:val="99"/>
    <w:semiHidden/>
    <w:unhideWhenUsed/>
    <w:rsid w:val="00D020A2"/>
    <w:rPr>
      <w:color w:val="2B579A"/>
      <w:shd w:val="clear" w:color="auto" w:fill="E6E6E6"/>
    </w:rPr>
  </w:style>
  <w:style w:type="paragraph" w:styleId="Listeavsnitt">
    <w:name w:val="List Paragraph"/>
    <w:basedOn w:val="Normal"/>
    <w:uiPriority w:val="34"/>
    <w:qFormat/>
    <w:rsid w:val="00B93503"/>
    <w:pPr>
      <w:keepLines/>
      <w:widowControl w:val="0"/>
      <w:numPr>
        <w:numId w:val="43"/>
      </w:numPr>
      <w:spacing w:line="276" w:lineRule="auto"/>
      <w:contextualSpacing/>
    </w:pPr>
    <w:rPr>
      <w:rFonts w:cstheme="minorHAnsi"/>
    </w:rPr>
  </w:style>
  <w:style w:type="paragraph" w:customStyle="1" w:styleId="Dato1">
    <w:name w:val="Dato1"/>
    <w:basedOn w:val="Normal"/>
    <w:next w:val="Normal"/>
    <w:rsid w:val="00A9372B"/>
    <w:pPr>
      <w:suppressAutoHyphens/>
    </w:pPr>
    <w:rPr>
      <w:rFonts w:ascii="Arial" w:eastAsia="Times New Roman" w:hAnsi="Arial" w:cs="Times New Roman"/>
      <w:lang w:eastAsia="ar-SA"/>
    </w:rPr>
  </w:style>
  <w:style w:type="character" w:customStyle="1" w:styleId="Ulstomtale2">
    <w:name w:val="Uløst omtale2"/>
    <w:basedOn w:val="Standardskriftforavsnitt"/>
    <w:uiPriority w:val="99"/>
    <w:semiHidden/>
    <w:unhideWhenUsed/>
    <w:rsid w:val="003A4029"/>
    <w:rPr>
      <w:color w:val="605E5C"/>
      <w:shd w:val="clear" w:color="auto" w:fill="E1DFDD"/>
    </w:rPr>
  </w:style>
  <w:style w:type="character" w:customStyle="1" w:styleId="Ulstomtale3">
    <w:name w:val="Uløst omtale3"/>
    <w:basedOn w:val="Standardskriftforavsnitt"/>
    <w:uiPriority w:val="99"/>
    <w:semiHidden/>
    <w:unhideWhenUsed/>
    <w:rsid w:val="00683D57"/>
    <w:rPr>
      <w:color w:val="605E5C"/>
      <w:shd w:val="clear" w:color="auto" w:fill="E1DFDD"/>
    </w:rPr>
  </w:style>
  <w:style w:type="paragraph" w:customStyle="1" w:styleId="Bilag">
    <w:name w:val="Bilag"/>
    <w:basedOn w:val="Normal"/>
    <w:next w:val="Normal"/>
    <w:uiPriority w:val="8"/>
    <w:rsid w:val="00F3000B"/>
    <w:pPr>
      <w:numPr>
        <w:numId w:val="37"/>
      </w:numPr>
    </w:pPr>
  </w:style>
  <w:style w:type="paragraph" w:customStyle="1" w:styleId="SSAforsidetopp">
    <w:name w:val="SSA forside topp"/>
    <w:basedOn w:val="Normal"/>
    <w:link w:val="SSAforsidetoppTegn"/>
    <w:rsid w:val="00561003"/>
    <w:pPr>
      <w:jc w:val="center"/>
    </w:pPr>
    <w:rPr>
      <w:color w:val="FFFFFF" w:themeColor="background1"/>
      <w:sz w:val="44"/>
      <w:szCs w:val="44"/>
    </w:rPr>
  </w:style>
  <w:style w:type="paragraph" w:customStyle="1" w:styleId="SSAtoppforside">
    <w:name w:val="SSA topp forside"/>
    <w:basedOn w:val="Normal"/>
    <w:qFormat/>
    <w:rsid w:val="00561003"/>
    <w:pPr>
      <w:jc w:val="center"/>
    </w:pPr>
    <w:rPr>
      <w:color w:val="FFFFFF" w:themeColor="background1"/>
      <w:sz w:val="44"/>
      <w:szCs w:val="44"/>
    </w:rPr>
  </w:style>
  <w:style w:type="character" w:customStyle="1" w:styleId="Ulstomtale4">
    <w:name w:val="Uløst omtale4"/>
    <w:basedOn w:val="Standardskriftforavsnitt"/>
    <w:uiPriority w:val="99"/>
    <w:semiHidden/>
    <w:unhideWhenUsed/>
    <w:rsid w:val="008C0C6D"/>
    <w:rPr>
      <w:color w:val="605E5C"/>
      <w:shd w:val="clear" w:color="auto" w:fill="E1DFDD"/>
    </w:rPr>
  </w:style>
  <w:style w:type="character" w:customStyle="1" w:styleId="SSAforsidetoppTegn">
    <w:name w:val="SSA forside topp Tegn"/>
    <w:basedOn w:val="Standardskriftforavsnitt"/>
    <w:link w:val="SSAforsidetopp"/>
    <w:rsid w:val="00561003"/>
    <w:rPr>
      <w:color w:val="FFFFFF" w:themeColor="background1"/>
      <w:sz w:val="44"/>
      <w:szCs w:val="44"/>
    </w:rPr>
  </w:style>
  <w:style w:type="character" w:styleId="Ulstomtale">
    <w:name w:val="Unresolved Mention"/>
    <w:basedOn w:val="Standardskriftforavsnitt"/>
    <w:uiPriority w:val="99"/>
    <w:semiHidden/>
    <w:unhideWhenUsed/>
    <w:rsid w:val="005E4983"/>
    <w:rPr>
      <w:color w:val="605E5C"/>
      <w:shd w:val="clear" w:color="auto" w:fill="E1DFDD"/>
    </w:rPr>
  </w:style>
  <w:style w:type="paragraph" w:customStyle="1" w:styleId="Normalar">
    <w:name w:val="Normal + ar"/>
    <w:basedOn w:val="Normal"/>
    <w:link w:val="NormalarTegn"/>
    <w:rsid w:val="001F03B4"/>
    <w:pPr>
      <w:keepLines/>
      <w:widowControl w:val="0"/>
    </w:pPr>
    <w:rPr>
      <w:rFonts w:ascii="Arial" w:eastAsia="Times New Roman" w:hAnsi="Arial" w:cs="Arial"/>
      <w:sz w:val="22"/>
      <w:szCs w:val="22"/>
      <w:lang w:eastAsia="nb-NO"/>
    </w:rPr>
  </w:style>
  <w:style w:type="character" w:customStyle="1" w:styleId="NormalarTegn">
    <w:name w:val="Normal + ar Tegn"/>
    <w:link w:val="Normalar"/>
    <w:rsid w:val="001F03B4"/>
    <w:rPr>
      <w:rFonts w:ascii="Arial" w:eastAsia="Times New Roman" w:hAnsi="Arial" w:cs="Arial"/>
      <w:sz w:val="22"/>
      <w:szCs w:val="22"/>
      <w:lang w:eastAsia="nb-NO"/>
    </w:rPr>
  </w:style>
  <w:style w:type="paragraph" w:customStyle="1" w:styleId="undertittel2">
    <w:name w:val="undertittel 2"/>
    <w:basedOn w:val="Normal"/>
    <w:link w:val="undertittel2Tegn"/>
    <w:qFormat/>
    <w:rsid w:val="00EC6897"/>
    <w:rPr>
      <w:color w:val="005B91"/>
      <w:sz w:val="32"/>
      <w:szCs w:val="32"/>
    </w:rPr>
  </w:style>
  <w:style w:type="character" w:customStyle="1" w:styleId="undertittel2Tegn">
    <w:name w:val="undertittel 2 Tegn"/>
    <w:basedOn w:val="Standardskriftforavsnitt"/>
    <w:link w:val="undertittel2"/>
    <w:rsid w:val="00EC6897"/>
    <w:rPr>
      <w:color w:val="005B9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yperlink" Target="https://anskaffelser.no/maler/databehandleravtale-og-sjekkliste" TargetMode="Externa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mailto:ssa-post@dfo.no?subject=SSA-T"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9D7FB0DB5833042BBF51C47626405F2" ma:contentTypeVersion="8" ma:contentTypeDescription="Opprett et nytt dokument." ma:contentTypeScope="" ma:versionID="f4a5c901d7dc94ab179100dbf6bb9388">
  <xsd:schema xmlns:xsd="http://www.w3.org/2001/XMLSchema" xmlns:xs="http://www.w3.org/2001/XMLSchema" xmlns:p="http://schemas.microsoft.com/office/2006/metadata/properties" xmlns:ns2="1513441a-869d-4ca6-9a5d-0dcf745abc40" xmlns:ns3="e3ad5229-5a0b-4426-a083-a460b6fa103d" targetNamespace="http://schemas.microsoft.com/office/2006/metadata/properties" ma:root="true" ma:fieldsID="3b5cc083a269a1d558d3e20add06656f" ns2:_="" ns3:_="">
    <xsd:import namespace="1513441a-869d-4ca6-9a5d-0dcf745abc40"/>
    <xsd:import namespace="e3ad5229-5a0b-4426-a083-a460b6fa10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3441a-869d-4ca6-9a5d-0dcf745ab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ad5229-5a0b-4426-a083-a460b6fa103d"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545745-F7B2-4C4E-9F2F-565A95560768}"/>
</file>

<file path=customXml/itemProps2.xml><?xml version="1.0" encoding="utf-8"?>
<ds:datastoreItem xmlns:ds="http://schemas.openxmlformats.org/officeDocument/2006/customXml" ds:itemID="{3AFD2C4F-9A9A-4049-B99C-624A8E41239B}"/>
</file>

<file path=customXml/itemProps3.xml><?xml version="1.0" encoding="utf-8"?>
<ds:datastoreItem xmlns:ds="http://schemas.openxmlformats.org/officeDocument/2006/customXml" ds:itemID="{28D63FBA-2B32-4E2A-8E9C-14650352F3AA}"/>
</file>

<file path=docProps/app.xml><?xml version="1.0" encoding="utf-8"?>
<Properties xmlns="http://schemas.openxmlformats.org/officeDocument/2006/extended-properties" xmlns:vt="http://schemas.openxmlformats.org/officeDocument/2006/docPropsVTypes">
  <Template>Normal</Template>
  <TotalTime>0</TotalTime>
  <Pages>23</Pages>
  <Words>6405</Words>
  <Characters>33949</Characters>
  <Application>Microsoft Office Word</Application>
  <DocSecurity>4</DocSecurity>
  <Lines>282</Lines>
  <Paragraphs>80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class='Internal'</cp:keywords>
  <cp:lastModifiedBy>Tobias Løkken Amundsen</cp:lastModifiedBy>
  <cp:revision>2</cp:revision>
  <dcterms:created xsi:type="dcterms:W3CDTF">2024-08-07T10:54:00Z</dcterms:created>
  <dcterms:modified xsi:type="dcterms:W3CDTF">2024-08-07T10:54:00Z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0x01010009D7FB0DB5833042BBF51C47626405F2</vt:lpwstr>
  </property>
</Properties>
</file>