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64E4" w14:textId="145249C2" w:rsidR="00A6666B" w:rsidRPr="00335876" w:rsidRDefault="00A6666B" w:rsidP="00D909CA">
      <w:pPr>
        <w:spacing w:line="240" w:lineRule="auto"/>
        <w:rPr>
          <w:rFonts w:ascii="Arial" w:eastAsia="Arial" w:hAnsi="Arial" w:cs="Arial"/>
          <w:kern w:val="0"/>
          <w:sz w:val="22"/>
          <w:szCs w:val="22"/>
          <w:lang w:eastAsia="nb-NO"/>
          <w14:ligatures w14:val="none"/>
        </w:rPr>
      </w:pPr>
      <w:r w:rsidRPr="003F7486">
        <w:rPr>
          <w:rFonts w:ascii="Arial" w:eastAsia="Arial" w:hAnsi="Arial" w:cs="Arial"/>
          <w:b/>
          <w:bCs/>
          <w:color w:val="2E5F8A"/>
          <w:kern w:val="0"/>
          <w:sz w:val="32"/>
          <w:szCs w:val="32"/>
          <w:lang w:eastAsia="nb-NO"/>
          <w14:ligatures w14:val="none"/>
        </w:rPr>
        <w:t>Sjekkliste ved kontroll av lønn</w:t>
      </w:r>
      <w:r w:rsidR="00827DC5">
        <w:rPr>
          <w:rFonts w:ascii="Arial" w:eastAsia="Arial" w:hAnsi="Arial" w:cs="Arial"/>
          <w:b/>
          <w:bCs/>
          <w:color w:val="2E5F8A"/>
          <w:kern w:val="0"/>
          <w:sz w:val="32"/>
          <w:szCs w:val="32"/>
          <w:lang w:eastAsia="nb-NO"/>
          <w14:ligatures w14:val="none"/>
        </w:rPr>
        <w:br/>
      </w:r>
      <w:r w:rsidRPr="00335876">
        <w:rPr>
          <w:rFonts w:ascii="Arial" w:eastAsia="Arial" w:hAnsi="Arial" w:cs="Arial"/>
          <w:color w:val="555555"/>
          <w:kern w:val="0"/>
          <w:sz w:val="22"/>
          <w:szCs w:val="22"/>
          <w:lang w:eastAsia="nb-NO"/>
          <w14:ligatures w14:val="none"/>
        </w:rPr>
        <w:t>Gjennomfør for hver enkelt arbeidstaker som kontrolleres. Dokumenter funn underveis</w:t>
      </w:r>
      <w:r w:rsidR="00242011">
        <w:rPr>
          <w:rFonts w:ascii="Arial" w:eastAsia="Arial" w:hAnsi="Arial" w:cs="Arial"/>
          <w:color w:val="555555"/>
          <w:kern w:val="0"/>
          <w:sz w:val="22"/>
          <w:szCs w:val="22"/>
          <w:lang w:eastAsia="nb-NO"/>
          <w14:ligatures w14:val="none"/>
        </w:rPr>
        <w:t>.</w:t>
      </w:r>
    </w:p>
    <w:tbl>
      <w:tblPr>
        <w:tblW w:w="1483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2909"/>
        <w:gridCol w:w="3640"/>
        <w:gridCol w:w="1985"/>
        <w:gridCol w:w="1842"/>
        <w:gridCol w:w="4059"/>
      </w:tblGrid>
      <w:tr w:rsidR="003B2AA5" w:rsidRPr="00335876" w14:paraId="1F998376" w14:textId="77777777" w:rsidTr="00D909CA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784C85" w14:textId="77777777" w:rsidR="003B2AA5" w:rsidRPr="00335876" w:rsidRDefault="003B2AA5" w:rsidP="008456B4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29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1C4630" w14:textId="7131E754" w:rsidR="003B2AA5" w:rsidRPr="00335876" w:rsidRDefault="00084CBB" w:rsidP="008456B4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84CBB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Kontroll av: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br/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655443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1893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tc>
          <w:tcPr>
            <w:tcW w:w="36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BD57F0" w14:textId="5046471D" w:rsidR="003B2AA5" w:rsidRPr="00335876" w:rsidRDefault="00084CBB" w:rsidP="008456B4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084CBB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Ansatt hos: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br/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-12071677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C1893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tc>
          <w:tcPr>
            <w:tcW w:w="19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E34403" w14:textId="122CA88E" w:rsidR="003B2AA5" w:rsidRPr="00335876" w:rsidRDefault="003B2AA5" w:rsidP="008456B4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5901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7DA7C1" w14:textId="43CFBFE7" w:rsidR="003B2AA5" w:rsidRPr="00335876" w:rsidRDefault="003B2AA5" w:rsidP="008456B4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084CBB" w:rsidRPr="00335876" w14:paraId="7AF10BDF" w14:textId="77777777" w:rsidTr="00D909CA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CCBDAB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29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F8ADEE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Arbeidstaker:</w:t>
            </w:r>
          </w:p>
          <w:sdt>
            <w:sdtPr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id w:val="485279080"/>
              <w:placeholder>
                <w:docPart w:val="679EB854C4294F1EA811D570746383D6"/>
              </w:placeholder>
              <w:showingPlcHdr/>
              <w:text/>
            </w:sdtPr>
            <w:sdtEndPr/>
            <w:sdtContent>
              <w:p w14:paraId="36951879" w14:textId="3F355BE0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b/>
                    <w:bCs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sdtContent>
          </w:sdt>
        </w:tc>
        <w:tc>
          <w:tcPr>
            <w:tcW w:w="36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558577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Leverandør/underleverandør:</w:t>
            </w:r>
          </w:p>
          <w:sdt>
            <w:sdtPr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id w:val="-1343160995"/>
              <w:placeholder>
                <w:docPart w:val="E8911A37C85A46E8A949C60814D1621C"/>
              </w:placeholder>
              <w:showingPlcHdr/>
              <w:text/>
            </w:sdtPr>
            <w:sdtEndPr/>
            <w:sdtContent>
              <w:p w14:paraId="10D89B26" w14:textId="1CEE1AD2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b/>
                    <w:bCs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sdtContent>
          </w:sdt>
        </w:tc>
        <w:tc>
          <w:tcPr>
            <w:tcW w:w="19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E2B667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Dato:</w:t>
            </w:r>
          </w:p>
          <w:sdt>
            <w:sdtPr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id w:val="-1361429514"/>
              <w:placeholder>
                <w:docPart w:val="AA8A37BCD16C4AEB9E1B1EFA4955ED78"/>
              </w:placeholder>
              <w:showingPlcHdr/>
              <w:text/>
            </w:sdtPr>
            <w:sdtEndPr/>
            <w:sdtContent>
              <w:p w14:paraId="60C4B554" w14:textId="037C63D0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b/>
                    <w:bCs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sdtContent>
          </w:sdt>
        </w:tc>
        <w:tc>
          <w:tcPr>
            <w:tcW w:w="5901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F3FF61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Kontrollør:</w:t>
            </w:r>
          </w:p>
          <w:sdt>
            <w:sdtPr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id w:val="-837691532"/>
              <w:placeholder>
                <w:docPart w:val="87893F8FBB694DE19AB7665C46C36188"/>
              </w:placeholder>
              <w:showingPlcHdr/>
              <w:text/>
            </w:sdtPr>
            <w:sdtEndPr/>
            <w:sdtContent>
              <w:p w14:paraId="756D3E04" w14:textId="02990362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b/>
                    <w:bCs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sdtContent>
          </w:sdt>
        </w:tc>
      </w:tr>
      <w:tr w:rsidR="00084CBB" w:rsidRPr="00335876" w14:paraId="5DB44B30" w14:textId="77777777" w:rsidTr="00335876">
        <w:tc>
          <w:tcPr>
            <w:tcW w:w="14838" w:type="dxa"/>
            <w:gridSpan w:val="6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551284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color w:val="1A3F5C"/>
                <w:kern w:val="0"/>
                <w:sz w:val="22"/>
                <w:szCs w:val="22"/>
                <w:lang w:eastAsia="nb-NO"/>
                <w14:ligatures w14:val="none"/>
              </w:rPr>
              <w:t>Kontrollgrunnlag</w:t>
            </w:r>
          </w:p>
        </w:tc>
      </w:tr>
      <w:tr w:rsidR="00084CBB" w:rsidRPr="00335876" w14:paraId="6F20F386" w14:textId="77777777" w:rsidTr="00335876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B5463A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1443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541E74" w14:textId="66AC7BCD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Gjeldende allmenngjøringsforskrift for den aktuelle bransjen: </w:t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1272517020"/>
                <w:placeholder>
                  <w:docPart w:val="4FCE5831D00348E0A264894E48624465"/>
                </w:placeholder>
                <w:showingPlcHdr/>
                <w:text/>
              </w:sdtPr>
              <w:sdtEndPr/>
              <w:sdtContent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sdtContent>
            </w:sdt>
          </w:p>
        </w:tc>
      </w:tr>
      <w:tr w:rsidR="00084CBB" w:rsidRPr="00335876" w14:paraId="2D737F88" w14:textId="77777777" w:rsidTr="00335876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2B3C09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1443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3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AB15E3" w14:textId="1B8CB033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Landsomfattende tariffavtale med et virkeområde som gjelder for kontraktsarbeidet:</w:t>
            </w:r>
            <w:r w:rsidR="00D909CA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-1818723436"/>
                <w:placeholder>
                  <w:docPart w:val="4FCE5831D00348E0A264894E48624465"/>
                </w:placeholder>
                <w:showingPlcHdr/>
                <w:text/>
              </w:sdtPr>
              <w:sdtEndPr/>
              <w:sdtContent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sdtContent>
            </w:sdt>
          </w:p>
        </w:tc>
      </w:tr>
      <w:tr w:rsidR="00084CBB" w:rsidRPr="00335876" w14:paraId="168554CA" w14:textId="77777777" w:rsidTr="00335876">
        <w:tc>
          <w:tcPr>
            <w:tcW w:w="14838" w:type="dxa"/>
            <w:gridSpan w:val="6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F0449F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color w:val="1A3F5C"/>
                <w:kern w:val="0"/>
                <w:sz w:val="22"/>
                <w:szCs w:val="22"/>
                <w:lang w:eastAsia="nb-NO"/>
                <w14:ligatures w14:val="none"/>
              </w:rPr>
              <w:t>Dokumentasjon</w:t>
            </w:r>
          </w:p>
        </w:tc>
      </w:tr>
      <w:tr w:rsidR="00084CBB" w:rsidRPr="00335876" w14:paraId="70FCE0EF" w14:textId="77777777" w:rsidTr="00335876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1298BC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1443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7A257C" w14:textId="7F504A66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Arbeidsavtale</w:t>
            </w:r>
            <w:r w:rsidR="00D909CA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: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1120568194"/>
                <w:placeholder>
                  <w:docPart w:val="4FCE5831D00348E0A264894E48624465"/>
                </w:placeholder>
                <w:showingPlcHdr/>
                <w:text/>
              </w:sdtPr>
              <w:sdtEndPr/>
              <w:sdtContent>
                <w:r w:rsidRPr="005C1893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084CBB" w:rsidRPr="00335876" w14:paraId="744C55DF" w14:textId="77777777" w:rsidTr="00335876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4E1754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1443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E1B793" w14:textId="46431BE6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Timeliste</w:t>
            </w:r>
            <w:r w:rsidR="00D909CA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: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-1135101875"/>
                <w:placeholder>
                  <w:docPart w:val="4FCE5831D00348E0A264894E48624465"/>
                </w:placeholder>
                <w:showingPlcHdr/>
                <w:text/>
              </w:sdtPr>
              <w:sdtEndPr/>
              <w:sdtContent>
                <w:r w:rsidRPr="005C1893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084CBB" w:rsidRPr="00335876" w14:paraId="1A81B773" w14:textId="77777777" w:rsidTr="00335876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873330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1443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C396EB" w14:textId="17920F50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Lønnsslipper</w:t>
            </w:r>
            <w:r w:rsidR="00D909CA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: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-472842343"/>
                <w:placeholder>
                  <w:docPart w:val="4FCE5831D00348E0A264894E48624465"/>
                </w:placeholder>
                <w:showingPlcHdr/>
                <w:text/>
              </w:sdtPr>
              <w:sdtEndPr/>
              <w:sdtContent>
                <w:r w:rsidRPr="005C1893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084CBB" w:rsidRPr="00335876" w14:paraId="0F2D74B2" w14:textId="77777777" w:rsidTr="00335876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6776D6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14435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46FB90" w14:textId="596231D9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Annet (kan for eksempel være kontraktsfestet rett til egenrapportering eller leverandørens bankkontoutskrift)</w:t>
            </w:r>
            <w:r w:rsidR="00D909CA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: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br/>
            </w:r>
            <w:sdt>
              <w:sdtPr>
                <w:rPr>
                  <w:rFonts w:ascii="Arial" w:eastAsia="Arial" w:hAnsi="Arial" w:cs="Arial"/>
                  <w:kern w:val="0"/>
                  <w:sz w:val="22"/>
                  <w:szCs w:val="22"/>
                  <w:lang w:eastAsia="nb-NO"/>
                  <w14:ligatures w14:val="none"/>
                </w:rPr>
                <w:id w:val="1856771675"/>
                <w:placeholder>
                  <w:docPart w:val="4FCE5831D00348E0A264894E48624465"/>
                </w:placeholder>
                <w:showingPlcHdr/>
                <w:text/>
              </w:sdtPr>
              <w:sdtEndPr/>
              <w:sdtContent>
                <w:r w:rsidRPr="005C1893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084CBB" w:rsidRPr="00335876" w14:paraId="543C5E89" w14:textId="77777777" w:rsidTr="00335876">
        <w:tc>
          <w:tcPr>
            <w:tcW w:w="14838" w:type="dxa"/>
            <w:gridSpan w:val="6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E278AD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color w:val="1A3F5C"/>
                <w:kern w:val="0"/>
                <w:sz w:val="22"/>
                <w:szCs w:val="22"/>
                <w:lang w:eastAsia="nb-NO"/>
                <w14:ligatures w14:val="none"/>
              </w:rPr>
              <w:t>Kontroll</w:t>
            </w:r>
          </w:p>
        </w:tc>
      </w:tr>
      <w:tr w:rsidR="00084CBB" w:rsidRPr="00335876" w14:paraId="55FCE7FF" w14:textId="77777777" w:rsidTr="00D909CA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0397DF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#</w:t>
            </w:r>
          </w:p>
        </w:tc>
        <w:tc>
          <w:tcPr>
            <w:tcW w:w="29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E60148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Kontrollpunkt</w:t>
            </w:r>
          </w:p>
        </w:tc>
        <w:tc>
          <w:tcPr>
            <w:tcW w:w="36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CBF4A1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Slik kontrollerer du</w:t>
            </w:r>
          </w:p>
        </w:tc>
        <w:tc>
          <w:tcPr>
            <w:tcW w:w="19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74BDA6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Dokumentasjon</w:t>
            </w:r>
          </w:p>
        </w:tc>
        <w:tc>
          <w:tcPr>
            <w:tcW w:w="18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9C5822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Status</w:t>
            </w:r>
          </w:p>
        </w:tc>
        <w:tc>
          <w:tcPr>
            <w:tcW w:w="40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0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EDC71F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color w:val="555555"/>
                <w:kern w:val="0"/>
                <w:sz w:val="22"/>
                <w:szCs w:val="22"/>
                <w:lang w:eastAsia="nb-NO"/>
                <w14:ligatures w14:val="none"/>
              </w:rPr>
              <w:t>Kommentar</w:t>
            </w:r>
          </w:p>
        </w:tc>
      </w:tr>
      <w:tr w:rsidR="00084CBB" w:rsidRPr="00335876" w14:paraId="448511B2" w14:textId="77777777" w:rsidTr="00D909CA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5D05AA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29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AF3768" w14:textId="77777777" w:rsidR="00084CBB" w:rsidRPr="00335876" w:rsidRDefault="00084CBB" w:rsidP="00084CBB">
            <w:pPr>
              <w:spacing w:after="6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Timelønn – samsvar med minstelønn</w:t>
            </w:r>
          </w:p>
          <w:p w14:paraId="4DED52CB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i/>
                <w:iCs/>
                <w:color w:val="444444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Er den avtalte lønnen minimum i samsvar med gjeldende tariffavtale eller allmenngjøringsforskrift?</w:t>
            </w:r>
          </w:p>
        </w:tc>
        <w:tc>
          <w:tcPr>
            <w:tcW w:w="36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8E1090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 xml:space="preserve">Sammenlign lønnen på lønnsslippen med minstesatsen i allmenngjøringsforskriften eller </w:t>
            </w: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tariffavtalen. Sjekk om det gjelder ulike satser, f.eks. for faglærte/ufaglærte eller arbeidstakere under 18 år.</w:t>
            </w:r>
          </w:p>
        </w:tc>
        <w:tc>
          <w:tcPr>
            <w:tcW w:w="19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1E1D7B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color w:val="1A4A7A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 xml:space="preserve">Arbeidsavtale, lønnsslipp, </w:t>
            </w:r>
            <w:r w:rsidRPr="00335876">
              <w:rPr>
                <w:rFonts w:ascii="Arial" w:eastAsia="Arial" w:hAnsi="Arial" w:cs="Arial"/>
                <w:color w:val="1A4A7A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forskrift / tariffavtale</w:t>
            </w:r>
          </w:p>
        </w:tc>
        <w:sdt>
          <w:sdtPr>
            <w:rPr>
              <w:rFonts w:ascii="Arial" w:eastAsia="Arial" w:hAnsi="Arial" w:cs="Arial"/>
              <w:kern w:val="0"/>
              <w:sz w:val="22"/>
              <w:szCs w:val="22"/>
              <w:lang w:eastAsia="nb-NO"/>
              <w14:ligatures w14:val="none"/>
            </w:rPr>
            <w:id w:val="-147055820"/>
            <w:placeholder>
              <w:docPart w:val="4FCE5831D00348E0A264894E4862446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135DE83B" w14:textId="7AD3C596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2"/>
              <w:szCs w:val="22"/>
              <w:lang w:eastAsia="nb-NO"/>
              <w14:ligatures w14:val="none"/>
            </w:rPr>
            <w:id w:val="-426883010"/>
            <w:placeholder>
              <w:docPart w:val="4FCE5831D00348E0A264894E48624465"/>
            </w:placeholder>
            <w:showingPlcHdr/>
            <w:text/>
          </w:sdtPr>
          <w:sdtEndPr/>
          <w:sdtContent>
            <w:tc>
              <w:tcPr>
                <w:tcW w:w="4059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14A2CC52" w14:textId="5BE27521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tc>
          </w:sdtContent>
        </w:sdt>
      </w:tr>
      <w:tr w:rsidR="00084CBB" w:rsidRPr="00335876" w14:paraId="3B0E5E9C" w14:textId="77777777" w:rsidTr="00D909CA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04C470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29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F0D050" w14:textId="77777777" w:rsidR="00084CBB" w:rsidRPr="00335876" w:rsidRDefault="00084CBB" w:rsidP="00084CBB">
            <w:pPr>
              <w:spacing w:after="6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Timer – samsvar mellom timeliste og lønnsslipp</w:t>
            </w:r>
          </w:p>
          <w:p w14:paraId="5E743573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i/>
                <w:iCs/>
                <w:color w:val="444444"/>
                <w:kern w:val="0"/>
                <w:sz w:val="22"/>
                <w:szCs w:val="22"/>
                <w:lang w:eastAsia="nb-NO"/>
                <w14:ligatures w14:val="none"/>
              </w:rPr>
              <w:t>Er det samsvar mellom timelister og timer på lønnsslippen?</w:t>
            </w:r>
          </w:p>
        </w:tc>
        <w:tc>
          <w:tcPr>
            <w:tcW w:w="36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3352F2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Tell opp timer fra timelisten – er de ikke summert, regn ut selv. Sammenlign totalen med antall timer oppgitt på lønnsslippen.</w:t>
            </w:r>
          </w:p>
        </w:tc>
        <w:tc>
          <w:tcPr>
            <w:tcW w:w="19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01E368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color w:val="1A4A7A"/>
                <w:kern w:val="0"/>
                <w:sz w:val="22"/>
                <w:szCs w:val="22"/>
                <w:lang w:eastAsia="nb-NO"/>
                <w14:ligatures w14:val="none"/>
              </w:rPr>
              <w:t>Timeliste, lønnsslipp</w:t>
            </w:r>
          </w:p>
        </w:tc>
        <w:sdt>
          <w:sdtPr>
            <w:rPr>
              <w:rFonts w:ascii="Arial" w:eastAsia="Arial" w:hAnsi="Arial" w:cs="Arial"/>
              <w:kern w:val="0"/>
              <w:sz w:val="22"/>
              <w:szCs w:val="22"/>
              <w:lang w:eastAsia="nb-NO"/>
              <w14:ligatures w14:val="none"/>
            </w:rPr>
            <w:id w:val="293797145"/>
            <w:placeholder>
              <w:docPart w:val="4FCE5831D00348E0A264894E4862446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427DF049" w14:textId="07AF2C87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2"/>
              <w:szCs w:val="22"/>
              <w:lang w:eastAsia="nb-NO"/>
              <w14:ligatures w14:val="none"/>
            </w:rPr>
            <w:id w:val="1108626327"/>
            <w:placeholder>
              <w:docPart w:val="4FCE5831D00348E0A264894E48624465"/>
            </w:placeholder>
            <w:showingPlcHdr/>
            <w:text/>
          </w:sdtPr>
          <w:sdtEndPr/>
          <w:sdtContent>
            <w:tc>
              <w:tcPr>
                <w:tcW w:w="4059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747802BF" w14:textId="18AA36CE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tc>
          </w:sdtContent>
        </w:sdt>
      </w:tr>
      <w:tr w:rsidR="00084CBB" w:rsidRPr="00335876" w14:paraId="100BF25F" w14:textId="77777777" w:rsidTr="00D909CA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505F03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3</w:t>
            </w:r>
          </w:p>
        </w:tc>
        <w:tc>
          <w:tcPr>
            <w:tcW w:w="29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59D5D8" w14:textId="77777777" w:rsidR="00084CBB" w:rsidRPr="00335876" w:rsidRDefault="00084CBB" w:rsidP="00084CBB">
            <w:pPr>
              <w:spacing w:after="6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Lønn og tillegg – samsvar mellom arbeidsavtale og lønnsslipp</w:t>
            </w:r>
          </w:p>
          <w:p w14:paraId="586DC4EA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i/>
                <w:iCs/>
                <w:color w:val="444444"/>
                <w:kern w:val="0"/>
                <w:sz w:val="22"/>
                <w:szCs w:val="22"/>
                <w:lang w:eastAsia="nb-NO"/>
                <w14:ligatures w14:val="none"/>
              </w:rPr>
              <w:t>Stemmer timelønn og eventuelle tillegg oppgitt på den enkelte arbeidstakers lønnsslipp med arbeidsavtalens opplysninger om timelønn og tillegg?</w:t>
            </w:r>
          </w:p>
        </w:tc>
        <w:tc>
          <w:tcPr>
            <w:tcW w:w="36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28322F" w14:textId="77777777" w:rsidR="00084CBB" w:rsidRPr="00335876" w:rsidRDefault="00084CBB" w:rsidP="00084CBB">
            <w:pPr>
              <w:spacing w:after="8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Sammenlign lønn og tillegg i arbeidsavtalen med det som er oppgitt på lønnsslippen.</w:t>
            </w:r>
          </w:p>
          <w:tbl>
            <w:tblPr>
              <w:tblW w:w="3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46"/>
            </w:tblGrid>
            <w:tr w:rsidR="00084CBB" w:rsidRPr="00335876" w14:paraId="2DF8B20C" w14:textId="77777777" w:rsidTr="00F41412">
              <w:trPr>
                <w:trHeight w:val="1694"/>
              </w:trPr>
              <w:tc>
                <w:tcPr>
                  <w:tcW w:w="3246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shd w:val="clear" w:color="auto" w:fill="FFF8E1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F19DB23" w14:textId="77777777" w:rsidR="00084CBB" w:rsidRPr="00335876" w:rsidRDefault="00084CBB" w:rsidP="00084CBB">
                  <w:pPr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</w:pPr>
                  <w:r w:rsidRPr="00335876">
                    <w:rPr>
                      <w:rFonts w:ascii="Arial" w:eastAsia="Arial" w:hAnsi="Arial" w:cs="Arial"/>
                      <w:b/>
                      <w:bCs/>
                      <w:color w:val="7A5F00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  <w:t xml:space="preserve">Merk! </w:t>
                  </w:r>
                  <w:r w:rsidRPr="00335876">
                    <w:rPr>
                      <w:rFonts w:ascii="Arial" w:eastAsia="Arial" w:hAnsi="Arial" w:cs="Arial"/>
                      <w:i/>
                      <w:iCs/>
                      <w:color w:val="7A5F00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  <w:t>En gammel arbeidsavtale kan angi lavere lønn enn gjeldende minstelønn. Det avgjørende er hva som faktisk er utbetalt i kontrollperioden.</w:t>
                  </w:r>
                </w:p>
              </w:tc>
            </w:tr>
          </w:tbl>
          <w:p w14:paraId="38D33227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37DA10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color w:val="1A4A7A"/>
                <w:kern w:val="0"/>
                <w:sz w:val="22"/>
                <w:szCs w:val="22"/>
                <w:lang w:eastAsia="nb-NO"/>
                <w14:ligatures w14:val="none"/>
              </w:rPr>
              <w:t>Arbeidsavtale, lønnsslipp</w:t>
            </w:r>
          </w:p>
        </w:tc>
        <w:sdt>
          <w:sdtPr>
            <w:rPr>
              <w:rFonts w:ascii="Arial" w:eastAsia="Arial" w:hAnsi="Arial" w:cs="Arial"/>
              <w:kern w:val="0"/>
              <w:sz w:val="22"/>
              <w:szCs w:val="22"/>
              <w:lang w:eastAsia="nb-NO"/>
              <w14:ligatures w14:val="none"/>
            </w:rPr>
            <w:id w:val="-1263137283"/>
            <w:placeholder>
              <w:docPart w:val="4FCE5831D00348E0A264894E4862446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0EB54DC4" w14:textId="75171BAE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2"/>
              <w:szCs w:val="22"/>
              <w:lang w:eastAsia="nb-NO"/>
              <w14:ligatures w14:val="none"/>
            </w:rPr>
            <w:id w:val="-1961034371"/>
            <w:placeholder>
              <w:docPart w:val="4FCE5831D00348E0A264894E48624465"/>
            </w:placeholder>
            <w:showingPlcHdr/>
            <w:text/>
          </w:sdtPr>
          <w:sdtEndPr/>
          <w:sdtContent>
            <w:tc>
              <w:tcPr>
                <w:tcW w:w="4059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5C750349" w14:textId="0584075E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tc>
          </w:sdtContent>
        </w:sdt>
      </w:tr>
      <w:tr w:rsidR="00084CBB" w:rsidRPr="00335876" w14:paraId="72560196" w14:textId="77777777" w:rsidTr="00D909CA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5DDABD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4</w:t>
            </w:r>
          </w:p>
        </w:tc>
        <w:tc>
          <w:tcPr>
            <w:tcW w:w="29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9D4F49" w14:textId="77777777" w:rsidR="00084CBB" w:rsidRPr="00335876" w:rsidRDefault="00084CBB" w:rsidP="00084CBB">
            <w:pPr>
              <w:spacing w:after="6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Overtid – korrekt beregning og godtgjørelse</w:t>
            </w:r>
          </w:p>
          <w:p w14:paraId="69F7A06C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i/>
                <w:iCs/>
                <w:color w:val="444444"/>
                <w:kern w:val="0"/>
                <w:sz w:val="22"/>
                <w:szCs w:val="22"/>
                <w:lang w:eastAsia="nb-NO"/>
                <w14:ligatures w14:val="none"/>
              </w:rPr>
              <w:t>Er beregning av overtidstimer og overtidsgodtgjørelse i samsvar med gjeldende allmenngjøringsforskrift eller landsomfattende tariffavtale?</w:t>
            </w:r>
          </w:p>
        </w:tc>
        <w:tc>
          <w:tcPr>
            <w:tcW w:w="36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D247A5" w14:textId="77777777" w:rsidR="00084CBB" w:rsidRPr="00335876" w:rsidRDefault="00084CBB" w:rsidP="00084CBB">
            <w:pPr>
              <w:spacing w:after="8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Finn hva forskriften eller tariffavtalen sier om beregning av overtid og tilleggssats. Sammenlign med det som er beregnet og utbetalt på lønnsslippen.</w:t>
            </w:r>
          </w:p>
          <w:tbl>
            <w:tblPr>
              <w:tblW w:w="3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7"/>
            </w:tblGrid>
            <w:tr w:rsidR="00084CBB" w:rsidRPr="00335876" w14:paraId="5A8F972E" w14:textId="77777777" w:rsidTr="00F41412">
              <w:trPr>
                <w:trHeight w:val="1157"/>
              </w:trPr>
              <w:tc>
                <w:tcPr>
                  <w:tcW w:w="3207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shd w:val="clear" w:color="auto" w:fill="FFF8E1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D135AD0" w14:textId="77777777" w:rsidR="00084CBB" w:rsidRPr="00335876" w:rsidRDefault="00084CBB" w:rsidP="00084CBB">
                  <w:pPr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</w:pPr>
                  <w:r w:rsidRPr="00335876">
                    <w:rPr>
                      <w:rFonts w:ascii="Arial" w:eastAsia="Arial" w:hAnsi="Arial" w:cs="Arial"/>
                      <w:b/>
                      <w:bCs/>
                      <w:color w:val="7A5F00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  <w:t xml:space="preserve">Merk! </w:t>
                  </w:r>
                  <w:r w:rsidRPr="00335876">
                    <w:rPr>
                      <w:rFonts w:ascii="Arial" w:eastAsia="Arial" w:hAnsi="Arial" w:cs="Arial"/>
                      <w:i/>
                      <w:iCs/>
                      <w:color w:val="7A5F00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  <w:t>Kun aktuelt der tariffavtalen eller allmenngjøringsforskriften har bestemmelser om overtid.</w:t>
                  </w:r>
                </w:p>
              </w:tc>
            </w:tr>
          </w:tbl>
          <w:p w14:paraId="51A7B3B3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A5BAC3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color w:val="1A4A7A"/>
                <w:kern w:val="0"/>
                <w:sz w:val="22"/>
                <w:szCs w:val="22"/>
                <w:lang w:eastAsia="nb-NO"/>
                <w14:ligatures w14:val="none"/>
              </w:rPr>
              <w:t>Timeliste, lønnsslipp, tariffavtale, avtaler om gjennomsnittsberegning av arbeidstid (betydning for beregning av overtid)</w:t>
            </w:r>
          </w:p>
        </w:tc>
        <w:sdt>
          <w:sdtPr>
            <w:rPr>
              <w:rFonts w:ascii="Arial" w:eastAsia="Arial" w:hAnsi="Arial" w:cs="Arial"/>
              <w:kern w:val="0"/>
              <w:sz w:val="22"/>
              <w:szCs w:val="22"/>
              <w:lang w:eastAsia="nb-NO"/>
              <w14:ligatures w14:val="none"/>
            </w:rPr>
            <w:id w:val="667832319"/>
            <w:placeholder>
              <w:docPart w:val="4FCE5831D00348E0A264894E4862446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55FA916C" w14:textId="1C8AC267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2"/>
              <w:szCs w:val="22"/>
              <w:lang w:eastAsia="nb-NO"/>
              <w14:ligatures w14:val="none"/>
            </w:rPr>
            <w:id w:val="1573841954"/>
            <w:placeholder>
              <w:docPart w:val="4FCE5831D00348E0A264894E48624465"/>
            </w:placeholder>
            <w:showingPlcHdr/>
            <w:text/>
          </w:sdtPr>
          <w:sdtEndPr/>
          <w:sdtContent>
            <w:tc>
              <w:tcPr>
                <w:tcW w:w="4059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08A9BA20" w14:textId="26873B2D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tc>
          </w:sdtContent>
        </w:sdt>
      </w:tr>
      <w:tr w:rsidR="00084CBB" w:rsidRPr="00335876" w14:paraId="4FFAA610" w14:textId="77777777" w:rsidTr="00D909CA">
        <w:tc>
          <w:tcPr>
            <w:tcW w:w="40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87DEE3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5</w:t>
            </w:r>
          </w:p>
        </w:tc>
        <w:tc>
          <w:tcPr>
            <w:tcW w:w="29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7E8CFF" w14:textId="77777777" w:rsidR="00084CBB" w:rsidRPr="00335876" w:rsidRDefault="00084CBB" w:rsidP="00084CBB">
            <w:pPr>
              <w:spacing w:after="6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nb-NO"/>
                <w14:ligatures w14:val="none"/>
              </w:rPr>
              <w:t>Faktisk utbetaling – samsvar med lønnsslipp</w:t>
            </w:r>
          </w:p>
          <w:p w14:paraId="74F3E701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i/>
                <w:iCs/>
                <w:color w:val="444444"/>
                <w:kern w:val="0"/>
                <w:sz w:val="22"/>
                <w:szCs w:val="22"/>
                <w:lang w:eastAsia="nb-NO"/>
                <w14:ligatures w14:val="none"/>
              </w:rPr>
              <w:t>Ved mistanke om brudd – er utbetalt lønn i samsvar med lønnsslippen?</w:t>
            </w:r>
          </w:p>
        </w:tc>
        <w:tc>
          <w:tcPr>
            <w:tcW w:w="364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F1FF6F" w14:textId="77777777" w:rsidR="00084CBB" w:rsidRPr="00335876" w:rsidRDefault="00084CBB" w:rsidP="00084CBB">
            <w:pPr>
              <w:spacing w:after="8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  <w:t>Kontroller bankutskrifter fra virksomheten og sjekk at utbetalt beløp stemmer med lønnsslippen.</w:t>
            </w:r>
          </w:p>
          <w:tbl>
            <w:tblPr>
              <w:tblW w:w="3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17"/>
            </w:tblGrid>
            <w:tr w:rsidR="00084CBB" w:rsidRPr="00335876" w14:paraId="5F7E2B0D" w14:textId="77777777" w:rsidTr="00F41412">
              <w:trPr>
                <w:trHeight w:val="1792"/>
              </w:trPr>
              <w:tc>
                <w:tcPr>
                  <w:tcW w:w="3217" w:type="dxa"/>
                  <w:tcBorders>
                    <w:top w:val="single" w:sz="1" w:space="0" w:color="999999"/>
                    <w:left w:val="single" w:sz="1" w:space="0" w:color="999999"/>
                    <w:bottom w:val="single" w:sz="1" w:space="0" w:color="999999"/>
                    <w:right w:val="single" w:sz="1" w:space="0" w:color="999999"/>
                  </w:tcBorders>
                  <w:shd w:val="clear" w:color="auto" w:fill="FFF8E1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DE118B9" w14:textId="77777777" w:rsidR="00084CBB" w:rsidRPr="00335876" w:rsidRDefault="00084CBB" w:rsidP="00084CBB">
                  <w:pPr>
                    <w:spacing w:after="0" w:line="240" w:lineRule="auto"/>
                    <w:rPr>
                      <w:rFonts w:ascii="Arial" w:eastAsia="Arial" w:hAnsi="Arial" w:cs="Arial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</w:pPr>
                  <w:r w:rsidRPr="00335876">
                    <w:rPr>
                      <w:rFonts w:ascii="Arial" w:eastAsia="Arial" w:hAnsi="Arial" w:cs="Arial"/>
                      <w:b/>
                      <w:bCs/>
                      <w:color w:val="7A5F00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  <w:t xml:space="preserve">Merk! </w:t>
                  </w:r>
                  <w:r w:rsidRPr="00335876">
                    <w:rPr>
                      <w:rFonts w:ascii="Arial" w:eastAsia="Arial" w:hAnsi="Arial" w:cs="Arial"/>
                      <w:i/>
                      <w:iCs/>
                      <w:color w:val="7A5F00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  <w:t>Kun aktuelt ved mistanke om brudd. Krever at kontrakten gir hjemmel til å innhente bankutskrifter. Sørg for at leverandøren sladder sensitive personopplysninger som ikke er relevante for kontrollen.</w:t>
                  </w:r>
                </w:p>
              </w:tc>
            </w:tr>
          </w:tbl>
          <w:p w14:paraId="06467442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98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E6B5FB" w14:textId="77777777" w:rsidR="00084CBB" w:rsidRPr="00335876" w:rsidRDefault="00084CBB" w:rsidP="00084CBB">
            <w:pPr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35876">
              <w:rPr>
                <w:rFonts w:ascii="Arial" w:eastAsia="Arial" w:hAnsi="Arial" w:cs="Arial"/>
                <w:color w:val="1A4A7A"/>
                <w:kern w:val="0"/>
                <w:sz w:val="22"/>
                <w:szCs w:val="22"/>
                <w:lang w:eastAsia="nb-NO"/>
                <w14:ligatures w14:val="none"/>
              </w:rPr>
              <w:t>Lønnsslipp, bankutskrift</w:t>
            </w:r>
          </w:p>
        </w:tc>
        <w:sdt>
          <w:sdtPr>
            <w:rPr>
              <w:rFonts w:ascii="Arial" w:eastAsia="Arial" w:hAnsi="Arial" w:cs="Arial"/>
              <w:kern w:val="0"/>
              <w:sz w:val="22"/>
              <w:szCs w:val="22"/>
              <w:lang w:eastAsia="nb-NO"/>
              <w14:ligatures w14:val="none"/>
            </w:rPr>
            <w:id w:val="2134288221"/>
            <w:placeholder>
              <w:docPart w:val="4FCE5831D00348E0A264894E4862446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48E04C41" w14:textId="7FD975EA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Arial" w:eastAsia="Arial" w:hAnsi="Arial" w:cs="Arial"/>
              <w:kern w:val="0"/>
              <w:sz w:val="22"/>
              <w:szCs w:val="22"/>
              <w:lang w:eastAsia="nb-NO"/>
              <w14:ligatures w14:val="none"/>
            </w:rPr>
            <w:id w:val="793722711"/>
            <w:placeholder>
              <w:docPart w:val="4FCE5831D00348E0A264894E48624465"/>
            </w:placeholder>
            <w:showingPlcHdr/>
            <w:text/>
          </w:sdtPr>
          <w:sdtEndPr/>
          <w:sdtContent>
            <w:tc>
              <w:tcPr>
                <w:tcW w:w="4059" w:type="dxa"/>
                <w:tcBorders>
                  <w:top w:val="single" w:sz="1" w:space="0" w:color="999999"/>
                  <w:left w:val="single" w:sz="1" w:space="0" w:color="999999"/>
                  <w:bottom w:val="single" w:sz="1" w:space="0" w:color="999999"/>
                  <w:right w:val="single" w:sz="1" w:space="0" w:color="999999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</w:tcPr>
              <w:p w14:paraId="5FDA2CEF" w14:textId="214C6D6D" w:rsidR="00084CBB" w:rsidRPr="00335876" w:rsidRDefault="00084CBB" w:rsidP="00084CBB">
                <w:pPr>
                  <w:spacing w:after="0" w:line="240" w:lineRule="auto"/>
                  <w:rPr>
                    <w:rFonts w:ascii="Arial" w:eastAsia="Arial" w:hAnsi="Arial" w:cs="Arial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335876">
                  <w:rPr>
                    <w:rStyle w:val="Plassholdertekst"/>
                    <w:rFonts w:ascii="Arial" w:hAnsi="Arial" w:cs="Arial"/>
                    <w:sz w:val="22"/>
                    <w:szCs w:val="22"/>
                  </w:rPr>
                  <w:t>Klikk eller trykk her for å skrive inn tekst.</w:t>
                </w:r>
              </w:p>
            </w:tc>
          </w:sdtContent>
        </w:sdt>
      </w:tr>
    </w:tbl>
    <w:p w14:paraId="76268C09" w14:textId="77777777" w:rsidR="005902CD" w:rsidRPr="003F7486" w:rsidRDefault="005902CD">
      <w:pPr>
        <w:rPr>
          <w:rFonts w:ascii="Arial" w:hAnsi="Arial" w:cs="Arial"/>
        </w:rPr>
      </w:pPr>
    </w:p>
    <w:sectPr w:rsidR="005902CD" w:rsidRPr="003F7486" w:rsidSect="00A666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B337" w14:textId="77777777" w:rsidR="0030399B" w:rsidRDefault="0030399B" w:rsidP="00AB233C">
      <w:pPr>
        <w:spacing w:after="0" w:line="240" w:lineRule="auto"/>
      </w:pPr>
      <w:r>
        <w:separator/>
      </w:r>
    </w:p>
  </w:endnote>
  <w:endnote w:type="continuationSeparator" w:id="0">
    <w:p w14:paraId="394912D3" w14:textId="77777777" w:rsidR="0030399B" w:rsidRDefault="0030399B" w:rsidP="00AB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B9BC" w14:textId="77777777" w:rsidR="0030399B" w:rsidRDefault="0030399B" w:rsidP="00AB233C">
      <w:pPr>
        <w:spacing w:after="0" w:line="240" w:lineRule="auto"/>
      </w:pPr>
      <w:r>
        <w:separator/>
      </w:r>
    </w:p>
  </w:footnote>
  <w:footnote w:type="continuationSeparator" w:id="0">
    <w:p w14:paraId="6D0058FE" w14:textId="77777777" w:rsidR="0030399B" w:rsidRDefault="0030399B" w:rsidP="00AB2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64A51"/>
    <w:multiLevelType w:val="multilevel"/>
    <w:tmpl w:val="D4A0B37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Source Sans Pro" w:hAnsi="Source Sans Pro" w:hint="default"/>
        <w:color w:val="012A4C" w:themeColor="text2"/>
      </w:rPr>
    </w:lvl>
    <w:lvl w:ilvl="1">
      <w:start w:val="1"/>
      <w:numFmt w:val="decimal"/>
      <w:pStyle w:val="Overskrift2"/>
      <w:suff w:val="space"/>
      <w:lvlText w:val="%1.%2"/>
      <w:lvlJc w:val="left"/>
      <w:pPr>
        <w:ind w:left="0" w:firstLine="0"/>
      </w:pPr>
      <w:rPr>
        <w:rFonts w:hint="default"/>
        <w:color w:val="012A4C" w:themeColor="text2"/>
      </w:rPr>
    </w:lvl>
    <w:lvl w:ilvl="2">
      <w:start w:val="1"/>
      <w:numFmt w:val="decimal"/>
      <w:pStyle w:val="Overskrift3"/>
      <w:suff w:val="space"/>
      <w:lvlText w:val="%1.%2.%3"/>
      <w:lvlJc w:val="left"/>
      <w:pPr>
        <w:ind w:left="0" w:firstLine="0"/>
      </w:pPr>
      <w:rPr>
        <w:rFonts w:hint="default"/>
        <w:color w:val="012A4C" w:themeColor="text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F744959"/>
    <w:multiLevelType w:val="hybridMultilevel"/>
    <w:tmpl w:val="7562A878"/>
    <w:lvl w:ilvl="0" w:tplc="B40EFAA8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99112">
    <w:abstractNumId w:val="0"/>
  </w:num>
  <w:num w:numId="2" w16cid:durableId="1533028902">
    <w:abstractNumId w:val="0"/>
  </w:num>
  <w:num w:numId="3" w16cid:durableId="338696355">
    <w:abstractNumId w:val="0"/>
  </w:num>
  <w:num w:numId="4" w16cid:durableId="1167132854">
    <w:abstractNumId w:val="0"/>
  </w:num>
  <w:num w:numId="5" w16cid:durableId="1813594176">
    <w:abstractNumId w:val="0"/>
  </w:num>
  <w:num w:numId="6" w16cid:durableId="788861633">
    <w:abstractNumId w:val="0"/>
  </w:num>
  <w:num w:numId="7" w16cid:durableId="1864049111">
    <w:abstractNumId w:val="0"/>
  </w:num>
  <w:num w:numId="8" w16cid:durableId="1975984773">
    <w:abstractNumId w:val="0"/>
  </w:num>
  <w:num w:numId="9" w16cid:durableId="1979843257">
    <w:abstractNumId w:val="0"/>
  </w:num>
  <w:num w:numId="10" w16cid:durableId="1514296369">
    <w:abstractNumId w:val="0"/>
  </w:num>
  <w:num w:numId="11" w16cid:durableId="358091435">
    <w:abstractNumId w:val="0"/>
  </w:num>
  <w:num w:numId="12" w16cid:durableId="1127167636">
    <w:abstractNumId w:val="0"/>
  </w:num>
  <w:num w:numId="13" w16cid:durableId="1111127658">
    <w:abstractNumId w:val="0"/>
  </w:num>
  <w:num w:numId="14" w16cid:durableId="205220775">
    <w:abstractNumId w:val="0"/>
  </w:num>
  <w:num w:numId="15" w16cid:durableId="1478960301">
    <w:abstractNumId w:val="0"/>
  </w:num>
  <w:num w:numId="16" w16cid:durableId="1102535313">
    <w:abstractNumId w:val="0"/>
  </w:num>
  <w:num w:numId="17" w16cid:durableId="1156796708">
    <w:abstractNumId w:val="0"/>
  </w:num>
  <w:num w:numId="18" w16cid:durableId="2074692400">
    <w:abstractNumId w:val="0"/>
  </w:num>
  <w:num w:numId="19" w16cid:durableId="1268848515">
    <w:abstractNumId w:val="0"/>
  </w:num>
  <w:num w:numId="20" w16cid:durableId="1341346568">
    <w:abstractNumId w:val="0"/>
  </w:num>
  <w:num w:numId="21" w16cid:durableId="708914007">
    <w:abstractNumId w:val="0"/>
  </w:num>
  <w:num w:numId="22" w16cid:durableId="681323496">
    <w:abstractNumId w:val="0"/>
  </w:num>
  <w:num w:numId="23" w16cid:durableId="2112507528">
    <w:abstractNumId w:val="0"/>
  </w:num>
  <w:num w:numId="24" w16cid:durableId="1815104699">
    <w:abstractNumId w:val="0"/>
  </w:num>
  <w:num w:numId="25" w16cid:durableId="2044817696">
    <w:abstractNumId w:val="0"/>
  </w:num>
  <w:num w:numId="26" w16cid:durableId="1864587577">
    <w:abstractNumId w:val="0"/>
  </w:num>
  <w:num w:numId="27" w16cid:durableId="1086727395">
    <w:abstractNumId w:val="0"/>
  </w:num>
  <w:num w:numId="28" w16cid:durableId="2120948553">
    <w:abstractNumId w:val="0"/>
  </w:num>
  <w:num w:numId="29" w16cid:durableId="1231573617">
    <w:abstractNumId w:val="0"/>
  </w:num>
  <w:num w:numId="30" w16cid:durableId="750125786">
    <w:abstractNumId w:val="0"/>
  </w:num>
  <w:num w:numId="31" w16cid:durableId="128016496">
    <w:abstractNumId w:val="0"/>
  </w:num>
  <w:num w:numId="32" w16cid:durableId="1083406288">
    <w:abstractNumId w:val="0"/>
  </w:num>
  <w:num w:numId="33" w16cid:durableId="920718605">
    <w:abstractNumId w:val="1"/>
  </w:num>
  <w:num w:numId="34" w16cid:durableId="1265310373">
    <w:abstractNumId w:val="0"/>
  </w:num>
  <w:num w:numId="35" w16cid:durableId="34356877">
    <w:abstractNumId w:val="0"/>
  </w:num>
  <w:num w:numId="36" w16cid:durableId="2100516630">
    <w:abstractNumId w:val="0"/>
  </w:num>
  <w:num w:numId="37" w16cid:durableId="913127064">
    <w:abstractNumId w:val="0"/>
  </w:num>
  <w:num w:numId="38" w16cid:durableId="946885804">
    <w:abstractNumId w:val="0"/>
  </w:num>
  <w:num w:numId="39" w16cid:durableId="82112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6B"/>
    <w:rsid w:val="00084CBB"/>
    <w:rsid w:val="00242011"/>
    <w:rsid w:val="00257067"/>
    <w:rsid w:val="0030399B"/>
    <w:rsid w:val="00335876"/>
    <w:rsid w:val="003A47C8"/>
    <w:rsid w:val="003B2AA5"/>
    <w:rsid w:val="003C6040"/>
    <w:rsid w:val="003F7486"/>
    <w:rsid w:val="005902CD"/>
    <w:rsid w:val="005A2E01"/>
    <w:rsid w:val="005D50F0"/>
    <w:rsid w:val="005F056B"/>
    <w:rsid w:val="00827DC5"/>
    <w:rsid w:val="009969C4"/>
    <w:rsid w:val="009A3160"/>
    <w:rsid w:val="009B02D5"/>
    <w:rsid w:val="00A231E3"/>
    <w:rsid w:val="00A6666B"/>
    <w:rsid w:val="00AB233C"/>
    <w:rsid w:val="00D80FB9"/>
    <w:rsid w:val="00D909CA"/>
    <w:rsid w:val="00DF67E3"/>
    <w:rsid w:val="00E445DE"/>
    <w:rsid w:val="00F4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C18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6B"/>
    <w:pPr>
      <w:spacing w:line="27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C6040"/>
    <w:pPr>
      <w:keepNext/>
      <w:keepLines/>
      <w:pageBreakBefore/>
      <w:numPr>
        <w:numId w:val="33"/>
      </w:numPr>
      <w:tabs>
        <w:tab w:val="left" w:leader="dot" w:pos="8505"/>
      </w:tabs>
      <w:spacing w:after="300" w:line="240" w:lineRule="auto"/>
      <w:outlineLvl w:val="0"/>
    </w:pPr>
    <w:rPr>
      <w:rFonts w:asciiTheme="majorHAnsi" w:eastAsiaTheme="majorEastAsia" w:hAnsiTheme="majorHAnsi" w:cstheme="majorBidi"/>
      <w:b/>
      <w:color w:val="012A4C" w:themeColor="text2"/>
      <w:kern w:val="0"/>
      <w:sz w:val="36"/>
      <w:szCs w:val="32"/>
      <w14:ligatures w14:val="none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3C6040"/>
    <w:pPr>
      <w:keepNext/>
      <w:keepLines/>
      <w:numPr>
        <w:ilvl w:val="1"/>
        <w:numId w:val="39"/>
      </w:numPr>
      <w:tabs>
        <w:tab w:val="left" w:leader="dot" w:pos="8505"/>
      </w:tabs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012A4C" w:themeColor="text2"/>
      <w:kern w:val="0"/>
      <w:sz w:val="32"/>
      <w:szCs w:val="26"/>
      <w14:ligatures w14:val="none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3C6040"/>
    <w:pPr>
      <w:keepNext/>
      <w:keepLines/>
      <w:numPr>
        <w:ilvl w:val="2"/>
        <w:numId w:val="39"/>
      </w:numPr>
      <w:tabs>
        <w:tab w:val="left" w:leader="dot" w:pos="8505"/>
      </w:tabs>
      <w:spacing w:before="300" w:after="0" w:line="259" w:lineRule="auto"/>
      <w:outlineLvl w:val="2"/>
    </w:pPr>
    <w:rPr>
      <w:rFonts w:asciiTheme="majorHAnsi" w:eastAsiaTheme="majorEastAsia" w:hAnsiTheme="majorHAnsi" w:cstheme="majorBidi"/>
      <w:b/>
      <w:color w:val="012A4C" w:themeColor="text2"/>
      <w:kern w:val="0"/>
      <w:sz w:val="28"/>
      <w14:ligatures w14:val="none"/>
    </w:rPr>
  </w:style>
  <w:style w:type="paragraph" w:styleId="Overskrift4">
    <w:name w:val="heading 4"/>
    <w:basedOn w:val="Normal"/>
    <w:next w:val="Normal"/>
    <w:link w:val="Overskrift4Tegn"/>
    <w:autoRedefine/>
    <w:uiPriority w:val="9"/>
    <w:qFormat/>
    <w:rsid w:val="003C6040"/>
    <w:pPr>
      <w:keepNext/>
      <w:keepLines/>
      <w:spacing w:before="220" w:after="0" w:line="259" w:lineRule="auto"/>
      <w:outlineLvl w:val="3"/>
    </w:pPr>
    <w:rPr>
      <w:rFonts w:asciiTheme="majorHAnsi" w:eastAsiaTheme="majorEastAsia" w:hAnsiTheme="majorHAnsi" w:cstheme="majorBidi"/>
      <w:b/>
      <w:iCs/>
      <w:color w:val="012A4C" w:themeColor="text2"/>
      <w:kern w:val="0"/>
      <w:szCs w:val="22"/>
      <w14:ligatures w14:val="none"/>
    </w:rPr>
  </w:style>
  <w:style w:type="paragraph" w:styleId="Overskrift5">
    <w:name w:val="heading 5"/>
    <w:basedOn w:val="Normal"/>
    <w:next w:val="Normal"/>
    <w:link w:val="Overskrift5Tegn"/>
    <w:autoRedefine/>
    <w:uiPriority w:val="9"/>
    <w:qFormat/>
    <w:rsid w:val="003C6040"/>
    <w:pPr>
      <w:keepNext/>
      <w:keepLines/>
      <w:spacing w:before="220" w:after="0" w:line="259" w:lineRule="auto"/>
      <w:outlineLvl w:val="4"/>
    </w:pPr>
    <w:rPr>
      <w:rFonts w:asciiTheme="majorHAnsi" w:eastAsiaTheme="majorEastAsia" w:hAnsiTheme="majorHAnsi" w:cstheme="majorBidi"/>
      <w:b/>
      <w:i/>
      <w:color w:val="012A4C" w:themeColor="text2"/>
      <w:kern w:val="0"/>
      <w:sz w:val="22"/>
      <w:szCs w:val="22"/>
      <w14:ligatures w14:val="none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3C6040"/>
    <w:pPr>
      <w:keepNext/>
      <w:keepLines/>
      <w:numPr>
        <w:ilvl w:val="5"/>
        <w:numId w:val="39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004E71" w:themeColor="accent1" w:themeShade="7F"/>
      <w:kern w:val="0"/>
      <w:sz w:val="22"/>
      <w:szCs w:val="22"/>
      <w14:ligatures w14:val="none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3C6040"/>
    <w:pPr>
      <w:keepNext/>
      <w:keepLines/>
      <w:numPr>
        <w:ilvl w:val="6"/>
        <w:numId w:val="39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004E71" w:themeColor="accent1" w:themeShade="7F"/>
      <w:kern w:val="0"/>
      <w:sz w:val="22"/>
      <w:szCs w:val="22"/>
      <w14:ligatures w14:val="none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3C6040"/>
    <w:pPr>
      <w:keepNext/>
      <w:keepLines/>
      <w:numPr>
        <w:ilvl w:val="7"/>
        <w:numId w:val="39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3C6040"/>
    <w:pPr>
      <w:keepNext/>
      <w:keepLines/>
      <w:numPr>
        <w:ilvl w:val="8"/>
        <w:numId w:val="39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3C6040"/>
    <w:pPr>
      <w:spacing w:after="200" w:line="240" w:lineRule="auto"/>
    </w:pPr>
    <w:rPr>
      <w:rFonts w:ascii="Source Sans Pro" w:hAnsi="Source Sans Pro"/>
      <w:i/>
      <w:iCs/>
      <w:color w:val="012A4C" w:themeColor="text2"/>
      <w:kern w:val="0"/>
      <w:sz w:val="22"/>
      <w:szCs w:val="18"/>
      <w14:ligatures w14:val="none"/>
    </w:rPr>
  </w:style>
  <w:style w:type="table" w:customStyle="1" w:styleId="BlDF-tabell">
    <w:name w:val="Blå DFØ-tabell"/>
    <w:basedOn w:val="Vanligtabell"/>
    <w:uiPriority w:val="99"/>
    <w:rsid w:val="005D50F0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ource Sans Pro" w:hAnsi="Source Sans Pro"/>
        <w:b/>
        <w:i w:val="0"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5B91" w:themeFill="accent6"/>
      </w:tcPr>
    </w:tblStylePr>
    <w:tblStylePr w:type="firstCol">
      <w:rPr>
        <w:b/>
      </w:rPr>
    </w:tblStylePr>
  </w:style>
  <w:style w:type="character" w:styleId="Boktittel">
    <w:name w:val="Book Title"/>
    <w:basedOn w:val="Standardskriftforavsnitt"/>
    <w:uiPriority w:val="33"/>
    <w:qFormat/>
    <w:rsid w:val="003C6040"/>
    <w:rPr>
      <w:b/>
      <w:bCs/>
      <w:i/>
      <w:iCs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5D50F0"/>
    <w:pPr>
      <w:tabs>
        <w:tab w:val="center" w:pos="4680"/>
        <w:tab w:val="right" w:pos="9360"/>
      </w:tabs>
      <w:spacing w:after="0" w:line="240" w:lineRule="auto"/>
    </w:pPr>
    <w:rPr>
      <w:rFonts w:ascii="Source Sans Pro" w:hAnsi="Source Sans Pro"/>
      <w:kern w:val="0"/>
      <w:sz w:val="22"/>
      <w:szCs w:val="22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5D50F0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Faktaboksbl">
    <w:name w:val="Faktaboks blå"/>
    <w:basedOn w:val="Normal"/>
    <w:autoRedefine/>
    <w:qFormat/>
    <w:rsid w:val="003C6040"/>
    <w:pPr>
      <w:pBdr>
        <w:top w:val="single" w:sz="12" w:space="15" w:color="005B91" w:themeColor="accent6"/>
        <w:left w:val="single" w:sz="12" w:space="15" w:color="005B91" w:themeColor="accent6"/>
        <w:bottom w:val="single" w:sz="12" w:space="15" w:color="005B91" w:themeColor="accent6"/>
        <w:right w:val="single" w:sz="12" w:space="15" w:color="005B91" w:themeColor="accent6"/>
      </w:pBdr>
      <w:spacing w:line="259" w:lineRule="auto"/>
      <w:ind w:left="301" w:right="301"/>
    </w:pPr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Faktaboksgrnn">
    <w:name w:val="Faktaboks grønn"/>
    <w:basedOn w:val="Normal"/>
    <w:link w:val="FaktaboksgrnnTegn"/>
    <w:autoRedefine/>
    <w:qFormat/>
    <w:rsid w:val="003C6040"/>
    <w:pPr>
      <w:pBdr>
        <w:top w:val="single" w:sz="12" w:space="15" w:color="00AB84" w:themeColor="accent2"/>
        <w:left w:val="single" w:sz="12" w:space="15" w:color="00AB84" w:themeColor="accent2"/>
        <w:bottom w:val="single" w:sz="12" w:space="15" w:color="00AB84" w:themeColor="accent2"/>
        <w:right w:val="single" w:sz="12" w:space="15" w:color="00AB84" w:themeColor="accent2"/>
      </w:pBdr>
      <w:spacing w:line="259" w:lineRule="auto"/>
      <w:ind w:left="301" w:right="301"/>
    </w:pPr>
    <w:rPr>
      <w:rFonts w:ascii="Source Sans Pro" w:hAnsi="Source Sans Pro"/>
      <w:kern w:val="0"/>
      <w:sz w:val="22"/>
      <w:szCs w:val="22"/>
      <w14:ligatures w14:val="none"/>
    </w:rPr>
  </w:style>
  <w:style w:type="character" w:customStyle="1" w:styleId="FaktaboksgrnnTegn">
    <w:name w:val="Faktaboks grønn Tegn"/>
    <w:basedOn w:val="Standardskriftforavsnitt"/>
    <w:link w:val="Faktaboksgrnn"/>
    <w:rsid w:val="003C6040"/>
    <w:rPr>
      <w:rFonts w:ascii="Source Sans Pro" w:hAnsi="Source Sans Pro"/>
      <w:kern w:val="0"/>
      <w14:ligatures w14:val="none"/>
    </w:rPr>
  </w:style>
  <w:style w:type="paragraph" w:customStyle="1" w:styleId="Faktabokssjgrnn">
    <w:name w:val="Faktaboks sjøgrønn"/>
    <w:basedOn w:val="Normal"/>
    <w:link w:val="FaktabokssjgrnnTegn"/>
    <w:autoRedefine/>
    <w:qFormat/>
    <w:rsid w:val="003C6040"/>
    <w:pPr>
      <w:pBdr>
        <w:top w:val="single" w:sz="12" w:space="15" w:color="008EA6"/>
        <w:left w:val="single" w:sz="12" w:space="15" w:color="008EA6"/>
        <w:bottom w:val="single" w:sz="12" w:space="15" w:color="008EA6"/>
        <w:right w:val="single" w:sz="12" w:space="15" w:color="008EA6"/>
      </w:pBdr>
      <w:tabs>
        <w:tab w:val="left" w:pos="4020"/>
      </w:tabs>
      <w:spacing w:line="259" w:lineRule="auto"/>
      <w:ind w:left="301" w:right="301"/>
    </w:pPr>
    <w:rPr>
      <w:rFonts w:ascii="Source Sans Pro" w:hAnsi="Source Sans Pro"/>
      <w:kern w:val="0"/>
      <w:sz w:val="22"/>
      <w:szCs w:val="22"/>
      <w14:ligatures w14:val="none"/>
    </w:rPr>
  </w:style>
  <w:style w:type="character" w:customStyle="1" w:styleId="FaktabokssjgrnnTegn">
    <w:name w:val="Faktaboks sjøgrønn Tegn"/>
    <w:basedOn w:val="Standardskriftforavsnitt"/>
    <w:link w:val="Faktabokssjgrnn"/>
    <w:rsid w:val="003C6040"/>
    <w:rPr>
      <w:rFonts w:ascii="Source Sans Pro" w:hAnsi="Source Sans Pro"/>
      <w:kern w:val="0"/>
      <w14:ligatures w14:val="none"/>
    </w:rPr>
  </w:style>
  <w:style w:type="paragraph" w:customStyle="1" w:styleId="Figurtekst">
    <w:name w:val="Figurtekst"/>
    <w:basedOn w:val="Normal"/>
    <w:autoRedefine/>
    <w:rsid w:val="005D50F0"/>
    <w:pPr>
      <w:spacing w:after="0"/>
    </w:pPr>
    <w:rPr>
      <w:i/>
    </w:rPr>
  </w:style>
  <w:style w:type="paragraph" w:customStyle="1" w:styleId="Forsidetittelnegativ">
    <w:name w:val="Forsidetittel (negativ)"/>
    <w:basedOn w:val="Normal"/>
    <w:link w:val="ForsidetittelnegativTegn"/>
    <w:autoRedefine/>
    <w:rsid w:val="005D50F0"/>
    <w:rPr>
      <w:rFonts w:ascii="Source Sans Pro Black" w:hAnsi="Source Sans Pro Black"/>
      <w:color w:val="FFFFFF" w:themeColor="background1"/>
      <w:sz w:val="72"/>
      <w:szCs w:val="72"/>
      <w:lang w:val="da-DK"/>
    </w:rPr>
  </w:style>
  <w:style w:type="character" w:customStyle="1" w:styleId="ForsidetittelnegativTegn">
    <w:name w:val="Forsidetittel (negativ) Tegn"/>
    <w:basedOn w:val="Standardskriftforavsnitt"/>
    <w:link w:val="Forsidetittelnegativ"/>
    <w:rsid w:val="005D50F0"/>
    <w:rPr>
      <w:rFonts w:ascii="Source Sans Pro Black" w:hAnsi="Source Sans Pro Black"/>
      <w:color w:val="FFFFFF" w:themeColor="background1"/>
      <w:kern w:val="0"/>
      <w:sz w:val="72"/>
      <w:szCs w:val="72"/>
      <w:lang w:val="da-DK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5D50F0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D50F0"/>
    <w:pPr>
      <w:spacing w:after="0" w:line="240" w:lineRule="auto"/>
    </w:pPr>
    <w:rPr>
      <w:rFonts w:ascii="Source Sans Pro" w:hAnsi="Source Sans Pro"/>
      <w:kern w:val="0"/>
      <w:sz w:val="20"/>
      <w:szCs w:val="20"/>
      <w14:ligatures w14:val="none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D50F0"/>
    <w:rPr>
      <w:rFonts w:ascii="Source Sans Pro" w:hAnsi="Source Sans Pro"/>
      <w:kern w:val="0"/>
      <w:sz w:val="20"/>
      <w:szCs w:val="20"/>
      <w14:ligatures w14:val="none"/>
    </w:rPr>
  </w:style>
  <w:style w:type="table" w:customStyle="1" w:styleId="GrnnDF-tabell">
    <w:name w:val="Grønn DFØ-tabell"/>
    <w:basedOn w:val="Vanligtabell"/>
    <w:uiPriority w:val="99"/>
    <w:rsid w:val="005D50F0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ource Sans Pro" w:hAnsi="Source Sans Pro"/>
        <w:b/>
        <w:color w:val="FFFFFF" w:themeColor="background1"/>
        <w:sz w:val="22"/>
      </w:rPr>
      <w:tblPr/>
      <w:tcPr>
        <w:shd w:val="clear" w:color="auto" w:fill="00AB84" w:themeFill="accent2"/>
      </w:tcPr>
    </w:tblStylePr>
    <w:tblStylePr w:type="firstCol">
      <w:rPr>
        <w:b/>
      </w:rPr>
    </w:tblStylePr>
  </w:style>
  <w:style w:type="character" w:styleId="Hyperkobling">
    <w:name w:val="Hyperlink"/>
    <w:basedOn w:val="Standardskriftforavsnitt"/>
    <w:uiPriority w:val="99"/>
    <w:unhideWhenUsed/>
    <w:rsid w:val="005D50F0"/>
    <w:rPr>
      <w:color w:val="009FE3" w:themeColor="hyperlink"/>
      <w:u w:val="single"/>
    </w:rPr>
  </w:style>
  <w:style w:type="paragraph" w:styleId="Ingenmellomrom">
    <w:name w:val="No Spacing"/>
    <w:autoRedefine/>
    <w:uiPriority w:val="1"/>
    <w:qFormat/>
    <w:rsid w:val="003C6040"/>
    <w:pPr>
      <w:spacing w:after="0" w:line="240" w:lineRule="auto"/>
    </w:pPr>
    <w:rPr>
      <w:rFonts w:ascii="Source Sans Pro" w:hAnsi="Source Sans Pro"/>
      <w:color w:val="000000" w:themeColor="text1"/>
      <w:kern w:val="0"/>
      <w14:ligatures w14:val="none"/>
    </w:rPr>
  </w:style>
  <w:style w:type="paragraph" w:styleId="INNH1">
    <w:name w:val="toc 1"/>
    <w:basedOn w:val="Normal"/>
    <w:next w:val="Normal"/>
    <w:autoRedefine/>
    <w:uiPriority w:val="39"/>
    <w:rsid w:val="005D50F0"/>
    <w:pPr>
      <w:tabs>
        <w:tab w:val="left" w:pos="170"/>
        <w:tab w:val="right" w:leader="dot" w:pos="8494"/>
      </w:tabs>
      <w:spacing w:after="100" w:line="259" w:lineRule="auto"/>
    </w:pPr>
    <w:rPr>
      <w:rFonts w:ascii="Source Sans Pro" w:hAnsi="Source Sans Pro"/>
      <w:b/>
      <w:kern w:val="0"/>
      <w:sz w:val="22"/>
      <w:szCs w:val="22"/>
      <w14:ligatures w14:val="none"/>
    </w:rPr>
  </w:style>
  <w:style w:type="paragraph" w:styleId="INNH2">
    <w:name w:val="toc 2"/>
    <w:basedOn w:val="Normal"/>
    <w:next w:val="Normal"/>
    <w:autoRedefine/>
    <w:uiPriority w:val="39"/>
    <w:rsid w:val="005D50F0"/>
    <w:pPr>
      <w:tabs>
        <w:tab w:val="right" w:leader="dot" w:pos="8505"/>
      </w:tabs>
      <w:spacing w:after="100" w:line="259" w:lineRule="auto"/>
      <w:ind w:left="220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INNH3">
    <w:name w:val="toc 3"/>
    <w:basedOn w:val="Normal"/>
    <w:next w:val="Normal"/>
    <w:autoRedefine/>
    <w:uiPriority w:val="39"/>
    <w:rsid w:val="005D50F0"/>
    <w:pPr>
      <w:tabs>
        <w:tab w:val="right" w:pos="8505"/>
      </w:tabs>
      <w:spacing w:after="100" w:line="259" w:lineRule="auto"/>
      <w:ind w:left="440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Listeavsnitt">
    <w:name w:val="List Paragraph"/>
    <w:basedOn w:val="Normal"/>
    <w:uiPriority w:val="34"/>
    <w:qFormat/>
    <w:rsid w:val="003C6040"/>
    <w:pPr>
      <w:spacing w:after="0" w:line="240" w:lineRule="auto"/>
      <w:ind w:left="720"/>
    </w:pPr>
    <w:rPr>
      <w:rFonts w:ascii="Source Sans Pro" w:hAnsi="Source Sans Pro" w:cs="Times New Roman"/>
      <w:kern w:val="0"/>
      <w:sz w:val="22"/>
      <w:szCs w:val="22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6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2"/>
      <w:szCs w:val="26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28"/>
      <w:szCs w:val="24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6040"/>
    <w:rPr>
      <w:rFonts w:asciiTheme="majorHAnsi" w:eastAsiaTheme="majorEastAsia" w:hAnsiTheme="majorHAnsi" w:cstheme="majorBidi"/>
      <w:b/>
      <w:iCs/>
      <w:color w:val="012A4C" w:themeColor="text2"/>
      <w:kern w:val="0"/>
      <w:sz w:val="24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C6040"/>
    <w:rPr>
      <w:rFonts w:asciiTheme="majorHAnsi" w:eastAsiaTheme="majorEastAsia" w:hAnsiTheme="majorHAnsi" w:cstheme="majorBidi"/>
      <w:b/>
      <w:i/>
      <w:color w:val="012A4C" w:themeColor="text2"/>
      <w:kern w:val="0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6040"/>
    <w:rPr>
      <w:rFonts w:asciiTheme="majorHAnsi" w:eastAsiaTheme="majorEastAsia" w:hAnsiTheme="majorHAnsi" w:cstheme="majorBidi"/>
      <w:color w:val="004E71" w:themeColor="accent1" w:themeShade="7F"/>
      <w:kern w:val="0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C6040"/>
    <w:rPr>
      <w:rFonts w:asciiTheme="majorHAnsi" w:eastAsiaTheme="majorEastAsia" w:hAnsiTheme="majorHAnsi" w:cstheme="majorBidi"/>
      <w:i/>
      <w:iCs/>
      <w:color w:val="004E71" w:themeColor="accent1" w:themeShade="7F"/>
      <w:kern w:val="0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604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604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Overskriftforinnholdsfortegnelse">
    <w:name w:val="TOC Heading"/>
    <w:next w:val="Normal"/>
    <w:uiPriority w:val="39"/>
    <w:unhideWhenUsed/>
    <w:qFormat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6"/>
      <w:szCs w:val="32"/>
      <w:lang w:val="en-US"/>
      <w14:ligatures w14:val="none"/>
    </w:rPr>
  </w:style>
  <w:style w:type="character" w:styleId="Plassholdertekst">
    <w:name w:val="Placeholder Text"/>
    <w:basedOn w:val="Standardskriftforavsnitt"/>
    <w:uiPriority w:val="99"/>
    <w:rsid w:val="005D50F0"/>
    <w:rPr>
      <w:color w:val="808080"/>
    </w:rPr>
  </w:style>
  <w:style w:type="table" w:styleId="Rutenettabell1lysuthevingsfarge2">
    <w:name w:val="Grid Table 1 Light Accent 2"/>
    <w:basedOn w:val="Vanligtabell"/>
    <w:uiPriority w:val="46"/>
    <w:rsid w:val="005D50F0"/>
    <w:pPr>
      <w:spacing w:after="0" w:line="240" w:lineRule="auto"/>
    </w:pPr>
    <w:tblPr>
      <w:tblStyleRowBandSize w:val="1"/>
      <w:tblStyleColBandSize w:val="1"/>
      <w:tblBorders>
        <w:top w:val="single" w:sz="4" w:space="0" w:color="77FFDF" w:themeColor="accent2" w:themeTint="66"/>
        <w:left w:val="single" w:sz="4" w:space="0" w:color="77FFDF" w:themeColor="accent2" w:themeTint="66"/>
        <w:bottom w:val="single" w:sz="4" w:space="0" w:color="77FFDF" w:themeColor="accent2" w:themeTint="66"/>
        <w:right w:val="single" w:sz="4" w:space="0" w:color="77FFDF" w:themeColor="accent2" w:themeTint="66"/>
        <w:insideH w:val="single" w:sz="4" w:space="0" w:color="77FFDF" w:themeColor="accent2" w:themeTint="66"/>
        <w:insideV w:val="single" w:sz="4" w:space="0" w:color="77FF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3FF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lys">
    <w:name w:val="Grid Table Light"/>
    <w:basedOn w:val="Vanligtabell"/>
    <w:uiPriority w:val="40"/>
    <w:rsid w:val="005D50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jgrnnDF-tabell">
    <w:name w:val="Sjøgrønn DFØ-tabell"/>
    <w:basedOn w:val="Vanligtabell"/>
    <w:uiPriority w:val="99"/>
    <w:rsid w:val="005D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ource Sans Pro" w:hAnsi="Source Sans Pro"/>
        <w:b/>
        <w:i w:val="0"/>
        <w:color w:val="FFFFFF" w:themeColor="background1"/>
        <w:sz w:val="22"/>
      </w:rPr>
      <w:tblPr/>
      <w:tcPr>
        <w:shd w:val="clear" w:color="auto" w:fill="008EA6" w:themeFill="accent5"/>
      </w:tcPr>
    </w:tblStylePr>
    <w:tblStylePr w:type="firstCol">
      <w:rPr>
        <w:b/>
      </w:rPr>
    </w:tblStylePr>
  </w:style>
  <w:style w:type="character" w:styleId="Sterkreferanse">
    <w:name w:val="Intense Reference"/>
    <w:basedOn w:val="Standardskriftforavsnitt"/>
    <w:uiPriority w:val="32"/>
    <w:qFormat/>
    <w:rsid w:val="003C6040"/>
    <w:rPr>
      <w:b/>
      <w:bCs/>
      <w:smallCaps/>
      <w:color w:val="000000" w:themeColor="text1"/>
      <w:spacing w:val="5"/>
    </w:rPr>
  </w:style>
  <w:style w:type="character" w:styleId="Sterkutheving">
    <w:name w:val="Intense Emphasis"/>
    <w:basedOn w:val="Standardskriftforavsnitt"/>
    <w:uiPriority w:val="21"/>
    <w:rsid w:val="005D50F0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C6040"/>
    <w:pPr>
      <w:pBdr>
        <w:top w:val="single" w:sz="4" w:space="10" w:color="009FE3" w:themeColor="accent1"/>
        <w:bottom w:val="single" w:sz="4" w:space="10" w:color="009FE3" w:themeColor="accent1"/>
      </w:pBdr>
      <w:spacing w:before="360" w:after="360" w:line="259" w:lineRule="auto"/>
      <w:ind w:left="864" w:right="864"/>
      <w:jc w:val="center"/>
    </w:pPr>
    <w:rPr>
      <w:rFonts w:ascii="Source Sans Pro" w:hAnsi="Source Sans Pro"/>
      <w:i/>
      <w:iCs/>
      <w:kern w:val="0"/>
      <w:sz w:val="22"/>
      <w:szCs w:val="22"/>
      <w14:ligatures w14:val="non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C6040"/>
    <w:rPr>
      <w:rFonts w:ascii="Source Sans Pro" w:hAnsi="Source Sans Pro"/>
      <w:i/>
      <w:iCs/>
      <w:kern w:val="0"/>
      <w14:ligatures w14:val="none"/>
    </w:rPr>
  </w:style>
  <w:style w:type="paragraph" w:customStyle="1" w:styleId="Tabellcelle">
    <w:name w:val="Tabellcelle"/>
    <w:basedOn w:val="Normal"/>
    <w:autoRedefine/>
    <w:qFormat/>
    <w:rsid w:val="003C6040"/>
    <w:pPr>
      <w:spacing w:after="0" w:line="259" w:lineRule="auto"/>
    </w:pPr>
    <w:rPr>
      <w:rFonts w:ascii="Source Sans Pro" w:hAnsi="Source Sans Pro"/>
      <w:kern w:val="0"/>
      <w:sz w:val="22"/>
      <w:szCs w:val="22"/>
      <w:lang w:val="en-US"/>
      <w14:ligatures w14:val="none"/>
    </w:rPr>
  </w:style>
  <w:style w:type="paragraph" w:customStyle="1" w:styleId="Tabellheader">
    <w:name w:val="Tabellheader"/>
    <w:autoRedefine/>
    <w:qFormat/>
    <w:rsid w:val="003C6040"/>
    <w:rPr>
      <w:rFonts w:ascii="Source Sans Pro" w:hAnsi="Source Sans Pro"/>
      <w:bCs/>
      <w:kern w:val="0"/>
      <w:lang w:val="en-US"/>
      <w14:ligatures w14:val="none"/>
    </w:rPr>
  </w:style>
  <w:style w:type="table" w:styleId="Tabellrutenett">
    <w:name w:val="Table Grid"/>
    <w:basedOn w:val="Vanligtabell"/>
    <w:uiPriority w:val="39"/>
    <w:rsid w:val="005D50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elltemaer">
    <w:name w:val="Table Theme"/>
    <w:basedOn w:val="Vanligtabell"/>
    <w:uiPriority w:val="99"/>
    <w:semiHidden/>
    <w:unhideWhenUsed/>
    <w:rsid w:val="005D50F0"/>
    <w:pPr>
      <w:spacing w:after="22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autoRedefine/>
    <w:uiPriority w:val="10"/>
    <w:unhideWhenUsed/>
    <w:qFormat/>
    <w:rsid w:val="003C6040"/>
    <w:pPr>
      <w:spacing w:after="0" w:line="240" w:lineRule="auto"/>
      <w:contextualSpacing/>
    </w:pPr>
    <w:rPr>
      <w:rFonts w:ascii="Source Sans Pro Black" w:eastAsiaTheme="majorEastAsia" w:hAnsi="Source Sans Pro Black" w:cstheme="majorBidi"/>
      <w:color w:val="012A4C" w:themeColor="text2"/>
      <w:kern w:val="28"/>
      <w:sz w:val="72"/>
      <w:szCs w:val="56"/>
      <w14:ligatures w14:val="none"/>
    </w:rPr>
  </w:style>
  <w:style w:type="character" w:customStyle="1" w:styleId="TittelTegn">
    <w:name w:val="Tittel Tegn"/>
    <w:basedOn w:val="Standardskriftforavsnitt"/>
    <w:link w:val="Tittel"/>
    <w:uiPriority w:val="10"/>
    <w:rsid w:val="003C6040"/>
    <w:rPr>
      <w:rFonts w:ascii="Source Sans Pro Black" w:eastAsiaTheme="majorEastAsia" w:hAnsi="Source Sans Pro Black" w:cstheme="majorBidi"/>
      <w:color w:val="012A4C" w:themeColor="text2"/>
      <w:kern w:val="28"/>
      <w:sz w:val="72"/>
      <w:szCs w:val="56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5D50F0"/>
    <w:pPr>
      <w:tabs>
        <w:tab w:val="center" w:pos="4680"/>
        <w:tab w:val="right" w:pos="9360"/>
      </w:tabs>
      <w:spacing w:after="0" w:line="240" w:lineRule="auto"/>
    </w:pPr>
    <w:rPr>
      <w:rFonts w:ascii="Source Sans Pro" w:hAnsi="Source Sans Pro"/>
      <w:kern w:val="0"/>
      <w:sz w:val="22"/>
      <w:szCs w:val="22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5D50F0"/>
    <w:rPr>
      <w:rFonts w:ascii="Source Sans Pro" w:hAnsi="Source Sans Pro"/>
      <w:kern w:val="0"/>
      <w:sz w:val="22"/>
      <w:szCs w:val="22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unhideWhenUsed/>
    <w:qFormat/>
    <w:rsid w:val="003C6040"/>
    <w:pPr>
      <w:numPr>
        <w:ilvl w:val="1"/>
      </w:numPr>
      <w:spacing w:before="354" w:line="400" w:lineRule="atLeast"/>
    </w:pPr>
    <w:rPr>
      <w:rFonts w:ascii="Source Sans Pro" w:eastAsiaTheme="minorEastAsia" w:hAnsi="Source Sans Pro"/>
      <w:color w:val="012A4C" w:themeColor="text2"/>
      <w:kern w:val="0"/>
      <w:sz w:val="32"/>
      <w:szCs w:val="22"/>
      <w14:ligatures w14:val="none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6040"/>
    <w:rPr>
      <w:rFonts w:ascii="Source Sans Pro" w:eastAsiaTheme="minorEastAsia" w:hAnsi="Source Sans Pro"/>
      <w:color w:val="012A4C" w:themeColor="text2"/>
      <w:kern w:val="0"/>
      <w:sz w:val="32"/>
      <w14:ligatures w14:val="none"/>
    </w:rPr>
  </w:style>
  <w:style w:type="table" w:styleId="Vanligtabell1">
    <w:name w:val="Plain Table 1"/>
    <w:basedOn w:val="Vanligtabell"/>
    <w:uiPriority w:val="41"/>
    <w:rsid w:val="005D50F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anligtabell2">
    <w:name w:val="Plain Table 2"/>
    <w:basedOn w:val="Vanligtabell"/>
    <w:uiPriority w:val="42"/>
    <w:rsid w:val="005D50F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anligtabell5">
    <w:name w:val="Plain Table 5"/>
    <w:basedOn w:val="Vanligtabell"/>
    <w:uiPriority w:val="45"/>
    <w:rsid w:val="005D50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tat">
    <w:name w:val="Quote"/>
    <w:basedOn w:val="Normal"/>
    <w:next w:val="Normal"/>
    <w:link w:val="SitatTegn"/>
    <w:uiPriority w:val="29"/>
    <w:qFormat/>
    <w:rsid w:val="003C6040"/>
    <w:pPr>
      <w:spacing w:before="200" w:line="259" w:lineRule="auto"/>
      <w:ind w:left="864" w:right="864"/>
      <w:jc w:val="center"/>
    </w:pPr>
    <w:rPr>
      <w:rFonts w:ascii="Source Sans Pro" w:hAnsi="Source Sans Pro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SitatTegn">
    <w:name w:val="Sitat Tegn"/>
    <w:basedOn w:val="Standardskriftforavsnitt"/>
    <w:link w:val="Sitat"/>
    <w:uiPriority w:val="29"/>
    <w:rsid w:val="003C6040"/>
    <w:rPr>
      <w:rFonts w:ascii="Source Sans Pro" w:hAnsi="Source Sans Pro"/>
      <w:i/>
      <w:iCs/>
      <w:color w:val="404040" w:themeColor="text1" w:themeTint="BF"/>
      <w:kern w:val="0"/>
      <w14:ligatures w14:val="none"/>
    </w:rPr>
  </w:style>
  <w:style w:type="character" w:styleId="Sterk">
    <w:name w:val="Strong"/>
    <w:basedOn w:val="Standardskriftforavsnitt"/>
    <w:uiPriority w:val="22"/>
    <w:qFormat/>
    <w:rsid w:val="003C6040"/>
    <w:rPr>
      <w:b/>
      <w:bCs/>
    </w:rPr>
  </w:style>
  <w:style w:type="character" w:styleId="Utheving">
    <w:name w:val="Emphasis"/>
    <w:basedOn w:val="Standardskriftforavsnitt"/>
    <w:uiPriority w:val="20"/>
    <w:qFormat/>
    <w:rsid w:val="003C6040"/>
    <w:rPr>
      <w:i/>
      <w:iCs/>
    </w:rPr>
  </w:style>
  <w:style w:type="character" w:styleId="Svakreferanse">
    <w:name w:val="Subtle Reference"/>
    <w:basedOn w:val="Standardskriftforavsnitt"/>
    <w:uiPriority w:val="31"/>
    <w:qFormat/>
    <w:rsid w:val="003C6040"/>
    <w:rPr>
      <w:smallCaps/>
      <w:color w:val="5A5A5A" w:themeColor="text1" w:themeTint="A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6666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6666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666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6A22B2-6916-485D-BD89-371CE9045965}"/>
      </w:docPartPr>
      <w:docPartBody>
        <w:p w:rsidR="002E0F76" w:rsidRDefault="00EE3383">
          <w:r w:rsidRPr="005C189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EB854C4294F1EA811D570746383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4D6802-9CC1-41A3-96C1-6BA6751E3808}"/>
      </w:docPartPr>
      <w:docPartBody>
        <w:p w:rsidR="00827141" w:rsidRDefault="002640DC" w:rsidP="002640DC">
          <w:pPr>
            <w:pStyle w:val="679EB854C4294F1EA811D570746383D6"/>
          </w:pPr>
          <w:r w:rsidRPr="005C189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911A37C85A46E8A949C60814D162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3CCDA8-EA8B-4D7F-98D2-3C55ADF39762}"/>
      </w:docPartPr>
      <w:docPartBody>
        <w:p w:rsidR="00827141" w:rsidRDefault="002640DC" w:rsidP="002640DC">
          <w:pPr>
            <w:pStyle w:val="E8911A37C85A46E8A949C60814D1621C"/>
          </w:pPr>
          <w:r w:rsidRPr="005C189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A8A37BCD16C4AEB9E1B1EFA4955ED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414A50-90D4-4490-AB25-54DC64727279}"/>
      </w:docPartPr>
      <w:docPartBody>
        <w:p w:rsidR="00827141" w:rsidRDefault="002640DC" w:rsidP="002640DC">
          <w:pPr>
            <w:pStyle w:val="AA8A37BCD16C4AEB9E1B1EFA4955ED78"/>
          </w:pPr>
          <w:r w:rsidRPr="005C189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893F8FBB694DE19AB7665C46C361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BADB70-A8A1-443B-B901-6A294C807C82}"/>
      </w:docPartPr>
      <w:docPartBody>
        <w:p w:rsidR="00827141" w:rsidRDefault="002640DC" w:rsidP="002640DC">
          <w:pPr>
            <w:pStyle w:val="87893F8FBB694DE19AB7665C46C36188"/>
          </w:pPr>
          <w:r w:rsidRPr="005C189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FCE5831D00348E0A264894E486244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8EAEEB-4F09-4CB4-845A-A5F5F9FB6518}"/>
      </w:docPartPr>
      <w:docPartBody>
        <w:p w:rsidR="00827141" w:rsidRDefault="002640DC" w:rsidP="002640DC">
          <w:pPr>
            <w:pStyle w:val="4FCE5831D00348E0A264894E48624465"/>
          </w:pPr>
          <w:r w:rsidRPr="005C189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83"/>
    <w:rsid w:val="0001576A"/>
    <w:rsid w:val="002640DC"/>
    <w:rsid w:val="002E0F76"/>
    <w:rsid w:val="004845BD"/>
    <w:rsid w:val="004B30BD"/>
    <w:rsid w:val="0072581D"/>
    <w:rsid w:val="00827141"/>
    <w:rsid w:val="009969C4"/>
    <w:rsid w:val="009B02D5"/>
    <w:rsid w:val="00DF67E3"/>
    <w:rsid w:val="00E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2640DC"/>
    <w:rPr>
      <w:color w:val="808080"/>
    </w:rPr>
  </w:style>
  <w:style w:type="paragraph" w:customStyle="1" w:styleId="679EB854C4294F1EA811D570746383D6">
    <w:name w:val="679EB854C4294F1EA811D570746383D6"/>
    <w:rsid w:val="002640DC"/>
  </w:style>
  <w:style w:type="paragraph" w:customStyle="1" w:styleId="E8911A37C85A46E8A949C60814D1621C">
    <w:name w:val="E8911A37C85A46E8A949C60814D1621C"/>
    <w:rsid w:val="002640DC"/>
  </w:style>
  <w:style w:type="paragraph" w:customStyle="1" w:styleId="AA8A37BCD16C4AEB9E1B1EFA4955ED78">
    <w:name w:val="AA8A37BCD16C4AEB9E1B1EFA4955ED78"/>
    <w:rsid w:val="002640DC"/>
  </w:style>
  <w:style w:type="paragraph" w:customStyle="1" w:styleId="87893F8FBB694DE19AB7665C46C36188">
    <w:name w:val="87893F8FBB694DE19AB7665C46C36188"/>
    <w:rsid w:val="002640DC"/>
  </w:style>
  <w:style w:type="paragraph" w:customStyle="1" w:styleId="4FCE5831D00348E0A264894E48624465">
    <w:name w:val="4FCE5831D00348E0A264894E48624465"/>
    <w:rsid w:val="00264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FØ temafarger">
      <a:dk1>
        <a:sysClr val="windowText" lastClr="000000"/>
      </a:dk1>
      <a:lt1>
        <a:sysClr val="window" lastClr="FFFFFF"/>
      </a:lt1>
      <a:dk2>
        <a:srgbClr val="012A4C"/>
      </a:dk2>
      <a:lt2>
        <a:srgbClr val="E6E6E6"/>
      </a:lt2>
      <a:accent1>
        <a:srgbClr val="009FE3"/>
      </a:accent1>
      <a:accent2>
        <a:srgbClr val="00AB84"/>
      </a:accent2>
      <a:accent3>
        <a:srgbClr val="F7B715"/>
      </a:accent3>
      <a:accent4>
        <a:srgbClr val="E83F53"/>
      </a:accent4>
      <a:accent5>
        <a:srgbClr val="008EA6"/>
      </a:accent5>
      <a:accent6>
        <a:srgbClr val="005B91"/>
      </a:accent6>
      <a:hlink>
        <a:srgbClr val="009FE3"/>
      </a:hlink>
      <a:folHlink>
        <a:srgbClr val="008E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2026-06-26T07:58:00Z</dcterms:created>
  <dcterms:modified xsi:type="dcterms:W3CDTF">2026-06-26T07:58:00Z</dcterms:modified>
</cp:coreProperties>
</file>