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12BC" w14:textId="55CA3398" w:rsidR="00B80B82" w:rsidRPr="00F26BBD" w:rsidRDefault="00B80B82" w:rsidP="005078F9">
      <w:pPr>
        <w:pStyle w:val="Linjestil"/>
        <w:rPr>
          <w:rFonts w:asciiTheme="minorHAnsi" w:hAnsiTheme="minorHAnsi" w:cstheme="minorHAnsi"/>
        </w:rPr>
      </w:pPr>
    </w:p>
    <w:p w14:paraId="33F48D11" w14:textId="2B775BCD" w:rsidR="00B80B82" w:rsidRPr="00F26BBD" w:rsidRDefault="006A0E8D" w:rsidP="00B80B82">
      <w:pPr>
        <w:spacing w:line="276" w:lineRule="auto"/>
        <w:rPr>
          <w:rFonts w:cstheme="minorHAnsi"/>
          <w:color w:val="1175DA"/>
          <w:sz w:val="28"/>
        </w:rPr>
      </w:pPr>
      <w:r>
        <w:rPr>
          <w:rFonts w:cstheme="minorHAnsi"/>
          <w:noProof/>
          <w:lang w:val="nn-NO" w:bidi="nn-NO"/>
        </w:rPr>
        <mc:AlternateContent>
          <mc:Choice Requires="wps">
            <w:drawing>
              <wp:anchor distT="45720" distB="45720" distL="114300" distR="114300" simplePos="0" relativeHeight="251658240" behindDoc="0" locked="0" layoutInCell="1" allowOverlap="1" wp14:anchorId="66AA0CD8" wp14:editId="314126B9">
                <wp:simplePos x="0" y="0"/>
                <wp:positionH relativeFrom="column">
                  <wp:posOffset>-487680</wp:posOffset>
                </wp:positionH>
                <wp:positionV relativeFrom="paragraph">
                  <wp:posOffset>212725</wp:posOffset>
                </wp:positionV>
                <wp:extent cx="4981575" cy="1960880"/>
                <wp:effectExtent l="0" t="0" r="0" b="0"/>
                <wp:wrapSquare wrapText="bothSides"/>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960880"/>
                        </a:xfrm>
                        <a:prstGeom prst="rect">
                          <a:avLst/>
                        </a:prstGeom>
                        <a:noFill/>
                        <a:ln w="9525">
                          <a:noFill/>
                          <a:miter lim="800000"/>
                          <a:headEnd/>
                          <a:tailEnd/>
                        </a:ln>
                      </wps:spPr>
                      <wps:txbx>
                        <w:txbxContent>
                          <w:p w14:paraId="77651A2B" w14:textId="77777777" w:rsidR="009379A6" w:rsidRPr="00B80B82" w:rsidRDefault="009379A6">
                            <w:pPr>
                              <w:rPr>
                                <w:rFonts w:ascii="Arial" w:hAnsi="Arial" w:cs="Arial"/>
                                <w:b/>
                                <w:color w:val="000066"/>
                                <w:sz w:val="48"/>
                              </w:rPr>
                            </w:pPr>
                            <w:r w:rsidRPr="00B80B82">
                              <w:rPr>
                                <w:rFonts w:ascii="Arial" w:eastAsia="Arial" w:hAnsi="Arial" w:cs="Arial"/>
                                <w:b/>
                                <w:color w:val="000066"/>
                                <w:sz w:val="48"/>
                                <w:szCs w:val="48"/>
                                <w:lang w:val="nn-NO" w:bidi="nn-NO"/>
                              </w:rPr>
                              <w:t>Avtale om jamleg tenestekjøp</w:t>
                            </w:r>
                          </w:p>
                          <w:p w14:paraId="7CA9D5F5" w14:textId="77777777" w:rsidR="009379A6" w:rsidRDefault="009379A6">
                            <w:pPr>
                              <w:rPr>
                                <w:rFonts w:ascii="Arial" w:hAnsi="Arial" w:cs="Arial"/>
                                <w:b/>
                                <w:color w:val="000066"/>
                                <w:sz w:val="48"/>
                              </w:rPr>
                            </w:pPr>
                            <w:r w:rsidRPr="00B80B82">
                              <w:rPr>
                                <w:rFonts w:ascii="Arial" w:eastAsia="Arial" w:hAnsi="Arial" w:cs="Arial"/>
                                <w:b/>
                                <w:color w:val="000066"/>
                                <w:sz w:val="48"/>
                                <w:szCs w:val="48"/>
                                <w:lang w:val="nn-NO" w:bidi="nn-NO"/>
                              </w:rPr>
                              <w:t>over internett</w:t>
                            </w:r>
                          </w:p>
                          <w:p w14:paraId="1A821F67" w14:textId="77777777" w:rsidR="009379A6" w:rsidRDefault="009379A6">
                            <w:pPr>
                              <w:rPr>
                                <w:rFonts w:ascii="Arial" w:hAnsi="Arial" w:cs="Arial"/>
                                <w:b/>
                                <w:color w:val="000066"/>
                                <w:sz w:val="48"/>
                              </w:rPr>
                            </w:pPr>
                          </w:p>
                          <w:p w14:paraId="0CFB6E97" w14:textId="77777777" w:rsidR="009379A6" w:rsidRDefault="009379A6">
                            <w:pPr>
                              <w:rPr>
                                <w:rFonts w:ascii="Arial" w:hAnsi="Arial" w:cs="Arial"/>
                                <w:b/>
                                <w:color w:val="000066"/>
                                <w:sz w:val="48"/>
                              </w:rPr>
                            </w:pPr>
                          </w:p>
                          <w:p w14:paraId="24CE44DD" w14:textId="77777777" w:rsidR="009379A6" w:rsidRPr="006A0E8D" w:rsidRDefault="009379A6">
                            <w:pPr>
                              <w:rPr>
                                <w:rFonts w:ascii="Arial" w:hAnsi="Arial" w:cs="Arial"/>
                                <w:color w:val="1175DA"/>
                                <w:sz w:val="32"/>
                                <w:lang w:val="sv-SE"/>
                              </w:rPr>
                            </w:pPr>
                            <w:r w:rsidRPr="00B80B82">
                              <w:rPr>
                                <w:rFonts w:ascii="Arial" w:eastAsia="Arial" w:hAnsi="Arial" w:cs="Arial"/>
                                <w:color w:val="1175DA"/>
                                <w:sz w:val="32"/>
                                <w:szCs w:val="32"/>
                                <w:lang w:val="nn-NO" w:bidi="nn-NO"/>
                              </w:rPr>
                              <w:t>Statens standardavtalar for IT-anskaffingar</w:t>
                            </w:r>
                          </w:p>
                          <w:p w14:paraId="46EAAB2D" w14:textId="77777777" w:rsidR="00D00898" w:rsidRDefault="009379A6" w:rsidP="00D00898">
                            <w:pPr>
                              <w:jc w:val="center"/>
                            </w:pPr>
                            <w:r w:rsidRPr="00B80B82">
                              <w:rPr>
                                <w:rFonts w:ascii="Arial" w:eastAsia="Arial" w:hAnsi="Arial" w:cs="Arial"/>
                                <w:color w:val="1175DA"/>
                                <w:sz w:val="32"/>
                                <w:szCs w:val="32"/>
                                <w:lang w:val="nn-NO" w:bidi="nn-NO"/>
                              </w:rPr>
                              <w:t>SSA-L</w:t>
                            </w:r>
                          </w:p>
                          <w:p w14:paraId="183499FF" w14:textId="33B5A9ED" w:rsidR="009379A6" w:rsidRPr="006A0E8D" w:rsidRDefault="009379A6">
                            <w:pPr>
                              <w:rPr>
                                <w:rFonts w:ascii="Arial" w:hAnsi="Arial" w:cs="Arial"/>
                                <w:color w:val="1175DA"/>
                                <w:sz w:val="32"/>
                                <w:lang w:val="sv-S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A0CD8" id="_x0000_t202" coordsize="21600,21600" o:spt="202" path="m,l,21600r21600,l21600,xe">
                <v:stroke joinstyle="miter"/>
                <v:path gradientshapeok="t" o:connecttype="rect"/>
              </v:shapetype>
              <v:shape id="Tekstboks 2" o:spid="_x0000_s1026" type="#_x0000_t202" style="position:absolute;margin-left:-38.4pt;margin-top:16.75pt;width:392.25pt;height:154.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" filled="f" stroked="f">
                <v:textbox style="mso-fit-shape-to-text:t">
                  <w:txbxContent>
                    <w:p w14:paraId="77651A2B" w14:textId="77777777" w:rsidR="009379A6" w:rsidRPr="00B80B82" w:rsidRDefault="009379A6">
                      <w:pPr>
                        <w:rPr>
                          <w:rFonts w:ascii="Arial" w:hAnsi="Arial" w:cs="Arial"/>
                          <w:b/>
                          <w:color w:val="000066"/>
                          <w:sz w:val="48"/>
                        </w:rPr>
                      </w:pPr>
                      <w:r w:rsidRPr="00B80B82">
                        <w:rPr>
                          <w:rFonts w:ascii="Arial" w:eastAsia="Arial" w:hAnsi="Arial" w:cs="Arial"/>
                          <w:b/>
                          <w:color w:val="000066"/>
                          <w:sz w:val="48"/>
                          <w:szCs w:val="48"/>
                          <w:lang w:val="nn-NO" w:bidi="nn-NO"/>
                        </w:rPr>
                        <w:t>Avtale om jamleg tenestekjøp</w:t>
                      </w:r>
                    </w:p>
                    <w:p w14:paraId="7CA9D5F5" w14:textId="77777777" w:rsidR="009379A6" w:rsidRDefault="009379A6">
                      <w:pPr>
                        <w:rPr>
                          <w:rFonts w:ascii="Arial" w:hAnsi="Arial" w:cs="Arial"/>
                          <w:b/>
                          <w:color w:val="000066"/>
                          <w:sz w:val="48"/>
                        </w:rPr>
                      </w:pPr>
                      <w:r w:rsidRPr="00B80B82">
                        <w:rPr>
                          <w:rFonts w:ascii="Arial" w:eastAsia="Arial" w:hAnsi="Arial" w:cs="Arial"/>
                          <w:b/>
                          <w:color w:val="000066"/>
                          <w:sz w:val="48"/>
                          <w:szCs w:val="48"/>
                          <w:lang w:val="nn-NO" w:bidi="nn-NO"/>
                        </w:rPr>
                        <w:t>over internett</w:t>
                      </w:r>
                    </w:p>
                    <w:p w14:paraId="1A821F67" w14:textId="77777777" w:rsidR="009379A6" w:rsidRDefault="009379A6">
                      <w:pPr>
                        <w:rPr>
                          <w:rFonts w:ascii="Arial" w:hAnsi="Arial" w:cs="Arial"/>
                          <w:b/>
                          <w:color w:val="000066"/>
                          <w:sz w:val="48"/>
                        </w:rPr>
                      </w:pPr>
                    </w:p>
                    <w:p w14:paraId="0CFB6E97" w14:textId="77777777" w:rsidR="009379A6" w:rsidRDefault="009379A6">
                      <w:pPr>
                        <w:rPr>
                          <w:rFonts w:ascii="Arial" w:hAnsi="Arial" w:cs="Arial"/>
                          <w:b/>
                          <w:color w:val="000066"/>
                          <w:sz w:val="48"/>
                        </w:rPr>
                      </w:pPr>
                    </w:p>
                    <w:p w14:paraId="24CE44DD" w14:textId="77777777" w:rsidR="009379A6" w:rsidRPr="006A0E8D" w:rsidRDefault="009379A6">
                      <w:pPr>
                        <w:rPr>
                          <w:rFonts w:ascii="Arial" w:hAnsi="Arial" w:cs="Arial"/>
                          <w:color w:val="1175DA"/>
                          <w:sz w:val="32"/>
                          <w:lang w:val="sv-SE"/>
                        </w:rPr>
                      </w:pPr>
                      <w:r w:rsidRPr="00B80B82">
                        <w:rPr>
                          <w:rFonts w:ascii="Arial" w:eastAsia="Arial" w:hAnsi="Arial" w:cs="Arial"/>
                          <w:color w:val="1175DA"/>
                          <w:sz w:val="32"/>
                          <w:szCs w:val="32"/>
                          <w:lang w:val="nn-NO" w:bidi="nn-NO"/>
                        </w:rPr>
                        <w:t>Statens standardavtalar for IT-anskaffingar</w:t>
                      </w:r>
                    </w:p>
                    <w:p w14:paraId="46EAAB2D" w14:textId="77777777" w:rsidR="00D00898" w:rsidRDefault="009379A6" w:rsidP="00D00898">
                      <w:pPr>
                        <w:jc w:val="center"/>
                      </w:pPr>
                      <w:r w:rsidRPr="00B80B82">
                        <w:rPr>
                          <w:rFonts w:ascii="Arial" w:eastAsia="Arial" w:hAnsi="Arial" w:cs="Arial"/>
                          <w:color w:val="1175DA"/>
                          <w:sz w:val="32"/>
                          <w:szCs w:val="32"/>
                          <w:lang w:val="nn-NO" w:bidi="nn-NO"/>
                        </w:rPr>
                        <w:t>SSA-L</w:t>
                      </w:r>
                    </w:p>
                    <w:p w14:paraId="183499FF" w14:textId="33B5A9ED" w:rsidR="009379A6" w:rsidRPr="006A0E8D" w:rsidRDefault="009379A6">
                      <w:pPr>
                        <w:rPr>
                          <w:rFonts w:ascii="Arial" w:hAnsi="Arial" w:cs="Arial"/>
                          <w:color w:val="1175DA"/>
                          <w:sz w:val="32"/>
                          <w:lang w:val="sv-SE"/>
                        </w:rPr>
                      </w:pPr>
                    </w:p>
                  </w:txbxContent>
                </v:textbox>
                <w10:wrap type="square"/>
              </v:shape>
            </w:pict>
          </mc:Fallback>
        </mc:AlternateContent>
      </w:r>
      <w:r>
        <w:rPr>
          <w:rFonts w:cstheme="minorHAnsi"/>
          <w:noProof/>
          <w:lang w:val="nn-NO" w:bidi="nn-NO"/>
        </w:rPr>
        <mc:AlternateContent>
          <mc:Choice Requires="wps">
            <w:drawing>
              <wp:anchor distT="0" distB="0" distL="114300" distR="114300" simplePos="0" relativeHeight="251659264" behindDoc="0" locked="0" layoutInCell="1" allowOverlap="1" wp14:anchorId="4D0B956C" wp14:editId="37AC1E6C">
                <wp:simplePos x="0" y="0"/>
                <wp:positionH relativeFrom="column">
                  <wp:posOffset>3509645</wp:posOffset>
                </wp:positionH>
                <wp:positionV relativeFrom="paragraph">
                  <wp:posOffset>-1171575</wp:posOffset>
                </wp:positionV>
                <wp:extent cx="2227580" cy="598805"/>
                <wp:effectExtent l="0" t="0" r="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7580" cy="598805"/>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6F964" w14:textId="46FF680D" w:rsidR="009379A6" w:rsidRPr="00AB7D2B" w:rsidRDefault="009379A6" w:rsidP="00AB7D2B">
                            <w:pPr>
                              <w:jc w:val="center"/>
                              <w:rPr>
                                <w:rFonts w:ascii="Arial" w:hAnsi="Arial" w:cs="Arial"/>
                                <w:sz w:val="36"/>
                              </w:rPr>
                            </w:pPr>
                            <w:r>
                              <w:rPr>
                                <w:rFonts w:ascii="Arial" w:eastAsia="Arial" w:hAnsi="Arial" w:cs="Arial"/>
                                <w:sz w:val="36"/>
                                <w:szCs w:val="36"/>
                                <w:lang w:val="nn-NO" w:bidi="nn-NO"/>
                              </w:rPr>
                              <w:t>SSA-L 20</w:t>
                            </w:r>
                            <w:r w:rsidR="007C6F65">
                              <w:rPr>
                                <w:rFonts w:ascii="Arial" w:eastAsia="Arial" w:hAnsi="Arial" w:cs="Arial"/>
                                <w:sz w:val="36"/>
                                <w:szCs w:val="36"/>
                                <w:lang w:val="nn-NO" w:bidi="nn-NO"/>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0B956C" id="Rektangel 1" o:spid="_x0000_s1027" style="position:absolute;margin-left:276.35pt;margin-top:-92.25pt;width:175.4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" fillcolor="#006" stroked="f" strokeweight="1pt">
                <v:textbox>
                  <w:txbxContent>
                    <w:p w14:paraId="5A26F964" w14:textId="46FF680D" w:rsidR="009379A6" w:rsidRPr="00AB7D2B" w:rsidRDefault="009379A6" w:rsidP="00AB7D2B">
                      <w:pPr>
                        <w:jc w:val="center"/>
                        <w:rPr>
                          <w:rFonts w:ascii="Arial" w:hAnsi="Arial" w:cs="Arial"/>
                          <w:sz w:val="36"/>
                        </w:rPr>
                      </w:pPr>
                      <w:r>
                        <w:rPr>
                          <w:rFonts w:ascii="Arial" w:eastAsia="Arial" w:hAnsi="Arial" w:cs="Arial"/>
                          <w:sz w:val="36"/>
                          <w:szCs w:val="36"/>
                          <w:lang w:val="nn-NO" w:bidi="nn-NO"/>
                        </w:rPr>
                        <w:t>SSA-L 20</w:t>
                      </w:r>
                      <w:r w:rsidR="007C6F65">
                        <w:rPr>
                          <w:rFonts w:ascii="Arial" w:eastAsia="Arial" w:hAnsi="Arial" w:cs="Arial"/>
                          <w:sz w:val="36"/>
                          <w:szCs w:val="36"/>
                          <w:lang w:val="nn-NO" w:bidi="nn-NO"/>
                        </w:rPr>
                        <w:t>26</w:t>
                      </w:r>
                    </w:p>
                  </w:txbxContent>
                </v:textbox>
              </v:rect>
            </w:pict>
          </mc:Fallback>
        </mc:AlternateContent>
      </w:r>
    </w:p>
    <w:p w14:paraId="47D485B0" w14:textId="03C81AF9" w:rsidR="004C3FD4" w:rsidRPr="00F26BBD" w:rsidRDefault="004C3FD4" w:rsidP="00B80B82">
      <w:pPr>
        <w:rPr>
          <w:rFonts w:cstheme="minorHAnsi"/>
        </w:rPr>
      </w:pPr>
    </w:p>
    <w:p w14:paraId="3F1999D6" w14:textId="77777777" w:rsidR="00FA0407" w:rsidRPr="00F26BBD" w:rsidRDefault="00FA0407" w:rsidP="00AB7D2B">
      <w:pPr>
        <w:spacing w:line="276" w:lineRule="auto"/>
        <w:rPr>
          <w:rFonts w:cstheme="minorHAnsi"/>
          <w:color w:val="1175DA"/>
          <w:sz w:val="28"/>
        </w:rPr>
      </w:pPr>
    </w:p>
    <w:p w14:paraId="542F8BF8" w14:textId="77777777" w:rsidR="00FA0407" w:rsidRPr="00F26BBD" w:rsidRDefault="00FA0407" w:rsidP="00AB7D2B">
      <w:pPr>
        <w:spacing w:line="276" w:lineRule="auto"/>
        <w:rPr>
          <w:rFonts w:cstheme="minorHAnsi"/>
          <w:color w:val="1175DA"/>
          <w:sz w:val="28"/>
        </w:rPr>
      </w:pPr>
    </w:p>
    <w:p w14:paraId="3F199225" w14:textId="77777777" w:rsidR="00FA0407" w:rsidRPr="00F26BBD" w:rsidRDefault="00FA0407" w:rsidP="00AB7D2B">
      <w:pPr>
        <w:spacing w:line="276" w:lineRule="auto"/>
        <w:rPr>
          <w:rFonts w:cstheme="minorHAnsi"/>
          <w:color w:val="1175DA"/>
          <w:sz w:val="28"/>
        </w:rPr>
      </w:pPr>
    </w:p>
    <w:p w14:paraId="5308623E" w14:textId="5A368EA3" w:rsidR="00FA0407" w:rsidRPr="00F26BBD" w:rsidRDefault="006A0E8D" w:rsidP="00AB7D2B">
      <w:pPr>
        <w:spacing w:line="276" w:lineRule="auto"/>
        <w:rPr>
          <w:rFonts w:cstheme="minorHAnsi"/>
          <w:color w:val="1175DA"/>
          <w:sz w:val="28"/>
        </w:rPr>
      </w:pPr>
      <w:r>
        <w:rPr>
          <w:rFonts w:cstheme="minorHAnsi"/>
          <w:noProof/>
          <w:lang w:val="nn-NO" w:bidi="nn-NO"/>
        </w:rPr>
        <mc:AlternateContent>
          <mc:Choice Requires="wps">
            <w:drawing>
              <wp:anchor distT="4294967294" distB="4294967294" distL="114300" distR="114300" simplePos="0" relativeHeight="251660288" behindDoc="0" locked="0" layoutInCell="1" allowOverlap="1" wp14:anchorId="39A30FD9" wp14:editId="1F494DB3">
                <wp:simplePos x="0" y="0"/>
                <wp:positionH relativeFrom="column">
                  <wp:posOffset>-4970780</wp:posOffset>
                </wp:positionH>
                <wp:positionV relativeFrom="paragraph">
                  <wp:posOffset>159384</wp:posOffset>
                </wp:positionV>
                <wp:extent cx="4394835" cy="0"/>
                <wp:effectExtent l="0" t="0" r="0" b="0"/>
                <wp:wrapNone/>
                <wp:docPr id="11" name="Rett linj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4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5AF338" id="Rett linje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1.4pt,12.55pt" to="-45.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" strokecolor="#4472c4 [3204]" strokeweight=".5pt">
                <v:stroke joinstyle="miter"/>
                <o:lock v:ext="edit" shapetype="f"/>
              </v:line>
            </w:pict>
          </mc:Fallback>
        </mc:AlternateContent>
      </w:r>
    </w:p>
    <w:p w14:paraId="03ADC556" w14:textId="019F6A7C" w:rsidR="00FA0407" w:rsidRPr="00F26BBD" w:rsidRDefault="00FA0407" w:rsidP="00AB7D2B">
      <w:pPr>
        <w:spacing w:line="276" w:lineRule="auto"/>
        <w:rPr>
          <w:rFonts w:cstheme="minorHAnsi"/>
          <w:color w:val="1175DA"/>
          <w:sz w:val="28"/>
        </w:rPr>
      </w:pPr>
    </w:p>
    <w:p w14:paraId="3C781B6E" w14:textId="77777777" w:rsidR="00FA0407" w:rsidRPr="00F26BBD" w:rsidRDefault="00FA0407" w:rsidP="00AB7D2B">
      <w:pPr>
        <w:spacing w:line="276" w:lineRule="auto"/>
        <w:rPr>
          <w:rFonts w:cstheme="minorHAnsi"/>
          <w:color w:val="1175DA"/>
          <w:sz w:val="28"/>
        </w:rPr>
      </w:pPr>
    </w:p>
    <w:p w14:paraId="66C124B9" w14:textId="77777777" w:rsidR="00FA0407" w:rsidRPr="00F26BBD" w:rsidRDefault="00FA0407" w:rsidP="00AB7D2B">
      <w:pPr>
        <w:spacing w:line="276" w:lineRule="auto"/>
        <w:rPr>
          <w:rFonts w:cstheme="minorHAnsi"/>
          <w:color w:val="1175DA"/>
          <w:sz w:val="28"/>
        </w:rPr>
      </w:pPr>
    </w:p>
    <w:p w14:paraId="1AAABE47" w14:textId="77777777" w:rsidR="00FA0407" w:rsidRPr="00F26BBD" w:rsidRDefault="00FA0407" w:rsidP="00AB7D2B">
      <w:pPr>
        <w:spacing w:line="276" w:lineRule="auto"/>
        <w:rPr>
          <w:rFonts w:cstheme="minorHAnsi"/>
          <w:color w:val="1175DA"/>
          <w:sz w:val="28"/>
        </w:rPr>
      </w:pPr>
    </w:p>
    <w:p w14:paraId="235260F1" w14:textId="77777777" w:rsidR="00FA0407" w:rsidRPr="00F26BBD" w:rsidRDefault="00FA0407" w:rsidP="00AB7D2B">
      <w:pPr>
        <w:spacing w:line="276" w:lineRule="auto"/>
        <w:rPr>
          <w:rFonts w:cstheme="minorHAnsi"/>
          <w:color w:val="1175DA"/>
          <w:sz w:val="28"/>
        </w:rPr>
      </w:pPr>
    </w:p>
    <w:p w14:paraId="2A5DCB67" w14:textId="77777777" w:rsidR="00FA0407" w:rsidRPr="00F26BBD" w:rsidRDefault="00FA0407" w:rsidP="00AB7D2B">
      <w:pPr>
        <w:spacing w:line="276" w:lineRule="auto"/>
        <w:rPr>
          <w:rFonts w:cstheme="minorHAnsi"/>
          <w:color w:val="1175DA"/>
          <w:sz w:val="28"/>
        </w:rPr>
      </w:pPr>
    </w:p>
    <w:p w14:paraId="6B50FDB1" w14:textId="77777777" w:rsidR="00FA0407" w:rsidRPr="00F26BBD" w:rsidRDefault="00FA0407" w:rsidP="00AB7D2B">
      <w:pPr>
        <w:spacing w:line="276" w:lineRule="auto"/>
        <w:rPr>
          <w:rFonts w:cstheme="minorHAnsi"/>
          <w:color w:val="1175DA"/>
          <w:sz w:val="28"/>
        </w:rPr>
      </w:pPr>
    </w:p>
    <w:p w14:paraId="1D214FE3" w14:textId="77777777" w:rsidR="00FA0407" w:rsidRPr="00F26BBD" w:rsidRDefault="00FA0407" w:rsidP="00AB7D2B">
      <w:pPr>
        <w:spacing w:line="276" w:lineRule="auto"/>
        <w:rPr>
          <w:rFonts w:cstheme="minorHAnsi"/>
          <w:color w:val="1175DA"/>
          <w:sz w:val="28"/>
        </w:rPr>
      </w:pPr>
    </w:p>
    <w:p w14:paraId="22027030" w14:textId="7F8FBBAB" w:rsidR="00FA0407" w:rsidRPr="00F26BBD" w:rsidRDefault="00FA0407" w:rsidP="00AB7D2B">
      <w:pPr>
        <w:spacing w:line="276" w:lineRule="auto"/>
        <w:rPr>
          <w:rFonts w:cstheme="minorHAnsi"/>
          <w:color w:val="1175DA"/>
          <w:sz w:val="28"/>
        </w:rPr>
      </w:pPr>
    </w:p>
    <w:p w14:paraId="5296A82B" w14:textId="77777777" w:rsidR="00FA0407" w:rsidRPr="00F26BBD" w:rsidRDefault="00FA0407" w:rsidP="00AB7D2B">
      <w:pPr>
        <w:spacing w:line="276" w:lineRule="auto"/>
        <w:rPr>
          <w:rFonts w:cstheme="minorHAnsi"/>
          <w:color w:val="1175DA"/>
          <w:sz w:val="28"/>
        </w:rPr>
      </w:pPr>
    </w:p>
    <w:p w14:paraId="78BE6571" w14:textId="77777777" w:rsidR="00FA0407" w:rsidRPr="00F26BBD" w:rsidRDefault="00FA0407" w:rsidP="00AB7D2B">
      <w:pPr>
        <w:spacing w:line="276" w:lineRule="auto"/>
        <w:rPr>
          <w:rFonts w:cstheme="minorHAnsi"/>
          <w:color w:val="1175DA"/>
          <w:sz w:val="28"/>
        </w:rPr>
      </w:pPr>
    </w:p>
    <w:p w14:paraId="3B468880" w14:textId="77777777" w:rsidR="00FA0407" w:rsidRPr="00F26BBD" w:rsidRDefault="00FA0407" w:rsidP="00AB7D2B">
      <w:pPr>
        <w:spacing w:line="276" w:lineRule="auto"/>
        <w:rPr>
          <w:rFonts w:cstheme="minorHAnsi"/>
          <w:color w:val="1175DA"/>
          <w:sz w:val="28"/>
        </w:rPr>
      </w:pPr>
    </w:p>
    <w:p w14:paraId="1BEF786F" w14:textId="77777777" w:rsidR="00FA0407" w:rsidRPr="00F26BBD" w:rsidRDefault="00FA0407" w:rsidP="00AB7D2B">
      <w:pPr>
        <w:spacing w:line="276" w:lineRule="auto"/>
        <w:rPr>
          <w:rFonts w:cstheme="minorHAnsi"/>
          <w:color w:val="1175DA"/>
          <w:sz w:val="28"/>
        </w:rPr>
      </w:pPr>
    </w:p>
    <w:p w14:paraId="4CEBFD4F" w14:textId="77777777" w:rsidR="00FA0407" w:rsidRPr="00F26BBD" w:rsidRDefault="00FA0407" w:rsidP="00AB7D2B">
      <w:pPr>
        <w:spacing w:line="276" w:lineRule="auto"/>
        <w:rPr>
          <w:rFonts w:cstheme="minorHAnsi"/>
          <w:color w:val="1175DA"/>
          <w:sz w:val="28"/>
        </w:rPr>
      </w:pPr>
    </w:p>
    <w:p w14:paraId="1461A861" w14:textId="77777777" w:rsidR="00FA0407" w:rsidRPr="00F26BBD" w:rsidRDefault="00FA0407" w:rsidP="00AB7D2B">
      <w:pPr>
        <w:spacing w:line="276" w:lineRule="auto"/>
        <w:rPr>
          <w:rFonts w:cstheme="minorHAnsi"/>
          <w:color w:val="1175DA"/>
          <w:sz w:val="28"/>
        </w:rPr>
      </w:pPr>
    </w:p>
    <w:p w14:paraId="01853B34" w14:textId="37C5FA8C" w:rsidR="00FA0407" w:rsidRPr="00F26BBD" w:rsidRDefault="006A0E8D" w:rsidP="00AB7D2B">
      <w:pPr>
        <w:spacing w:line="276" w:lineRule="auto"/>
        <w:rPr>
          <w:rFonts w:cstheme="minorHAnsi"/>
          <w:color w:val="1175DA"/>
          <w:sz w:val="28"/>
        </w:rPr>
      </w:pPr>
      <w:r>
        <w:rPr>
          <w:rFonts w:cstheme="minorHAnsi"/>
          <w:noProof/>
          <w:lang w:val="nn-NO" w:bidi="nn-NO"/>
        </w:rPr>
        <mc:AlternateContent>
          <mc:Choice Requires="wps">
            <w:drawing>
              <wp:anchor distT="45720" distB="45720" distL="114300" distR="114300" simplePos="0" relativeHeight="251661312" behindDoc="0" locked="0" layoutInCell="1" allowOverlap="1" wp14:anchorId="19E20843" wp14:editId="1C7123A3">
                <wp:simplePos x="0" y="0"/>
                <wp:positionH relativeFrom="column">
                  <wp:posOffset>-1005840</wp:posOffset>
                </wp:positionH>
                <wp:positionV relativeFrom="paragraph">
                  <wp:posOffset>2926080</wp:posOffset>
                </wp:positionV>
                <wp:extent cx="2084070" cy="277495"/>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77495"/>
                        </a:xfrm>
                        <a:prstGeom prst="rect">
                          <a:avLst/>
                        </a:prstGeom>
                        <a:noFill/>
                        <a:ln w="9525">
                          <a:noFill/>
                          <a:miter lim="800000"/>
                          <a:headEnd/>
                          <a:tailEnd/>
                        </a:ln>
                      </wps:spPr>
                      <wps:txbx>
                        <w:txbxContent>
                          <w:p w14:paraId="6B4E6332" w14:textId="2A27D4AA" w:rsidR="009379A6" w:rsidRPr="00B80B82" w:rsidRDefault="009379A6">
                            <w:pPr>
                              <w:rPr>
                                <w:color w:val="000066"/>
                              </w:rPr>
                            </w:pPr>
                            <w:r w:rsidRPr="00B80B82">
                              <w:rPr>
                                <w:color w:val="000066"/>
                                <w:lang w:val="nn-NO" w:bidi="nn-NO"/>
                              </w:rPr>
                              <w:t>SSA-L-20</w:t>
                            </w:r>
                            <w:r w:rsidR="007C6F65">
                              <w:rPr>
                                <w:color w:val="000066"/>
                                <w:lang w:val="nn-NO" w:bidi="nn-NO"/>
                              </w:rPr>
                              <w:t>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E20843" id="_x0000_s1028" type="#_x0000_t202" style="position:absolute;margin-left:-79.2pt;margin-top:230.4pt;width:164.1pt;height:21.8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" filled="f" stroked="f">
                <v:textbox style="mso-fit-shape-to-text:t">
                  <w:txbxContent>
                    <w:p w14:paraId="6B4E6332" w14:textId="2A27D4AA" w:rsidR="009379A6" w:rsidRPr="00B80B82" w:rsidRDefault="009379A6">
                      <w:pPr>
                        <w:rPr>
                          <w:color w:val="000066"/>
                        </w:rPr>
                      </w:pPr>
                      <w:r w:rsidRPr="00B80B82">
                        <w:rPr>
                          <w:color w:val="000066"/>
                          <w:lang w:val="nn-NO" w:bidi="nn-NO"/>
                        </w:rPr>
                        <w:t>SSA-L-20</w:t>
                      </w:r>
                      <w:r w:rsidR="007C6F65">
                        <w:rPr>
                          <w:color w:val="000066"/>
                          <w:lang w:val="nn-NO" w:bidi="nn-NO"/>
                        </w:rPr>
                        <w:t>26</w:t>
                      </w:r>
                    </w:p>
                  </w:txbxContent>
                </v:textbox>
                <w10:wrap type="square"/>
              </v:shape>
            </w:pict>
          </mc:Fallback>
        </mc:AlternateContent>
      </w:r>
    </w:p>
    <w:p w14:paraId="6F3CE293" w14:textId="5BFCF42D" w:rsidR="004C3FD4" w:rsidRPr="00F26BBD" w:rsidRDefault="004C3FD4" w:rsidP="004C3FD4">
      <w:pPr>
        <w:pStyle w:val="Tittelside2"/>
        <w:rPr>
          <w:rStyle w:val="Overskrift1Tegn"/>
          <w:rFonts w:asciiTheme="minorHAnsi" w:hAnsiTheme="minorHAnsi" w:cstheme="minorHAnsi"/>
          <w:b/>
          <w:bCs/>
          <w:caps w:val="0"/>
        </w:rPr>
      </w:pPr>
      <w:r w:rsidRPr="00F26BBD">
        <w:rPr>
          <w:rFonts w:asciiTheme="minorHAnsi" w:hAnsiTheme="minorHAnsi" w:cstheme="minorHAnsi"/>
          <w:lang w:val="nn-NO" w:bidi="nn-NO"/>
        </w:rPr>
        <w:lastRenderedPageBreak/>
        <w:t>Avtale om jamleg tenestekjøp over internett (SSA-L)</w:t>
      </w:r>
    </w:p>
    <w:p w14:paraId="0DCD1373" w14:textId="77777777" w:rsidR="004C3FD4" w:rsidRPr="00F26BBD" w:rsidRDefault="004C3FD4" w:rsidP="004C3FD4">
      <w:pPr>
        <w:rPr>
          <w:rFonts w:cstheme="minorHAnsi"/>
          <w:b/>
        </w:rPr>
      </w:pPr>
    </w:p>
    <w:p w14:paraId="0F6FCCF7" w14:textId="77777777" w:rsidR="004C3FD4" w:rsidRPr="00F26BBD" w:rsidRDefault="004C3FD4" w:rsidP="004C3FD4">
      <w:pPr>
        <w:rPr>
          <w:rFonts w:cstheme="minorHAnsi"/>
          <w:b/>
        </w:rPr>
      </w:pPr>
    </w:p>
    <w:p w14:paraId="4F16DD52" w14:textId="77777777" w:rsidR="004C3FD4" w:rsidRPr="006A0E8D" w:rsidRDefault="004C3FD4" w:rsidP="004C3FD4">
      <w:pPr>
        <w:rPr>
          <w:rFonts w:cstheme="minorHAnsi"/>
          <w:b/>
          <w:lang w:val="sv-SE"/>
        </w:rPr>
      </w:pPr>
      <w:r w:rsidRPr="00F26BBD">
        <w:rPr>
          <w:rFonts w:cstheme="minorHAnsi"/>
          <w:b/>
          <w:lang w:val="nn-NO" w:bidi="nn-NO"/>
        </w:rPr>
        <w:t>Avtale om</w:t>
      </w:r>
    </w:p>
    <w:p w14:paraId="3B357878" w14:textId="77777777" w:rsidR="004C3FD4" w:rsidRPr="006A0E8D" w:rsidRDefault="004C3FD4" w:rsidP="004C3FD4">
      <w:pPr>
        <w:rPr>
          <w:rFonts w:cstheme="minorHAnsi"/>
          <w:lang w:val="sv-SE"/>
        </w:rPr>
      </w:pPr>
      <w:r w:rsidRPr="00F26BBD">
        <w:rPr>
          <w:rFonts w:cstheme="minorHAnsi"/>
          <w:lang w:val="nn-NO" w:bidi="nn-NO"/>
        </w:rPr>
        <w:t>[namn på anskaffinga]</w:t>
      </w:r>
    </w:p>
    <w:p w14:paraId="0D5B59BB" w14:textId="77777777" w:rsidR="004C3FD4" w:rsidRPr="006A0E8D" w:rsidRDefault="004C3FD4" w:rsidP="004C3FD4">
      <w:pPr>
        <w:pStyle w:val="Merknadstekst"/>
        <w:rPr>
          <w:rFonts w:asciiTheme="minorHAnsi" w:hAnsiTheme="minorHAnsi" w:cstheme="minorHAnsi"/>
          <w:lang w:val="sv-SE"/>
        </w:rPr>
      </w:pPr>
    </w:p>
    <w:p w14:paraId="048E0F03" w14:textId="77777777" w:rsidR="004C3FD4" w:rsidRPr="00F26BBD" w:rsidRDefault="004C3FD4" w:rsidP="004C3FD4">
      <w:pPr>
        <w:pStyle w:val="Merknadstekst"/>
        <w:rPr>
          <w:rFonts w:asciiTheme="minorHAnsi" w:hAnsiTheme="minorHAnsi" w:cstheme="minorHAnsi"/>
        </w:rPr>
      </w:pPr>
    </w:p>
    <w:p w14:paraId="58E2A2C8" w14:textId="77777777" w:rsidR="004C3FD4" w:rsidRPr="00F26BBD" w:rsidRDefault="004C3FD4" w:rsidP="004C3FD4">
      <w:pPr>
        <w:pStyle w:val="Normalmedluftover"/>
        <w:rPr>
          <w:rFonts w:asciiTheme="minorHAnsi" w:hAnsiTheme="minorHAnsi" w:cstheme="minorHAnsi"/>
          <w:b/>
        </w:rPr>
      </w:pPr>
      <w:r w:rsidRPr="00F26BBD">
        <w:rPr>
          <w:rFonts w:asciiTheme="minorHAnsi" w:hAnsiTheme="minorHAnsi" w:cstheme="minorHAnsi"/>
          <w:b/>
          <w:lang w:val="nn-NO" w:bidi="nn-NO"/>
        </w:rPr>
        <w:t>er inngått mellom:</w:t>
      </w:r>
    </w:p>
    <w:p w14:paraId="098BB172" w14:textId="77777777" w:rsidR="004C3FD4" w:rsidRPr="00F26BBD" w:rsidRDefault="004C3FD4" w:rsidP="004C3FD4">
      <w:pPr>
        <w:pStyle w:val="Normalmedluftover"/>
        <w:rPr>
          <w:rFonts w:asciiTheme="minorHAnsi" w:hAnsiTheme="minorHAnsi" w:cstheme="minorHAnsi"/>
          <w:lang w:val="nn-NO"/>
        </w:rPr>
      </w:pPr>
      <w:r w:rsidRPr="00F26BBD">
        <w:rPr>
          <w:rFonts w:asciiTheme="minorHAnsi" w:hAnsiTheme="minorHAnsi" w:cstheme="minorHAnsi"/>
          <w:lang w:val="nn-NO" w:bidi="nn-NO"/>
        </w:rPr>
        <w:t>[</w:t>
      </w:r>
      <w:r w:rsidRPr="00F26BBD">
        <w:rPr>
          <w:rStyle w:val="LinjestilTegn"/>
          <w:rFonts w:asciiTheme="minorHAnsi" w:hAnsiTheme="minorHAnsi" w:cstheme="minorHAnsi"/>
          <w:lang w:val="nn-NO" w:bidi="nn-NO"/>
        </w:rPr>
        <w:t>Skriv her</w:t>
      </w:r>
      <w:r w:rsidRPr="00F26BBD">
        <w:rPr>
          <w:rFonts w:asciiTheme="minorHAnsi" w:hAnsiTheme="minorHAnsi" w:cstheme="minorHAnsi"/>
          <w:lang w:val="nn-NO" w:bidi="nn-NO"/>
        </w:rPr>
        <w:t>]</w:t>
      </w:r>
    </w:p>
    <w:p w14:paraId="4F230D46" w14:textId="77777777" w:rsidR="004C3FD4" w:rsidRPr="00F26BBD" w:rsidRDefault="004C3FD4" w:rsidP="004C3FD4">
      <w:pPr>
        <w:rPr>
          <w:rFonts w:cstheme="minorHAnsi"/>
        </w:rPr>
      </w:pPr>
      <w:r w:rsidRPr="00F26BBD">
        <w:rPr>
          <w:rFonts w:cstheme="minorHAnsi"/>
          <w:lang w:val="nn-NO" w:bidi="nn-NO"/>
        </w:rPr>
        <w:t>_____________________________________________________</w:t>
      </w:r>
    </w:p>
    <w:p w14:paraId="0EC10C60" w14:textId="77777777" w:rsidR="004C3FD4" w:rsidRPr="00F26BBD" w:rsidRDefault="004C3FD4" w:rsidP="004C3FD4">
      <w:pPr>
        <w:rPr>
          <w:rFonts w:cstheme="minorHAnsi"/>
        </w:rPr>
      </w:pPr>
      <w:r w:rsidRPr="00F26BBD">
        <w:rPr>
          <w:rFonts w:cstheme="minorHAnsi"/>
          <w:lang w:val="nn-NO" w:bidi="nn-NO"/>
        </w:rPr>
        <w:t>(heretter kalla Leverandøren)</w:t>
      </w:r>
    </w:p>
    <w:p w14:paraId="1F047F77" w14:textId="77777777" w:rsidR="004C3FD4" w:rsidRPr="00F26BBD" w:rsidRDefault="004C3FD4" w:rsidP="004C3FD4">
      <w:pPr>
        <w:rPr>
          <w:rFonts w:cstheme="minorHAnsi"/>
        </w:rPr>
      </w:pPr>
    </w:p>
    <w:p w14:paraId="0A9AC1BD" w14:textId="77777777" w:rsidR="004C3FD4" w:rsidRPr="00F26BBD" w:rsidRDefault="004C3FD4" w:rsidP="004C3FD4">
      <w:pPr>
        <w:rPr>
          <w:rFonts w:cstheme="minorHAnsi"/>
        </w:rPr>
      </w:pPr>
      <w:r w:rsidRPr="00F26BBD">
        <w:rPr>
          <w:rFonts w:cstheme="minorHAnsi"/>
          <w:b/>
          <w:lang w:val="nn-NO" w:bidi="nn-NO"/>
        </w:rPr>
        <w:t>og</w:t>
      </w:r>
    </w:p>
    <w:p w14:paraId="6E072A67"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lang w:val="nn-NO" w:bidi="nn-NO"/>
        </w:rPr>
        <w:t>[Skriv her]</w:t>
      </w:r>
    </w:p>
    <w:p w14:paraId="23F29AD8" w14:textId="77777777" w:rsidR="004C3FD4" w:rsidRPr="00F26BBD" w:rsidRDefault="004C3FD4" w:rsidP="004C3FD4">
      <w:pPr>
        <w:pStyle w:val="Linjestil"/>
        <w:rPr>
          <w:rFonts w:asciiTheme="minorHAnsi" w:hAnsiTheme="minorHAnsi" w:cstheme="minorHAnsi"/>
        </w:rPr>
      </w:pPr>
      <w:r w:rsidRPr="00F26BBD">
        <w:rPr>
          <w:rFonts w:asciiTheme="minorHAnsi" w:hAnsiTheme="minorHAnsi" w:cstheme="minorHAnsi"/>
          <w:lang w:val="nn-NO" w:bidi="nn-NO"/>
        </w:rPr>
        <w:t>_____________________________________________________</w:t>
      </w:r>
    </w:p>
    <w:p w14:paraId="2D2B19D3" w14:textId="77777777" w:rsidR="004C3FD4" w:rsidRPr="00F26BBD" w:rsidRDefault="004C3FD4" w:rsidP="004C3FD4">
      <w:pPr>
        <w:rPr>
          <w:rFonts w:cstheme="minorHAnsi"/>
        </w:rPr>
      </w:pPr>
      <w:r w:rsidRPr="00F26BBD">
        <w:rPr>
          <w:rFonts w:cstheme="minorHAnsi"/>
          <w:lang w:val="nn-NO" w:bidi="nn-NO"/>
        </w:rPr>
        <w:t>(heretter kalla Kunden)</w:t>
      </w:r>
    </w:p>
    <w:p w14:paraId="698A86D2" w14:textId="77777777" w:rsidR="004C3FD4" w:rsidRPr="00F26BBD" w:rsidRDefault="004C3FD4" w:rsidP="004C3FD4">
      <w:pPr>
        <w:rPr>
          <w:rFonts w:cstheme="minorHAnsi"/>
        </w:rPr>
      </w:pPr>
    </w:p>
    <w:p w14:paraId="026317F6" w14:textId="77777777" w:rsidR="004C3FD4" w:rsidRPr="00F26BBD" w:rsidRDefault="004C3FD4" w:rsidP="004C3FD4">
      <w:pPr>
        <w:rPr>
          <w:rFonts w:cstheme="minorHAnsi"/>
        </w:rPr>
      </w:pPr>
      <w:r w:rsidRPr="00F26BBD">
        <w:rPr>
          <w:rFonts w:cstheme="minorHAnsi"/>
          <w:b/>
          <w:lang w:val="nn-NO" w:bidi="nn-NO"/>
        </w:rPr>
        <w:t>Stad og dato:</w:t>
      </w:r>
    </w:p>
    <w:p w14:paraId="2E9ADA89"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lang w:val="nn-NO" w:bidi="nn-NO"/>
        </w:rPr>
        <w:t>[Skriv stad og dato her]</w:t>
      </w:r>
    </w:p>
    <w:p w14:paraId="05BE8D05" w14:textId="77777777" w:rsidR="004C3FD4" w:rsidRPr="00F26BBD" w:rsidRDefault="004C3FD4" w:rsidP="004C3FD4">
      <w:pPr>
        <w:rPr>
          <w:rFonts w:cstheme="minorHAnsi"/>
        </w:rPr>
      </w:pPr>
      <w:r w:rsidRPr="00F26BBD">
        <w:rPr>
          <w:rFonts w:cstheme="minorHAnsi"/>
          <w:lang w:val="nn-NO" w:bidi="nn-NO"/>
        </w:rPr>
        <w:t>_____________________________________________________</w:t>
      </w:r>
    </w:p>
    <w:p w14:paraId="7A34BBB9" w14:textId="77777777" w:rsidR="004C3FD4" w:rsidRPr="00F26BBD" w:rsidRDefault="004C3FD4" w:rsidP="004C3FD4">
      <w:pPr>
        <w:rPr>
          <w:rFonts w:cstheme="minorHAnsi"/>
        </w:rPr>
      </w:pPr>
    </w:p>
    <w:p w14:paraId="5412B047" w14:textId="77777777" w:rsidR="004C3FD4" w:rsidRPr="00F26BBD" w:rsidRDefault="004C3FD4" w:rsidP="004C3FD4">
      <w:pPr>
        <w:rPr>
          <w:rFonts w:cstheme="minorHAnsi"/>
        </w:rPr>
      </w:pPr>
      <w:r w:rsidRPr="00F26BBD">
        <w:rPr>
          <w:rFonts w:cstheme="minorHAnsi"/>
          <w:lang w:val="nn-NO" w:bidi="nn-NO"/>
        </w:rPr>
        <w:t>(NB: For lengda på avtalen, sjå punkt 5.1.)</w:t>
      </w:r>
    </w:p>
    <w:p w14:paraId="6C01683C" w14:textId="77777777" w:rsidR="004C3FD4" w:rsidRPr="00F26BBD" w:rsidRDefault="004C3FD4" w:rsidP="004C3FD4">
      <w:pPr>
        <w:rPr>
          <w:rFonts w:cstheme="minorHAnsi"/>
        </w:rPr>
      </w:pPr>
    </w:p>
    <w:p w14:paraId="0D08BAD7" w14:textId="77777777" w:rsidR="004C3FD4" w:rsidRPr="00F26BBD" w:rsidRDefault="004C3FD4" w:rsidP="004C3FD4">
      <w:pPr>
        <w:rPr>
          <w:rFonts w:cstheme="minorHAnsi"/>
        </w:rPr>
      </w:pPr>
    </w:p>
    <w:tbl>
      <w:tblPr>
        <w:tblW w:w="0" w:type="auto"/>
        <w:tblLook w:val="04A0" w:firstRow="1" w:lastRow="0" w:firstColumn="1" w:lastColumn="0" w:noHBand="0" w:noVBand="1"/>
      </w:tblPr>
      <w:tblGrid>
        <w:gridCol w:w="3807"/>
        <w:gridCol w:w="3922"/>
      </w:tblGrid>
      <w:tr w:rsidR="004C3FD4" w:rsidRPr="00F26BBD" w14:paraId="152B3F2C" w14:textId="77777777" w:rsidTr="002B28CB">
        <w:tc>
          <w:tcPr>
            <w:tcW w:w="3807" w:type="dxa"/>
          </w:tcPr>
          <w:p w14:paraId="22F47318" w14:textId="77777777" w:rsidR="004C3FD4" w:rsidRPr="00F26BBD" w:rsidRDefault="004C3FD4" w:rsidP="002B28CB">
            <w:pPr>
              <w:rPr>
                <w:rFonts w:cstheme="minorHAnsi"/>
              </w:rPr>
            </w:pPr>
            <w:r w:rsidRPr="00F26BBD">
              <w:rPr>
                <w:rFonts w:cstheme="minorHAnsi"/>
                <w:lang w:val="nn-NO" w:bidi="nn-NO"/>
              </w:rPr>
              <w:t>[Namnet på Kunden her]</w:t>
            </w:r>
          </w:p>
        </w:tc>
        <w:tc>
          <w:tcPr>
            <w:tcW w:w="3922" w:type="dxa"/>
          </w:tcPr>
          <w:p w14:paraId="16F020E9" w14:textId="77777777" w:rsidR="004C3FD4" w:rsidRPr="00F26BBD" w:rsidRDefault="004C3FD4" w:rsidP="002B28CB">
            <w:pPr>
              <w:rPr>
                <w:rFonts w:cstheme="minorHAnsi"/>
              </w:rPr>
            </w:pPr>
            <w:r w:rsidRPr="00F26BBD">
              <w:rPr>
                <w:rFonts w:cstheme="minorHAnsi"/>
                <w:lang w:val="nn-NO" w:bidi="nn-NO"/>
              </w:rPr>
              <w:t>[Namnet på Leverandøren her]</w:t>
            </w:r>
          </w:p>
        </w:tc>
      </w:tr>
      <w:tr w:rsidR="004C3FD4" w:rsidRPr="00F26BBD" w14:paraId="10034BE0" w14:textId="77777777" w:rsidTr="002B28CB">
        <w:tc>
          <w:tcPr>
            <w:tcW w:w="3807" w:type="dxa"/>
          </w:tcPr>
          <w:p w14:paraId="37233B20" w14:textId="77777777" w:rsidR="004C3FD4" w:rsidRPr="00F26BBD" w:rsidRDefault="004C3FD4" w:rsidP="002B28CB">
            <w:pPr>
              <w:rPr>
                <w:rFonts w:cstheme="minorHAnsi"/>
                <w:sz w:val="40"/>
                <w:szCs w:val="40"/>
              </w:rPr>
            </w:pPr>
          </w:p>
          <w:p w14:paraId="5DA000AE" w14:textId="77777777" w:rsidR="004C3FD4" w:rsidRPr="00F26BBD" w:rsidRDefault="004C3FD4" w:rsidP="002B28CB">
            <w:pPr>
              <w:rPr>
                <w:rFonts w:cstheme="minorHAnsi"/>
              </w:rPr>
            </w:pPr>
            <w:r w:rsidRPr="00F26BBD">
              <w:rPr>
                <w:rFonts w:cstheme="minorHAnsi"/>
                <w:lang w:val="nn-NO" w:bidi="nn-NO"/>
              </w:rPr>
              <w:t>________________</w:t>
            </w:r>
          </w:p>
          <w:p w14:paraId="5E470D0B" w14:textId="77777777" w:rsidR="004C3FD4" w:rsidRPr="00F26BBD" w:rsidRDefault="004C3FD4" w:rsidP="002B28CB">
            <w:pPr>
              <w:rPr>
                <w:rFonts w:cstheme="minorHAnsi"/>
              </w:rPr>
            </w:pPr>
            <w:r w:rsidRPr="00F26BBD">
              <w:rPr>
                <w:rFonts w:cstheme="minorHAnsi"/>
                <w:lang w:val="nn-NO" w:bidi="nn-NO"/>
              </w:rPr>
              <w:t>Underskrifta til Kunden</w:t>
            </w:r>
          </w:p>
        </w:tc>
        <w:tc>
          <w:tcPr>
            <w:tcW w:w="3922" w:type="dxa"/>
          </w:tcPr>
          <w:p w14:paraId="66CC462C" w14:textId="77777777" w:rsidR="004C3FD4" w:rsidRPr="00F26BBD" w:rsidRDefault="004C3FD4" w:rsidP="002B28CB">
            <w:pPr>
              <w:tabs>
                <w:tab w:val="right" w:pos="3680"/>
              </w:tabs>
              <w:rPr>
                <w:rFonts w:cstheme="minorHAnsi"/>
                <w:sz w:val="40"/>
                <w:szCs w:val="40"/>
              </w:rPr>
            </w:pPr>
          </w:p>
          <w:p w14:paraId="45ACE465" w14:textId="77777777" w:rsidR="004C3FD4" w:rsidRPr="00F26BBD" w:rsidRDefault="004C3FD4" w:rsidP="002B28CB">
            <w:pPr>
              <w:tabs>
                <w:tab w:val="right" w:pos="3680"/>
              </w:tabs>
              <w:rPr>
                <w:rFonts w:cstheme="minorHAnsi"/>
              </w:rPr>
            </w:pPr>
            <w:r w:rsidRPr="00F26BBD">
              <w:rPr>
                <w:rFonts w:cstheme="minorHAnsi"/>
                <w:lang w:val="nn-NO" w:bidi="nn-NO"/>
              </w:rPr>
              <w:t>_____________________</w:t>
            </w:r>
          </w:p>
          <w:p w14:paraId="14C2CB70" w14:textId="77777777" w:rsidR="004C3FD4" w:rsidRPr="00F26BBD" w:rsidRDefault="004C3FD4" w:rsidP="002B28CB">
            <w:pPr>
              <w:tabs>
                <w:tab w:val="right" w:pos="3680"/>
              </w:tabs>
              <w:rPr>
                <w:rFonts w:cstheme="minorHAnsi"/>
              </w:rPr>
            </w:pPr>
            <w:r w:rsidRPr="00F26BBD">
              <w:rPr>
                <w:rFonts w:cstheme="minorHAnsi"/>
                <w:lang w:val="nn-NO" w:bidi="nn-NO"/>
              </w:rPr>
              <w:t>Underskrifta til Leverandøren</w:t>
            </w:r>
          </w:p>
        </w:tc>
      </w:tr>
    </w:tbl>
    <w:p w14:paraId="69828F16" w14:textId="77777777" w:rsidR="004C3FD4" w:rsidRPr="00F26BBD" w:rsidRDefault="004C3FD4" w:rsidP="004C3FD4">
      <w:pPr>
        <w:rPr>
          <w:rFonts w:cstheme="minorHAnsi"/>
        </w:rPr>
      </w:pPr>
    </w:p>
    <w:p w14:paraId="50B84078" w14:textId="77777777" w:rsidR="004C3FD4" w:rsidRPr="00F26BBD" w:rsidRDefault="004C3FD4" w:rsidP="004C3FD4">
      <w:pPr>
        <w:rPr>
          <w:rFonts w:cstheme="minorHAnsi"/>
        </w:rPr>
      </w:pPr>
      <w:r w:rsidRPr="00F26BBD">
        <w:rPr>
          <w:rFonts w:cstheme="minorHAnsi"/>
          <w:lang w:val="nn-NO" w:bidi="nn-NO"/>
        </w:rPr>
        <w:t xml:space="preserve">Avtalen skal underteiknast i to eksemplar, eitt til kvar part. </w:t>
      </w:r>
    </w:p>
    <w:p w14:paraId="478E10A3" w14:textId="77777777" w:rsidR="004C3FD4" w:rsidRPr="00F26BBD" w:rsidRDefault="004C3FD4" w:rsidP="004C3FD4">
      <w:pPr>
        <w:rPr>
          <w:rFonts w:cstheme="minorHAnsi"/>
        </w:rPr>
      </w:pPr>
    </w:p>
    <w:p w14:paraId="30211D46" w14:textId="77777777" w:rsidR="004C3FD4" w:rsidRPr="00F26BBD" w:rsidRDefault="004C3FD4" w:rsidP="004C3FD4">
      <w:pPr>
        <w:rPr>
          <w:rFonts w:cstheme="minorHAnsi"/>
        </w:rPr>
      </w:pPr>
    </w:p>
    <w:p w14:paraId="481B51CA" w14:textId="5577D772" w:rsidR="004C3FD4" w:rsidRPr="00F26BBD" w:rsidRDefault="004C3FD4" w:rsidP="004C3FD4">
      <w:pPr>
        <w:rPr>
          <w:rFonts w:cstheme="minorHAnsi"/>
        </w:rPr>
      </w:pPr>
    </w:p>
    <w:p w14:paraId="5B1D9FB4" w14:textId="77777777" w:rsidR="004C3FD4" w:rsidRPr="00F26BBD" w:rsidRDefault="004C3FD4" w:rsidP="004C3FD4">
      <w:pPr>
        <w:rPr>
          <w:rFonts w:cstheme="minorHAnsi"/>
          <w:b/>
          <w:bCs/>
        </w:rPr>
      </w:pPr>
      <w:r w:rsidRPr="00F26BBD">
        <w:rPr>
          <w:rFonts w:cstheme="minorHAnsi"/>
          <w:b/>
          <w:lang w:val="nn-NO" w:bidi="nn-NO"/>
        </w:rPr>
        <w:t>Førespurnader</w:t>
      </w:r>
    </w:p>
    <w:p w14:paraId="1A84A239" w14:textId="77777777" w:rsidR="004C3FD4" w:rsidRPr="00F26BBD" w:rsidRDefault="004C3FD4" w:rsidP="004C3FD4">
      <w:pPr>
        <w:rPr>
          <w:rFonts w:cstheme="minorHAnsi"/>
        </w:rPr>
      </w:pPr>
      <w:r w:rsidRPr="00F26BBD">
        <w:rPr>
          <w:rFonts w:cstheme="minorHAnsi"/>
          <w:lang w:val="nn-NO" w:bidi="nn-NO"/>
        </w:rPr>
        <w:t>Med mindre anna går fram av vedlegg 5, skal alle førespurnader som gjeld denne avtalen, rettast til:</w:t>
      </w:r>
    </w:p>
    <w:p w14:paraId="6D501269" w14:textId="77777777" w:rsidR="004C3FD4" w:rsidRPr="00F26BBD" w:rsidRDefault="004C3FD4" w:rsidP="004C3FD4">
      <w:pPr>
        <w:rPr>
          <w:rFonts w:cstheme="minorHAnsi"/>
        </w:rPr>
      </w:pPr>
    </w:p>
    <w:p w14:paraId="33DF3EB5" w14:textId="77777777" w:rsidR="004C3FD4" w:rsidRPr="00F26BBD" w:rsidRDefault="004C3FD4" w:rsidP="004C3FD4">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C3FD4" w:rsidRPr="00F26BBD" w14:paraId="0DB8988D" w14:textId="77777777" w:rsidTr="002B28CB">
        <w:tc>
          <w:tcPr>
            <w:tcW w:w="4109" w:type="dxa"/>
          </w:tcPr>
          <w:p w14:paraId="16756346"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lang w:val="nn-NO" w:bidi="nn-NO"/>
              </w:rPr>
              <w:t>Hos Kunden</w:t>
            </w:r>
          </w:p>
        </w:tc>
        <w:tc>
          <w:tcPr>
            <w:tcW w:w="4110" w:type="dxa"/>
          </w:tcPr>
          <w:p w14:paraId="306E2CC7"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lang w:val="nn-NO" w:bidi="nn-NO"/>
              </w:rPr>
              <w:t>Hos Leverandøren</w:t>
            </w:r>
          </w:p>
        </w:tc>
      </w:tr>
      <w:tr w:rsidR="004C3FD4" w:rsidRPr="00F26BBD" w14:paraId="5C27EA2A" w14:textId="77777777" w:rsidTr="002B28CB">
        <w:tc>
          <w:tcPr>
            <w:tcW w:w="4109" w:type="dxa"/>
          </w:tcPr>
          <w:p w14:paraId="7DC10CEB"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lang w:val="nn-NO" w:bidi="nn-NO"/>
              </w:rPr>
              <w:t xml:space="preserve">Namn: </w:t>
            </w:r>
          </w:p>
        </w:tc>
        <w:tc>
          <w:tcPr>
            <w:tcW w:w="4110" w:type="dxa"/>
          </w:tcPr>
          <w:p w14:paraId="7219A04F"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lang w:val="nn-NO" w:bidi="nn-NO"/>
              </w:rPr>
              <w:t xml:space="preserve">Namn: </w:t>
            </w:r>
          </w:p>
        </w:tc>
      </w:tr>
      <w:tr w:rsidR="004C3FD4" w:rsidRPr="00F26BBD" w14:paraId="6DD7AD88" w14:textId="77777777" w:rsidTr="002B28CB">
        <w:tc>
          <w:tcPr>
            <w:tcW w:w="4109" w:type="dxa"/>
          </w:tcPr>
          <w:p w14:paraId="024F23A7"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lang w:val="nn-NO" w:bidi="nn-NO"/>
              </w:rPr>
              <w:t xml:space="preserve">Stilling: </w:t>
            </w:r>
          </w:p>
        </w:tc>
        <w:tc>
          <w:tcPr>
            <w:tcW w:w="4110" w:type="dxa"/>
          </w:tcPr>
          <w:p w14:paraId="311781B4"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lang w:val="nn-NO" w:bidi="nn-NO"/>
              </w:rPr>
              <w:t xml:space="preserve">Stilling: </w:t>
            </w:r>
          </w:p>
        </w:tc>
      </w:tr>
      <w:tr w:rsidR="004C3FD4" w:rsidRPr="00F26BBD" w14:paraId="496B59C2" w14:textId="77777777" w:rsidTr="002B28CB">
        <w:tc>
          <w:tcPr>
            <w:tcW w:w="4109" w:type="dxa"/>
          </w:tcPr>
          <w:p w14:paraId="062934C5" w14:textId="77777777" w:rsidR="004C3FD4" w:rsidRPr="00F26BBD" w:rsidRDefault="004C3FD4" w:rsidP="002B28CB">
            <w:pPr>
              <w:pStyle w:val="TableContents"/>
              <w:tabs>
                <w:tab w:val="left" w:pos="796"/>
                <w:tab w:val="left" w:pos="938"/>
              </w:tabs>
              <w:rPr>
                <w:rFonts w:asciiTheme="minorHAnsi" w:hAnsiTheme="minorHAnsi" w:cstheme="minorHAnsi"/>
              </w:rPr>
            </w:pPr>
            <w:r w:rsidRPr="00F26BBD">
              <w:rPr>
                <w:rFonts w:asciiTheme="minorHAnsi" w:hAnsiTheme="minorHAnsi" w:cstheme="minorHAnsi"/>
                <w:lang w:val="nn-NO" w:bidi="nn-NO"/>
              </w:rPr>
              <w:t xml:space="preserve">Telefon: </w:t>
            </w:r>
          </w:p>
        </w:tc>
        <w:tc>
          <w:tcPr>
            <w:tcW w:w="4110" w:type="dxa"/>
          </w:tcPr>
          <w:p w14:paraId="75DA0E81"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lang w:val="nn-NO" w:bidi="nn-NO"/>
              </w:rPr>
              <w:t xml:space="preserve">Telefon: </w:t>
            </w:r>
          </w:p>
        </w:tc>
      </w:tr>
      <w:tr w:rsidR="004C3FD4" w:rsidRPr="00F26BBD" w14:paraId="42123C18" w14:textId="77777777" w:rsidTr="002B28CB">
        <w:tc>
          <w:tcPr>
            <w:tcW w:w="4109" w:type="dxa"/>
          </w:tcPr>
          <w:p w14:paraId="365F3AB9"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lang w:val="nn-NO" w:bidi="nn-NO"/>
              </w:rPr>
              <w:t xml:space="preserve">E-post: </w:t>
            </w:r>
          </w:p>
        </w:tc>
        <w:tc>
          <w:tcPr>
            <w:tcW w:w="4110" w:type="dxa"/>
          </w:tcPr>
          <w:p w14:paraId="7E5C9D7A"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lang w:val="nn-NO" w:bidi="nn-NO"/>
              </w:rPr>
              <w:t xml:space="preserve">E-post: </w:t>
            </w:r>
          </w:p>
        </w:tc>
      </w:tr>
    </w:tbl>
    <w:p w14:paraId="5098386A" w14:textId="77777777" w:rsidR="004C3FD4" w:rsidRPr="00F26BBD" w:rsidRDefault="004C3FD4" w:rsidP="004C3FD4">
      <w:pPr>
        <w:rPr>
          <w:rFonts w:cstheme="minorHAnsi"/>
        </w:rPr>
        <w:sectPr w:rsidR="004C3FD4" w:rsidRPr="00F26BBD" w:rsidSect="002B28CB">
          <w:footerReference w:type="default" r:id="rId8"/>
          <w:headerReference w:type="first" r:id="rId9"/>
          <w:footerReference w:type="first" r:id="rId10"/>
          <w:pgSz w:w="11907" w:h="16840" w:code="9"/>
          <w:pgMar w:top="1418" w:right="1418" w:bottom="1418" w:left="2268" w:header="709" w:footer="743" w:gutter="0"/>
          <w:pgNumType w:start="1"/>
          <w:cols w:space="708"/>
          <w:titlePg/>
          <w:docGrid w:linePitch="299"/>
        </w:sectPr>
      </w:pPr>
    </w:p>
    <w:p w14:paraId="7AB91039" w14:textId="77777777" w:rsidR="004C3FD4" w:rsidRPr="00F26BBD" w:rsidRDefault="004C3FD4" w:rsidP="004C3FD4">
      <w:pPr>
        <w:pStyle w:val="Tittelside2"/>
        <w:rPr>
          <w:rFonts w:asciiTheme="minorHAnsi" w:hAnsiTheme="minorHAnsi" w:cstheme="minorHAnsi"/>
        </w:rPr>
      </w:pPr>
      <w:r w:rsidRPr="00F26BBD">
        <w:rPr>
          <w:rFonts w:asciiTheme="minorHAnsi" w:eastAsiaTheme="minorEastAsia" w:hAnsiTheme="minorHAnsi" w:cstheme="minorHAnsi"/>
          <w:lang w:val="nn-NO" w:bidi="nn-NO"/>
        </w:rPr>
        <w:lastRenderedPageBreak/>
        <w:t>Innhald</w:t>
      </w:r>
    </w:p>
    <w:p w14:paraId="281EE8B3" w14:textId="7A924F6D" w:rsidR="00E35310" w:rsidRDefault="004C3FD4">
      <w:pPr>
        <w:pStyle w:val="INNH1"/>
        <w:rPr>
          <w:rFonts w:asciiTheme="minorHAnsi" w:eastAsiaTheme="minorEastAsia" w:hAnsiTheme="minorHAnsi" w:cstheme="minorBidi"/>
          <w:b w:val="0"/>
          <w:bCs w:val="0"/>
          <w:caps w:val="0"/>
          <w:kern w:val="2"/>
          <w:sz w:val="24"/>
          <w:szCs w:val="24"/>
          <w14:ligatures w14:val="standardContextual"/>
        </w:rPr>
      </w:pPr>
      <w:r w:rsidRPr="00F26BBD">
        <w:rPr>
          <w:rFonts w:asciiTheme="minorHAnsi" w:hAnsiTheme="minorHAnsi" w:cstheme="minorHAnsi"/>
          <w:i/>
          <w:iCs/>
          <w:lang w:val="nn-NO" w:bidi="nn-NO"/>
        </w:rPr>
        <w:fldChar w:fldCharType="begin"/>
      </w:r>
      <w:r w:rsidRPr="00F26BBD">
        <w:rPr>
          <w:rFonts w:asciiTheme="minorHAnsi" w:hAnsiTheme="minorHAnsi" w:cstheme="minorHAnsi"/>
          <w:lang w:val="nn-NO" w:bidi="nn-NO"/>
        </w:rPr>
        <w:instrText xml:space="preserve"> TOC \o "3-3" \h \z \t "Overskrift 1;1;Overskrift 2;2;Brødtekstinnrykk;1" </w:instrText>
      </w:r>
      <w:r w:rsidRPr="00F26BBD">
        <w:rPr>
          <w:rFonts w:asciiTheme="minorHAnsi" w:hAnsiTheme="minorHAnsi" w:cstheme="minorHAnsi"/>
          <w:i/>
          <w:iCs/>
          <w:lang w:val="nn-NO" w:bidi="nn-NO"/>
        </w:rPr>
        <w:fldChar w:fldCharType="separate"/>
      </w:r>
      <w:hyperlink w:anchor="_Toc230783173" w:history="1">
        <w:r w:rsidR="00E35310" w:rsidRPr="006E4EA6">
          <w:rPr>
            <w:rStyle w:val="Hyperkobling"/>
          </w:rPr>
          <w:t>1.</w:t>
        </w:r>
        <w:r w:rsidR="00E35310">
          <w:rPr>
            <w:rFonts w:asciiTheme="minorHAnsi" w:eastAsiaTheme="minorEastAsia" w:hAnsiTheme="minorHAnsi" w:cstheme="minorBidi"/>
            <w:b w:val="0"/>
            <w:bCs w:val="0"/>
            <w:caps w:val="0"/>
            <w:kern w:val="2"/>
            <w:sz w:val="24"/>
            <w:szCs w:val="24"/>
            <w14:ligatures w14:val="standardContextual"/>
          </w:rPr>
          <w:tab/>
        </w:r>
        <w:r w:rsidR="00E35310" w:rsidRPr="006E4EA6">
          <w:rPr>
            <w:rStyle w:val="Hyperkobling"/>
            <w:rFonts w:cstheme="minorHAnsi"/>
            <w:lang w:val="nn-NO" w:bidi="nn-NO"/>
          </w:rPr>
          <w:t>Alminnelege vilkår</w:t>
        </w:r>
        <w:r w:rsidR="00E35310">
          <w:rPr>
            <w:webHidden/>
          </w:rPr>
          <w:tab/>
        </w:r>
        <w:r w:rsidR="00E35310">
          <w:rPr>
            <w:webHidden/>
          </w:rPr>
          <w:fldChar w:fldCharType="begin"/>
        </w:r>
        <w:r w:rsidR="00E35310">
          <w:rPr>
            <w:webHidden/>
          </w:rPr>
          <w:instrText xml:space="preserve"> PAGEREF _Toc230783173 \h </w:instrText>
        </w:r>
        <w:r w:rsidR="00E35310">
          <w:rPr>
            <w:webHidden/>
          </w:rPr>
        </w:r>
        <w:r w:rsidR="00E35310">
          <w:rPr>
            <w:webHidden/>
          </w:rPr>
          <w:fldChar w:fldCharType="separate"/>
        </w:r>
        <w:r w:rsidR="00E35310">
          <w:rPr>
            <w:webHidden/>
          </w:rPr>
          <w:t>5</w:t>
        </w:r>
        <w:r w:rsidR="00E35310">
          <w:rPr>
            <w:webHidden/>
          </w:rPr>
          <w:fldChar w:fldCharType="end"/>
        </w:r>
      </w:hyperlink>
    </w:p>
    <w:p w14:paraId="44D1E61B" w14:textId="7E267A5D"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74" w:history="1">
        <w:r w:rsidRPr="006E4EA6">
          <w:rPr>
            <w:rStyle w:val="Hyperkobling"/>
            <w:rFonts w:cstheme="minorHAnsi"/>
          </w:rPr>
          <w:t>1.1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Omfanget av avtalen</w:t>
        </w:r>
        <w:r>
          <w:rPr>
            <w:webHidden/>
          </w:rPr>
          <w:tab/>
        </w:r>
        <w:r>
          <w:rPr>
            <w:webHidden/>
          </w:rPr>
          <w:fldChar w:fldCharType="begin"/>
        </w:r>
        <w:r>
          <w:rPr>
            <w:webHidden/>
          </w:rPr>
          <w:instrText xml:space="preserve"> PAGEREF _Toc230783174 \h </w:instrText>
        </w:r>
        <w:r>
          <w:rPr>
            <w:webHidden/>
          </w:rPr>
        </w:r>
        <w:r>
          <w:rPr>
            <w:webHidden/>
          </w:rPr>
          <w:fldChar w:fldCharType="separate"/>
        </w:r>
        <w:r>
          <w:rPr>
            <w:webHidden/>
          </w:rPr>
          <w:t>5</w:t>
        </w:r>
        <w:r>
          <w:rPr>
            <w:webHidden/>
          </w:rPr>
          <w:fldChar w:fldCharType="end"/>
        </w:r>
      </w:hyperlink>
    </w:p>
    <w:p w14:paraId="437573CC" w14:textId="6A4520B1"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75" w:history="1">
        <w:r w:rsidRPr="006E4EA6">
          <w:rPr>
            <w:rStyle w:val="Hyperkobling"/>
            <w:rFonts w:cstheme="minorHAnsi"/>
          </w:rPr>
          <w:t>1.2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Vedlegg til avtalen</w:t>
        </w:r>
        <w:r>
          <w:rPr>
            <w:webHidden/>
          </w:rPr>
          <w:tab/>
        </w:r>
        <w:r>
          <w:rPr>
            <w:webHidden/>
          </w:rPr>
          <w:fldChar w:fldCharType="begin"/>
        </w:r>
        <w:r>
          <w:rPr>
            <w:webHidden/>
          </w:rPr>
          <w:instrText xml:space="preserve"> PAGEREF _Toc230783175 \h </w:instrText>
        </w:r>
        <w:r>
          <w:rPr>
            <w:webHidden/>
          </w:rPr>
        </w:r>
        <w:r>
          <w:rPr>
            <w:webHidden/>
          </w:rPr>
          <w:fldChar w:fldCharType="separate"/>
        </w:r>
        <w:r>
          <w:rPr>
            <w:webHidden/>
          </w:rPr>
          <w:t>5</w:t>
        </w:r>
        <w:r>
          <w:rPr>
            <w:webHidden/>
          </w:rPr>
          <w:fldChar w:fldCharType="end"/>
        </w:r>
      </w:hyperlink>
    </w:p>
    <w:p w14:paraId="0BE838B9" w14:textId="2CA832AB"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76" w:history="1">
        <w:r w:rsidRPr="006E4EA6">
          <w:rPr>
            <w:rStyle w:val="Hyperkobling"/>
            <w:rFonts w:cstheme="minorHAnsi"/>
          </w:rPr>
          <w:t>1.3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Tolking – rangordning</w:t>
        </w:r>
        <w:r>
          <w:rPr>
            <w:webHidden/>
          </w:rPr>
          <w:tab/>
        </w:r>
        <w:r>
          <w:rPr>
            <w:webHidden/>
          </w:rPr>
          <w:fldChar w:fldCharType="begin"/>
        </w:r>
        <w:r>
          <w:rPr>
            <w:webHidden/>
          </w:rPr>
          <w:instrText xml:space="preserve"> PAGEREF _Toc230783176 \h </w:instrText>
        </w:r>
        <w:r>
          <w:rPr>
            <w:webHidden/>
          </w:rPr>
        </w:r>
        <w:r>
          <w:rPr>
            <w:webHidden/>
          </w:rPr>
          <w:fldChar w:fldCharType="separate"/>
        </w:r>
        <w:r>
          <w:rPr>
            <w:webHidden/>
          </w:rPr>
          <w:t>5</w:t>
        </w:r>
        <w:r>
          <w:rPr>
            <w:webHidden/>
          </w:rPr>
          <w:fldChar w:fldCharType="end"/>
        </w:r>
      </w:hyperlink>
    </w:p>
    <w:p w14:paraId="66D4BBFD" w14:textId="3937A4BF"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77" w:history="1">
        <w:r w:rsidRPr="006E4EA6">
          <w:rPr>
            <w:rStyle w:val="Hyperkobling"/>
            <w:rFonts w:cstheme="minorHAnsi"/>
          </w:rPr>
          <w:t>1.4</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Endringar av avtalen etter avtaleinngåinga</w:t>
        </w:r>
        <w:r>
          <w:rPr>
            <w:webHidden/>
          </w:rPr>
          <w:tab/>
        </w:r>
        <w:r>
          <w:rPr>
            <w:webHidden/>
          </w:rPr>
          <w:fldChar w:fldCharType="begin"/>
        </w:r>
        <w:r>
          <w:rPr>
            <w:webHidden/>
          </w:rPr>
          <w:instrText xml:space="preserve"> PAGEREF _Toc230783177 \h </w:instrText>
        </w:r>
        <w:r>
          <w:rPr>
            <w:webHidden/>
          </w:rPr>
        </w:r>
        <w:r>
          <w:rPr>
            <w:webHidden/>
          </w:rPr>
          <w:fldChar w:fldCharType="separate"/>
        </w:r>
        <w:r>
          <w:rPr>
            <w:webHidden/>
          </w:rPr>
          <w:t>6</w:t>
        </w:r>
        <w:r>
          <w:rPr>
            <w:webHidden/>
          </w:rPr>
          <w:fldChar w:fldCharType="end"/>
        </w:r>
      </w:hyperlink>
    </w:p>
    <w:p w14:paraId="0A3CCE40" w14:textId="7D61C16E"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78" w:history="1">
        <w:r w:rsidRPr="006E4EA6">
          <w:rPr>
            <w:rStyle w:val="Hyperkobling"/>
            <w:rFonts w:cstheme="minorHAnsi"/>
          </w:rPr>
          <w:t>1.5</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Partane sine representantar</w:t>
        </w:r>
        <w:r>
          <w:rPr>
            <w:webHidden/>
          </w:rPr>
          <w:tab/>
        </w:r>
        <w:r>
          <w:rPr>
            <w:webHidden/>
          </w:rPr>
          <w:fldChar w:fldCharType="begin"/>
        </w:r>
        <w:r>
          <w:rPr>
            <w:webHidden/>
          </w:rPr>
          <w:instrText xml:space="preserve"> PAGEREF _Toc230783178 \h </w:instrText>
        </w:r>
        <w:r>
          <w:rPr>
            <w:webHidden/>
          </w:rPr>
        </w:r>
        <w:r>
          <w:rPr>
            <w:webHidden/>
          </w:rPr>
          <w:fldChar w:fldCharType="separate"/>
        </w:r>
        <w:r>
          <w:rPr>
            <w:webHidden/>
          </w:rPr>
          <w:t>6</w:t>
        </w:r>
        <w:r>
          <w:rPr>
            <w:webHidden/>
          </w:rPr>
          <w:fldChar w:fldCharType="end"/>
        </w:r>
      </w:hyperlink>
    </w:p>
    <w:p w14:paraId="59C131F5" w14:textId="6FCB04E2"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179" w:history="1">
        <w:r w:rsidRPr="006E4EA6">
          <w:rPr>
            <w:rStyle w:val="Hyperkobling"/>
          </w:rPr>
          <w:t>2.</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Det overordna ansvaret til partane</w:t>
        </w:r>
        <w:r>
          <w:rPr>
            <w:webHidden/>
          </w:rPr>
          <w:tab/>
        </w:r>
        <w:r>
          <w:rPr>
            <w:webHidden/>
          </w:rPr>
          <w:fldChar w:fldCharType="begin"/>
        </w:r>
        <w:r>
          <w:rPr>
            <w:webHidden/>
          </w:rPr>
          <w:instrText xml:space="preserve"> PAGEREF _Toc230783179 \h </w:instrText>
        </w:r>
        <w:r>
          <w:rPr>
            <w:webHidden/>
          </w:rPr>
        </w:r>
        <w:r>
          <w:rPr>
            <w:webHidden/>
          </w:rPr>
          <w:fldChar w:fldCharType="separate"/>
        </w:r>
        <w:r>
          <w:rPr>
            <w:webHidden/>
          </w:rPr>
          <w:t>6</w:t>
        </w:r>
        <w:r>
          <w:rPr>
            <w:webHidden/>
          </w:rPr>
          <w:fldChar w:fldCharType="end"/>
        </w:r>
      </w:hyperlink>
    </w:p>
    <w:p w14:paraId="63A6737F" w14:textId="1395B5B6"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0" w:history="1">
        <w:r w:rsidRPr="006E4EA6">
          <w:rPr>
            <w:rStyle w:val="Hyperkobling"/>
            <w:rFonts w:cstheme="minorHAnsi"/>
          </w:rPr>
          <w:t>2.1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Leverandøren sitt ansvar for tenesta</w:t>
        </w:r>
        <w:r>
          <w:rPr>
            <w:webHidden/>
          </w:rPr>
          <w:tab/>
        </w:r>
        <w:r>
          <w:rPr>
            <w:webHidden/>
          </w:rPr>
          <w:fldChar w:fldCharType="begin"/>
        </w:r>
        <w:r>
          <w:rPr>
            <w:webHidden/>
          </w:rPr>
          <w:instrText xml:space="preserve"> PAGEREF _Toc230783180 \h </w:instrText>
        </w:r>
        <w:r>
          <w:rPr>
            <w:webHidden/>
          </w:rPr>
        </w:r>
        <w:r>
          <w:rPr>
            <w:webHidden/>
          </w:rPr>
          <w:fldChar w:fldCharType="separate"/>
        </w:r>
        <w:r>
          <w:rPr>
            <w:webHidden/>
          </w:rPr>
          <w:t>6</w:t>
        </w:r>
        <w:r>
          <w:rPr>
            <w:webHidden/>
          </w:rPr>
          <w:fldChar w:fldCharType="end"/>
        </w:r>
      </w:hyperlink>
    </w:p>
    <w:p w14:paraId="03A9B3C5" w14:textId="5A0D47EA"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1" w:history="1">
        <w:r w:rsidRPr="006E4EA6">
          <w:rPr>
            <w:rStyle w:val="Hyperkobling"/>
            <w:rFonts w:cstheme="minorHAnsi"/>
          </w:rPr>
          <w:t>2.2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Leverandøren sitt ansvar for tredjepartsleveransar</w:t>
        </w:r>
        <w:r>
          <w:rPr>
            <w:webHidden/>
          </w:rPr>
          <w:tab/>
        </w:r>
        <w:r>
          <w:rPr>
            <w:webHidden/>
          </w:rPr>
          <w:fldChar w:fldCharType="begin"/>
        </w:r>
        <w:r>
          <w:rPr>
            <w:webHidden/>
          </w:rPr>
          <w:instrText xml:space="preserve"> PAGEREF _Toc230783181 \h </w:instrText>
        </w:r>
        <w:r>
          <w:rPr>
            <w:webHidden/>
          </w:rPr>
        </w:r>
        <w:r>
          <w:rPr>
            <w:webHidden/>
          </w:rPr>
          <w:fldChar w:fldCharType="separate"/>
        </w:r>
        <w:r>
          <w:rPr>
            <w:webHidden/>
          </w:rPr>
          <w:t>7</w:t>
        </w:r>
        <w:r>
          <w:rPr>
            <w:webHidden/>
          </w:rPr>
          <w:fldChar w:fldCharType="end"/>
        </w:r>
      </w:hyperlink>
    </w:p>
    <w:p w14:paraId="20623DDF" w14:textId="1625B51B"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2" w:history="1">
        <w:r w:rsidRPr="006E4EA6">
          <w:rPr>
            <w:rStyle w:val="Hyperkobling"/>
            <w:rFonts w:cstheme="minorHAnsi"/>
          </w:rPr>
          <w:t>2.3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Kunden sitt medverknadsansvar</w:t>
        </w:r>
        <w:r>
          <w:rPr>
            <w:webHidden/>
          </w:rPr>
          <w:tab/>
        </w:r>
        <w:r>
          <w:rPr>
            <w:webHidden/>
          </w:rPr>
          <w:fldChar w:fldCharType="begin"/>
        </w:r>
        <w:r>
          <w:rPr>
            <w:webHidden/>
          </w:rPr>
          <w:instrText xml:space="preserve"> PAGEREF _Toc230783182 \h </w:instrText>
        </w:r>
        <w:r>
          <w:rPr>
            <w:webHidden/>
          </w:rPr>
        </w:r>
        <w:r>
          <w:rPr>
            <w:webHidden/>
          </w:rPr>
          <w:fldChar w:fldCharType="separate"/>
        </w:r>
        <w:r>
          <w:rPr>
            <w:webHidden/>
          </w:rPr>
          <w:t>7</w:t>
        </w:r>
        <w:r>
          <w:rPr>
            <w:webHidden/>
          </w:rPr>
          <w:fldChar w:fldCharType="end"/>
        </w:r>
      </w:hyperlink>
    </w:p>
    <w:p w14:paraId="73EC5B6A" w14:textId="3424A6C6"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183" w:history="1">
        <w:r w:rsidRPr="006E4EA6">
          <w:rPr>
            <w:rStyle w:val="Hyperkobling"/>
          </w:rPr>
          <w:t>3.</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ETABLERING OG Gjennomføring av tenesta</w:t>
        </w:r>
        <w:r>
          <w:rPr>
            <w:webHidden/>
          </w:rPr>
          <w:tab/>
        </w:r>
        <w:r>
          <w:rPr>
            <w:webHidden/>
          </w:rPr>
          <w:fldChar w:fldCharType="begin"/>
        </w:r>
        <w:r>
          <w:rPr>
            <w:webHidden/>
          </w:rPr>
          <w:instrText xml:space="preserve"> PAGEREF _Toc230783183 \h </w:instrText>
        </w:r>
        <w:r>
          <w:rPr>
            <w:webHidden/>
          </w:rPr>
        </w:r>
        <w:r>
          <w:rPr>
            <w:webHidden/>
          </w:rPr>
          <w:fldChar w:fldCharType="separate"/>
        </w:r>
        <w:r>
          <w:rPr>
            <w:webHidden/>
          </w:rPr>
          <w:t>8</w:t>
        </w:r>
        <w:r>
          <w:rPr>
            <w:webHidden/>
          </w:rPr>
          <w:fldChar w:fldCharType="end"/>
        </w:r>
      </w:hyperlink>
    </w:p>
    <w:p w14:paraId="4D7BF5AE" w14:textId="23EB3004"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4" w:history="1">
        <w:r w:rsidRPr="006E4EA6">
          <w:rPr>
            <w:rStyle w:val="Hyperkobling"/>
            <w:rFonts w:cstheme="minorHAnsi"/>
          </w:rPr>
          <w:t>3.1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Plan for etableringsfasen</w:t>
        </w:r>
        <w:r>
          <w:rPr>
            <w:webHidden/>
          </w:rPr>
          <w:tab/>
        </w:r>
        <w:r>
          <w:rPr>
            <w:webHidden/>
          </w:rPr>
          <w:fldChar w:fldCharType="begin"/>
        </w:r>
        <w:r>
          <w:rPr>
            <w:webHidden/>
          </w:rPr>
          <w:instrText xml:space="preserve"> PAGEREF _Toc230783184 \h </w:instrText>
        </w:r>
        <w:r>
          <w:rPr>
            <w:webHidden/>
          </w:rPr>
        </w:r>
        <w:r>
          <w:rPr>
            <w:webHidden/>
          </w:rPr>
          <w:fldChar w:fldCharType="separate"/>
        </w:r>
        <w:r>
          <w:rPr>
            <w:webHidden/>
          </w:rPr>
          <w:t>8</w:t>
        </w:r>
        <w:r>
          <w:rPr>
            <w:webHidden/>
          </w:rPr>
          <w:fldChar w:fldCharType="end"/>
        </w:r>
      </w:hyperlink>
    </w:p>
    <w:p w14:paraId="278CFDF0" w14:textId="0F62BCC1"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5" w:history="1">
        <w:r w:rsidRPr="006E4EA6">
          <w:rPr>
            <w:rStyle w:val="Hyperkobling"/>
            <w:rFonts w:cstheme="minorHAnsi"/>
          </w:rPr>
          <w:t>3.2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Leveransefrist og Leveransemelding</w:t>
        </w:r>
        <w:r>
          <w:rPr>
            <w:webHidden/>
          </w:rPr>
          <w:tab/>
        </w:r>
        <w:r>
          <w:rPr>
            <w:webHidden/>
          </w:rPr>
          <w:fldChar w:fldCharType="begin"/>
        </w:r>
        <w:r>
          <w:rPr>
            <w:webHidden/>
          </w:rPr>
          <w:instrText xml:space="preserve"> PAGEREF _Toc230783185 \h </w:instrText>
        </w:r>
        <w:r>
          <w:rPr>
            <w:webHidden/>
          </w:rPr>
        </w:r>
        <w:r>
          <w:rPr>
            <w:webHidden/>
          </w:rPr>
          <w:fldChar w:fldCharType="separate"/>
        </w:r>
        <w:r>
          <w:rPr>
            <w:webHidden/>
          </w:rPr>
          <w:t>8</w:t>
        </w:r>
        <w:r>
          <w:rPr>
            <w:webHidden/>
          </w:rPr>
          <w:fldChar w:fldCharType="end"/>
        </w:r>
      </w:hyperlink>
    </w:p>
    <w:p w14:paraId="66F69EFA" w14:textId="67416E17"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6" w:history="1">
        <w:r w:rsidRPr="006E4EA6">
          <w:rPr>
            <w:rStyle w:val="Hyperkobling"/>
            <w:rFonts w:cstheme="minorHAnsi"/>
          </w:rPr>
          <w:t>3.3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godkjenningsprøve og Leveringsdag</w:t>
        </w:r>
        <w:r>
          <w:rPr>
            <w:webHidden/>
          </w:rPr>
          <w:tab/>
        </w:r>
        <w:r>
          <w:rPr>
            <w:webHidden/>
          </w:rPr>
          <w:fldChar w:fldCharType="begin"/>
        </w:r>
        <w:r>
          <w:rPr>
            <w:webHidden/>
          </w:rPr>
          <w:instrText xml:space="preserve"> PAGEREF _Toc230783186 \h </w:instrText>
        </w:r>
        <w:r>
          <w:rPr>
            <w:webHidden/>
          </w:rPr>
        </w:r>
        <w:r>
          <w:rPr>
            <w:webHidden/>
          </w:rPr>
          <w:fldChar w:fldCharType="separate"/>
        </w:r>
        <w:r>
          <w:rPr>
            <w:webHidden/>
          </w:rPr>
          <w:t>8</w:t>
        </w:r>
        <w:r>
          <w:rPr>
            <w:webHidden/>
          </w:rPr>
          <w:fldChar w:fldCharType="end"/>
        </w:r>
      </w:hyperlink>
    </w:p>
    <w:p w14:paraId="1E3DBEE7" w14:textId="510DA51B"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7" w:history="1">
        <w:r w:rsidRPr="006E4EA6">
          <w:rPr>
            <w:rStyle w:val="Hyperkobling"/>
            <w:rFonts w:cstheme="minorHAnsi"/>
          </w:rPr>
          <w:t>3.4</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Dokumentasjon og opplæring</w:t>
        </w:r>
        <w:r>
          <w:rPr>
            <w:webHidden/>
          </w:rPr>
          <w:tab/>
        </w:r>
        <w:r>
          <w:rPr>
            <w:webHidden/>
          </w:rPr>
          <w:fldChar w:fldCharType="begin"/>
        </w:r>
        <w:r>
          <w:rPr>
            <w:webHidden/>
          </w:rPr>
          <w:instrText xml:space="preserve"> PAGEREF _Toc230783187 \h </w:instrText>
        </w:r>
        <w:r>
          <w:rPr>
            <w:webHidden/>
          </w:rPr>
        </w:r>
        <w:r>
          <w:rPr>
            <w:webHidden/>
          </w:rPr>
          <w:fldChar w:fldCharType="separate"/>
        </w:r>
        <w:r>
          <w:rPr>
            <w:webHidden/>
          </w:rPr>
          <w:t>9</w:t>
        </w:r>
        <w:r>
          <w:rPr>
            <w:webHidden/>
          </w:rPr>
          <w:fldChar w:fldCharType="end"/>
        </w:r>
      </w:hyperlink>
    </w:p>
    <w:p w14:paraId="41D174D7" w14:textId="4691902A"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8" w:history="1">
        <w:r w:rsidRPr="006E4EA6">
          <w:rPr>
            <w:rStyle w:val="Hyperkobling"/>
            <w:rFonts w:cstheme="minorHAnsi"/>
          </w:rPr>
          <w:t>3.5</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Oppgradering/vedlikehald av tenesta etter Leveringsdag</w:t>
        </w:r>
        <w:r>
          <w:rPr>
            <w:webHidden/>
          </w:rPr>
          <w:tab/>
        </w:r>
        <w:r>
          <w:rPr>
            <w:webHidden/>
          </w:rPr>
          <w:fldChar w:fldCharType="begin"/>
        </w:r>
        <w:r>
          <w:rPr>
            <w:webHidden/>
          </w:rPr>
          <w:instrText xml:space="preserve"> PAGEREF _Toc230783188 \h </w:instrText>
        </w:r>
        <w:r>
          <w:rPr>
            <w:webHidden/>
          </w:rPr>
        </w:r>
        <w:r>
          <w:rPr>
            <w:webHidden/>
          </w:rPr>
          <w:fldChar w:fldCharType="separate"/>
        </w:r>
        <w:r>
          <w:rPr>
            <w:webHidden/>
          </w:rPr>
          <w:t>9</w:t>
        </w:r>
        <w:r>
          <w:rPr>
            <w:webHidden/>
          </w:rPr>
          <w:fldChar w:fldCharType="end"/>
        </w:r>
      </w:hyperlink>
    </w:p>
    <w:p w14:paraId="1B7C3C8A" w14:textId="15992EBA"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89" w:history="1">
        <w:r w:rsidRPr="006E4EA6">
          <w:rPr>
            <w:rStyle w:val="Hyperkobling"/>
            <w:rFonts w:cstheme="minorHAnsi"/>
          </w:rPr>
          <w:t>3.6</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Ytterlegare utvikling etter Leveringsdag</w:t>
        </w:r>
        <w:r>
          <w:rPr>
            <w:webHidden/>
          </w:rPr>
          <w:tab/>
        </w:r>
        <w:r>
          <w:rPr>
            <w:webHidden/>
          </w:rPr>
          <w:fldChar w:fldCharType="begin"/>
        </w:r>
        <w:r>
          <w:rPr>
            <w:webHidden/>
          </w:rPr>
          <w:instrText xml:space="preserve"> PAGEREF _Toc230783189 \h </w:instrText>
        </w:r>
        <w:r>
          <w:rPr>
            <w:webHidden/>
          </w:rPr>
        </w:r>
        <w:r>
          <w:rPr>
            <w:webHidden/>
          </w:rPr>
          <w:fldChar w:fldCharType="separate"/>
        </w:r>
        <w:r>
          <w:rPr>
            <w:webHidden/>
          </w:rPr>
          <w:t>10</w:t>
        </w:r>
        <w:r>
          <w:rPr>
            <w:webHidden/>
          </w:rPr>
          <w:fldChar w:fldCharType="end"/>
        </w:r>
      </w:hyperlink>
    </w:p>
    <w:p w14:paraId="082B4B35" w14:textId="5D23DFAB"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190" w:history="1">
        <w:r w:rsidRPr="006E4EA6">
          <w:rPr>
            <w:rStyle w:val="Hyperkobling"/>
          </w:rPr>
          <w:t>4.</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VEDERLAG OG BETALINGSBVILKÅR</w:t>
        </w:r>
        <w:r>
          <w:rPr>
            <w:webHidden/>
          </w:rPr>
          <w:tab/>
        </w:r>
        <w:r>
          <w:rPr>
            <w:webHidden/>
          </w:rPr>
          <w:fldChar w:fldCharType="begin"/>
        </w:r>
        <w:r>
          <w:rPr>
            <w:webHidden/>
          </w:rPr>
          <w:instrText xml:space="preserve"> PAGEREF _Toc230783190 \h </w:instrText>
        </w:r>
        <w:r>
          <w:rPr>
            <w:webHidden/>
          </w:rPr>
        </w:r>
        <w:r>
          <w:rPr>
            <w:webHidden/>
          </w:rPr>
          <w:fldChar w:fldCharType="separate"/>
        </w:r>
        <w:r>
          <w:rPr>
            <w:webHidden/>
          </w:rPr>
          <w:t>10</w:t>
        </w:r>
        <w:r>
          <w:rPr>
            <w:webHidden/>
          </w:rPr>
          <w:fldChar w:fldCharType="end"/>
        </w:r>
      </w:hyperlink>
    </w:p>
    <w:p w14:paraId="7FF0F842" w14:textId="2D0E2E1C"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1" w:history="1">
        <w:r w:rsidRPr="006E4EA6">
          <w:rPr>
            <w:rStyle w:val="Hyperkobling"/>
            <w:rFonts w:cstheme="minorHAnsi"/>
          </w:rPr>
          <w:t>4.1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Vederlag</w:t>
        </w:r>
        <w:r>
          <w:rPr>
            <w:webHidden/>
          </w:rPr>
          <w:tab/>
        </w:r>
        <w:r>
          <w:rPr>
            <w:webHidden/>
          </w:rPr>
          <w:fldChar w:fldCharType="begin"/>
        </w:r>
        <w:r>
          <w:rPr>
            <w:webHidden/>
          </w:rPr>
          <w:instrText xml:space="preserve"> PAGEREF _Toc230783191 \h </w:instrText>
        </w:r>
        <w:r>
          <w:rPr>
            <w:webHidden/>
          </w:rPr>
        </w:r>
        <w:r>
          <w:rPr>
            <w:webHidden/>
          </w:rPr>
          <w:fldChar w:fldCharType="separate"/>
        </w:r>
        <w:r>
          <w:rPr>
            <w:webHidden/>
          </w:rPr>
          <w:t>10</w:t>
        </w:r>
        <w:r>
          <w:rPr>
            <w:webHidden/>
          </w:rPr>
          <w:fldChar w:fldCharType="end"/>
        </w:r>
      </w:hyperlink>
    </w:p>
    <w:p w14:paraId="5A70EB2B" w14:textId="1DC930AF"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2" w:history="1">
        <w:r w:rsidRPr="006E4EA6">
          <w:rPr>
            <w:rStyle w:val="Hyperkobling"/>
            <w:rFonts w:cstheme="minorHAnsi"/>
          </w:rPr>
          <w:t>4.2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Faktureringstidspunkt og betalingsvilkår</w:t>
        </w:r>
        <w:r>
          <w:rPr>
            <w:webHidden/>
          </w:rPr>
          <w:tab/>
        </w:r>
        <w:r>
          <w:rPr>
            <w:webHidden/>
          </w:rPr>
          <w:fldChar w:fldCharType="begin"/>
        </w:r>
        <w:r>
          <w:rPr>
            <w:webHidden/>
          </w:rPr>
          <w:instrText xml:space="preserve"> PAGEREF _Toc230783192 \h </w:instrText>
        </w:r>
        <w:r>
          <w:rPr>
            <w:webHidden/>
          </w:rPr>
        </w:r>
        <w:r>
          <w:rPr>
            <w:webHidden/>
          </w:rPr>
          <w:fldChar w:fldCharType="separate"/>
        </w:r>
        <w:r>
          <w:rPr>
            <w:webHidden/>
          </w:rPr>
          <w:t>10</w:t>
        </w:r>
        <w:r>
          <w:rPr>
            <w:webHidden/>
          </w:rPr>
          <w:fldChar w:fldCharType="end"/>
        </w:r>
      </w:hyperlink>
    </w:p>
    <w:p w14:paraId="38FABFBE" w14:textId="7D626F63"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3" w:history="1">
        <w:r w:rsidRPr="006E4EA6">
          <w:rPr>
            <w:rStyle w:val="Hyperkobling"/>
            <w:rFonts w:cstheme="minorHAnsi"/>
          </w:rPr>
          <w:t>4.3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Forseinkingsrenter</w:t>
        </w:r>
        <w:r>
          <w:rPr>
            <w:webHidden/>
          </w:rPr>
          <w:tab/>
        </w:r>
        <w:r>
          <w:rPr>
            <w:webHidden/>
          </w:rPr>
          <w:fldChar w:fldCharType="begin"/>
        </w:r>
        <w:r>
          <w:rPr>
            <w:webHidden/>
          </w:rPr>
          <w:instrText xml:space="preserve"> PAGEREF _Toc230783193 \h </w:instrText>
        </w:r>
        <w:r>
          <w:rPr>
            <w:webHidden/>
          </w:rPr>
        </w:r>
        <w:r>
          <w:rPr>
            <w:webHidden/>
          </w:rPr>
          <w:fldChar w:fldCharType="separate"/>
        </w:r>
        <w:r>
          <w:rPr>
            <w:webHidden/>
          </w:rPr>
          <w:t>11</w:t>
        </w:r>
        <w:r>
          <w:rPr>
            <w:webHidden/>
          </w:rPr>
          <w:fldChar w:fldCharType="end"/>
        </w:r>
      </w:hyperlink>
    </w:p>
    <w:p w14:paraId="069A9DD0" w14:textId="0591E3FA"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4" w:history="1">
        <w:r w:rsidRPr="006E4EA6">
          <w:rPr>
            <w:rStyle w:val="Hyperkobling"/>
            <w:rFonts w:cstheme="minorHAnsi"/>
          </w:rPr>
          <w:t>4.4</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Betalingsmisleghald</w:t>
        </w:r>
        <w:r>
          <w:rPr>
            <w:webHidden/>
          </w:rPr>
          <w:tab/>
        </w:r>
        <w:r>
          <w:rPr>
            <w:webHidden/>
          </w:rPr>
          <w:fldChar w:fldCharType="begin"/>
        </w:r>
        <w:r>
          <w:rPr>
            <w:webHidden/>
          </w:rPr>
          <w:instrText xml:space="preserve"> PAGEREF _Toc230783194 \h </w:instrText>
        </w:r>
        <w:r>
          <w:rPr>
            <w:webHidden/>
          </w:rPr>
        </w:r>
        <w:r>
          <w:rPr>
            <w:webHidden/>
          </w:rPr>
          <w:fldChar w:fldCharType="separate"/>
        </w:r>
        <w:r>
          <w:rPr>
            <w:webHidden/>
          </w:rPr>
          <w:t>11</w:t>
        </w:r>
        <w:r>
          <w:rPr>
            <w:webHidden/>
          </w:rPr>
          <w:fldChar w:fldCharType="end"/>
        </w:r>
      </w:hyperlink>
    </w:p>
    <w:p w14:paraId="74A4FA78" w14:textId="5CE9B239"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5" w:history="1">
        <w:r w:rsidRPr="006E4EA6">
          <w:rPr>
            <w:rStyle w:val="Hyperkobling"/>
            <w:rFonts w:cstheme="minorHAnsi"/>
          </w:rPr>
          <w:t>4.5</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Prisendringar</w:t>
        </w:r>
        <w:r>
          <w:rPr>
            <w:webHidden/>
          </w:rPr>
          <w:tab/>
        </w:r>
        <w:r>
          <w:rPr>
            <w:webHidden/>
          </w:rPr>
          <w:fldChar w:fldCharType="begin"/>
        </w:r>
        <w:r>
          <w:rPr>
            <w:webHidden/>
          </w:rPr>
          <w:instrText xml:space="preserve"> PAGEREF _Toc230783195 \h </w:instrText>
        </w:r>
        <w:r>
          <w:rPr>
            <w:webHidden/>
          </w:rPr>
        </w:r>
        <w:r>
          <w:rPr>
            <w:webHidden/>
          </w:rPr>
          <w:fldChar w:fldCharType="separate"/>
        </w:r>
        <w:r>
          <w:rPr>
            <w:webHidden/>
          </w:rPr>
          <w:t>11</w:t>
        </w:r>
        <w:r>
          <w:rPr>
            <w:webHidden/>
          </w:rPr>
          <w:fldChar w:fldCharType="end"/>
        </w:r>
      </w:hyperlink>
    </w:p>
    <w:p w14:paraId="7829B97D" w14:textId="6BA56000"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196" w:history="1">
        <w:r w:rsidRPr="006E4EA6">
          <w:rPr>
            <w:rStyle w:val="Hyperkobling"/>
          </w:rPr>
          <w:t>5.</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Varigheit, Avbestilling og avslutning</w:t>
        </w:r>
        <w:r>
          <w:rPr>
            <w:webHidden/>
          </w:rPr>
          <w:tab/>
        </w:r>
        <w:r>
          <w:rPr>
            <w:webHidden/>
          </w:rPr>
          <w:fldChar w:fldCharType="begin"/>
        </w:r>
        <w:r>
          <w:rPr>
            <w:webHidden/>
          </w:rPr>
          <w:instrText xml:space="preserve"> PAGEREF _Toc230783196 \h </w:instrText>
        </w:r>
        <w:r>
          <w:rPr>
            <w:webHidden/>
          </w:rPr>
        </w:r>
        <w:r>
          <w:rPr>
            <w:webHidden/>
          </w:rPr>
          <w:fldChar w:fldCharType="separate"/>
        </w:r>
        <w:r>
          <w:rPr>
            <w:webHidden/>
          </w:rPr>
          <w:t>11</w:t>
        </w:r>
        <w:r>
          <w:rPr>
            <w:webHidden/>
          </w:rPr>
          <w:fldChar w:fldCharType="end"/>
        </w:r>
      </w:hyperlink>
    </w:p>
    <w:p w14:paraId="73BDDFD3" w14:textId="15898A7A"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7" w:history="1">
        <w:r w:rsidRPr="006E4EA6">
          <w:rPr>
            <w:rStyle w:val="Hyperkobling"/>
            <w:rFonts w:cstheme="minorHAnsi"/>
          </w:rPr>
          <w:t>5.1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Varigheit</w:t>
        </w:r>
        <w:r>
          <w:rPr>
            <w:webHidden/>
          </w:rPr>
          <w:tab/>
        </w:r>
        <w:r>
          <w:rPr>
            <w:webHidden/>
          </w:rPr>
          <w:fldChar w:fldCharType="begin"/>
        </w:r>
        <w:r>
          <w:rPr>
            <w:webHidden/>
          </w:rPr>
          <w:instrText xml:space="preserve"> PAGEREF _Toc230783197 \h </w:instrText>
        </w:r>
        <w:r>
          <w:rPr>
            <w:webHidden/>
          </w:rPr>
        </w:r>
        <w:r>
          <w:rPr>
            <w:webHidden/>
          </w:rPr>
          <w:fldChar w:fldCharType="separate"/>
        </w:r>
        <w:r>
          <w:rPr>
            <w:webHidden/>
          </w:rPr>
          <w:t>11</w:t>
        </w:r>
        <w:r>
          <w:rPr>
            <w:webHidden/>
          </w:rPr>
          <w:fldChar w:fldCharType="end"/>
        </w:r>
      </w:hyperlink>
    </w:p>
    <w:p w14:paraId="5640A5C0" w14:textId="794304A1"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8" w:history="1">
        <w:r w:rsidRPr="006E4EA6">
          <w:rPr>
            <w:rStyle w:val="Hyperkobling"/>
            <w:rFonts w:cstheme="minorHAnsi"/>
          </w:rPr>
          <w:t>5.2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Avbestilling</w:t>
        </w:r>
        <w:r>
          <w:rPr>
            <w:webHidden/>
          </w:rPr>
          <w:tab/>
        </w:r>
        <w:r>
          <w:rPr>
            <w:webHidden/>
          </w:rPr>
          <w:fldChar w:fldCharType="begin"/>
        </w:r>
        <w:r>
          <w:rPr>
            <w:webHidden/>
          </w:rPr>
          <w:instrText xml:space="preserve"> PAGEREF _Toc230783198 \h </w:instrText>
        </w:r>
        <w:r>
          <w:rPr>
            <w:webHidden/>
          </w:rPr>
        </w:r>
        <w:r>
          <w:rPr>
            <w:webHidden/>
          </w:rPr>
          <w:fldChar w:fldCharType="separate"/>
        </w:r>
        <w:r>
          <w:rPr>
            <w:webHidden/>
          </w:rPr>
          <w:t>12</w:t>
        </w:r>
        <w:r>
          <w:rPr>
            <w:webHidden/>
          </w:rPr>
          <w:fldChar w:fldCharType="end"/>
        </w:r>
      </w:hyperlink>
    </w:p>
    <w:p w14:paraId="09239996" w14:textId="273AED5C"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199" w:history="1">
        <w:r w:rsidRPr="006E4EA6">
          <w:rPr>
            <w:rStyle w:val="Hyperkobling"/>
            <w:rFonts w:cstheme="minorHAnsi"/>
          </w:rPr>
          <w:t>5.3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Avslutning av avtalen</w:t>
        </w:r>
        <w:r>
          <w:rPr>
            <w:webHidden/>
          </w:rPr>
          <w:tab/>
        </w:r>
        <w:r>
          <w:rPr>
            <w:webHidden/>
          </w:rPr>
          <w:fldChar w:fldCharType="begin"/>
        </w:r>
        <w:r>
          <w:rPr>
            <w:webHidden/>
          </w:rPr>
          <w:instrText xml:space="preserve"> PAGEREF _Toc230783199 \h </w:instrText>
        </w:r>
        <w:r>
          <w:rPr>
            <w:webHidden/>
          </w:rPr>
        </w:r>
        <w:r>
          <w:rPr>
            <w:webHidden/>
          </w:rPr>
          <w:fldChar w:fldCharType="separate"/>
        </w:r>
        <w:r>
          <w:rPr>
            <w:webHidden/>
          </w:rPr>
          <w:t>12</w:t>
        </w:r>
        <w:r>
          <w:rPr>
            <w:webHidden/>
          </w:rPr>
          <w:fldChar w:fldCharType="end"/>
        </w:r>
      </w:hyperlink>
    </w:p>
    <w:p w14:paraId="35C7B302" w14:textId="0855D1F9"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00" w:history="1">
        <w:r w:rsidRPr="006E4EA6">
          <w:rPr>
            <w:rStyle w:val="Hyperkobling"/>
            <w:rFonts w:cstheme="minorHAnsi"/>
          </w:rPr>
          <w:t>5.4</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Mellombels forlenging av avtalen</w:t>
        </w:r>
        <w:r>
          <w:rPr>
            <w:webHidden/>
          </w:rPr>
          <w:tab/>
        </w:r>
        <w:r>
          <w:rPr>
            <w:webHidden/>
          </w:rPr>
          <w:fldChar w:fldCharType="begin"/>
        </w:r>
        <w:r>
          <w:rPr>
            <w:webHidden/>
          </w:rPr>
          <w:instrText xml:space="preserve"> PAGEREF _Toc230783200 \h </w:instrText>
        </w:r>
        <w:r>
          <w:rPr>
            <w:webHidden/>
          </w:rPr>
        </w:r>
        <w:r>
          <w:rPr>
            <w:webHidden/>
          </w:rPr>
          <w:fldChar w:fldCharType="separate"/>
        </w:r>
        <w:r>
          <w:rPr>
            <w:webHidden/>
          </w:rPr>
          <w:t>13</w:t>
        </w:r>
        <w:r>
          <w:rPr>
            <w:webHidden/>
          </w:rPr>
          <w:fldChar w:fldCharType="end"/>
        </w:r>
      </w:hyperlink>
    </w:p>
    <w:p w14:paraId="492B3150" w14:textId="3FFA214C"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201" w:history="1">
        <w:r w:rsidRPr="006E4EA6">
          <w:rPr>
            <w:rStyle w:val="Hyperkobling"/>
          </w:rPr>
          <w:t>6.</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informasjonstryggleiks- og personopplysningsvern</w:t>
        </w:r>
        <w:r>
          <w:rPr>
            <w:webHidden/>
          </w:rPr>
          <w:tab/>
        </w:r>
        <w:r>
          <w:rPr>
            <w:webHidden/>
          </w:rPr>
          <w:fldChar w:fldCharType="begin"/>
        </w:r>
        <w:r>
          <w:rPr>
            <w:webHidden/>
          </w:rPr>
          <w:instrText xml:space="preserve"> PAGEREF _Toc230783201 \h </w:instrText>
        </w:r>
        <w:r>
          <w:rPr>
            <w:webHidden/>
          </w:rPr>
        </w:r>
        <w:r>
          <w:rPr>
            <w:webHidden/>
          </w:rPr>
          <w:fldChar w:fldCharType="separate"/>
        </w:r>
        <w:r>
          <w:rPr>
            <w:webHidden/>
          </w:rPr>
          <w:t>14</w:t>
        </w:r>
        <w:r>
          <w:rPr>
            <w:webHidden/>
          </w:rPr>
          <w:fldChar w:fldCharType="end"/>
        </w:r>
      </w:hyperlink>
    </w:p>
    <w:p w14:paraId="190F9EE2" w14:textId="0F03533D"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02" w:history="1">
        <w:r w:rsidRPr="006E4EA6">
          <w:rPr>
            <w:rStyle w:val="Hyperkobling"/>
            <w:rFonts w:cstheme="minorHAnsi"/>
          </w:rPr>
          <w:t>6.1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Informasjonssikkerheit</w:t>
        </w:r>
        <w:r>
          <w:rPr>
            <w:webHidden/>
          </w:rPr>
          <w:tab/>
        </w:r>
        <w:r>
          <w:rPr>
            <w:webHidden/>
          </w:rPr>
          <w:fldChar w:fldCharType="begin"/>
        </w:r>
        <w:r>
          <w:rPr>
            <w:webHidden/>
          </w:rPr>
          <w:instrText xml:space="preserve"> PAGEREF _Toc230783202 \h </w:instrText>
        </w:r>
        <w:r>
          <w:rPr>
            <w:webHidden/>
          </w:rPr>
        </w:r>
        <w:r>
          <w:rPr>
            <w:webHidden/>
          </w:rPr>
          <w:fldChar w:fldCharType="separate"/>
        </w:r>
        <w:r>
          <w:rPr>
            <w:webHidden/>
          </w:rPr>
          <w:t>14</w:t>
        </w:r>
        <w:r>
          <w:rPr>
            <w:webHidden/>
          </w:rPr>
          <w:fldChar w:fldCharType="end"/>
        </w:r>
      </w:hyperlink>
    </w:p>
    <w:p w14:paraId="074F0F42" w14:textId="5D5428B1"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03" w:history="1">
        <w:r w:rsidRPr="006E4EA6">
          <w:rPr>
            <w:rStyle w:val="Hyperkobling"/>
            <w:rFonts w:cstheme="minorHAnsi"/>
          </w:rPr>
          <w:t>6.2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Personopplysningar</w:t>
        </w:r>
        <w:r>
          <w:rPr>
            <w:webHidden/>
          </w:rPr>
          <w:tab/>
        </w:r>
        <w:r>
          <w:rPr>
            <w:webHidden/>
          </w:rPr>
          <w:fldChar w:fldCharType="begin"/>
        </w:r>
        <w:r>
          <w:rPr>
            <w:webHidden/>
          </w:rPr>
          <w:instrText xml:space="preserve"> PAGEREF _Toc230783203 \h </w:instrText>
        </w:r>
        <w:r>
          <w:rPr>
            <w:webHidden/>
          </w:rPr>
        </w:r>
        <w:r>
          <w:rPr>
            <w:webHidden/>
          </w:rPr>
          <w:fldChar w:fldCharType="separate"/>
        </w:r>
        <w:r>
          <w:rPr>
            <w:webHidden/>
          </w:rPr>
          <w:t>14</w:t>
        </w:r>
        <w:r>
          <w:rPr>
            <w:webHidden/>
          </w:rPr>
          <w:fldChar w:fldCharType="end"/>
        </w:r>
      </w:hyperlink>
    </w:p>
    <w:p w14:paraId="7F091191" w14:textId="1482D8FD"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204" w:history="1">
        <w:r w:rsidRPr="006E4EA6">
          <w:rPr>
            <w:rStyle w:val="Hyperkobling"/>
          </w:rPr>
          <w:t>7.</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Eigedoms- og disposisjonsrett</w:t>
        </w:r>
        <w:r>
          <w:rPr>
            <w:webHidden/>
          </w:rPr>
          <w:tab/>
        </w:r>
        <w:r>
          <w:rPr>
            <w:webHidden/>
          </w:rPr>
          <w:fldChar w:fldCharType="begin"/>
        </w:r>
        <w:r>
          <w:rPr>
            <w:webHidden/>
          </w:rPr>
          <w:instrText xml:space="preserve"> PAGEREF _Toc230783204 \h </w:instrText>
        </w:r>
        <w:r>
          <w:rPr>
            <w:webHidden/>
          </w:rPr>
        </w:r>
        <w:r>
          <w:rPr>
            <w:webHidden/>
          </w:rPr>
          <w:fldChar w:fldCharType="separate"/>
        </w:r>
        <w:r>
          <w:rPr>
            <w:webHidden/>
          </w:rPr>
          <w:t>15</w:t>
        </w:r>
        <w:r>
          <w:rPr>
            <w:webHidden/>
          </w:rPr>
          <w:fldChar w:fldCharType="end"/>
        </w:r>
      </w:hyperlink>
    </w:p>
    <w:p w14:paraId="19F3E987" w14:textId="5F926B03"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05" w:history="1">
        <w:r w:rsidRPr="006E4EA6">
          <w:rPr>
            <w:rStyle w:val="Hyperkobling"/>
            <w:rFonts w:cstheme="minorHAnsi"/>
          </w:rPr>
          <w:t>7.1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Partane sine rettar</w:t>
        </w:r>
        <w:r>
          <w:rPr>
            <w:webHidden/>
          </w:rPr>
          <w:tab/>
        </w:r>
        <w:r>
          <w:rPr>
            <w:webHidden/>
          </w:rPr>
          <w:fldChar w:fldCharType="begin"/>
        </w:r>
        <w:r>
          <w:rPr>
            <w:webHidden/>
          </w:rPr>
          <w:instrText xml:space="preserve"> PAGEREF _Toc230783205 \h </w:instrText>
        </w:r>
        <w:r>
          <w:rPr>
            <w:webHidden/>
          </w:rPr>
        </w:r>
        <w:r>
          <w:rPr>
            <w:webHidden/>
          </w:rPr>
          <w:fldChar w:fldCharType="separate"/>
        </w:r>
        <w:r>
          <w:rPr>
            <w:webHidden/>
          </w:rPr>
          <w:t>15</w:t>
        </w:r>
        <w:r>
          <w:rPr>
            <w:webHidden/>
          </w:rPr>
          <w:fldChar w:fldCharType="end"/>
        </w:r>
      </w:hyperlink>
    </w:p>
    <w:p w14:paraId="3D52B1A4" w14:textId="61788D2A"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06" w:history="1">
        <w:r w:rsidRPr="006E4EA6">
          <w:rPr>
            <w:rStyle w:val="Hyperkobling"/>
            <w:rFonts w:cstheme="minorHAnsi"/>
          </w:rPr>
          <w:t>7.2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Eigedomsrett til data</w:t>
        </w:r>
        <w:r>
          <w:rPr>
            <w:webHidden/>
          </w:rPr>
          <w:tab/>
        </w:r>
        <w:r>
          <w:rPr>
            <w:webHidden/>
          </w:rPr>
          <w:fldChar w:fldCharType="begin"/>
        </w:r>
        <w:r>
          <w:rPr>
            <w:webHidden/>
          </w:rPr>
          <w:instrText xml:space="preserve"> PAGEREF _Toc230783206 \h </w:instrText>
        </w:r>
        <w:r>
          <w:rPr>
            <w:webHidden/>
          </w:rPr>
        </w:r>
        <w:r>
          <w:rPr>
            <w:webHidden/>
          </w:rPr>
          <w:fldChar w:fldCharType="separate"/>
        </w:r>
        <w:r>
          <w:rPr>
            <w:webHidden/>
          </w:rPr>
          <w:t>16</w:t>
        </w:r>
        <w:r>
          <w:rPr>
            <w:webHidden/>
          </w:rPr>
          <w:fldChar w:fldCharType="end"/>
        </w:r>
      </w:hyperlink>
    </w:p>
    <w:p w14:paraId="2875B300" w14:textId="057BDD27"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207" w:history="1">
        <w:r w:rsidRPr="006E4EA6">
          <w:rPr>
            <w:rStyle w:val="Hyperkobling"/>
          </w:rPr>
          <w:t>8.</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Rekonstruksjon av data</w:t>
        </w:r>
        <w:r>
          <w:rPr>
            <w:webHidden/>
          </w:rPr>
          <w:tab/>
        </w:r>
        <w:r>
          <w:rPr>
            <w:webHidden/>
          </w:rPr>
          <w:fldChar w:fldCharType="begin"/>
        </w:r>
        <w:r>
          <w:rPr>
            <w:webHidden/>
          </w:rPr>
          <w:instrText xml:space="preserve"> PAGEREF _Toc230783207 \h </w:instrText>
        </w:r>
        <w:r>
          <w:rPr>
            <w:webHidden/>
          </w:rPr>
        </w:r>
        <w:r>
          <w:rPr>
            <w:webHidden/>
          </w:rPr>
          <w:fldChar w:fldCharType="separate"/>
        </w:r>
        <w:r>
          <w:rPr>
            <w:webHidden/>
          </w:rPr>
          <w:t>16</w:t>
        </w:r>
        <w:r>
          <w:rPr>
            <w:webHidden/>
          </w:rPr>
          <w:fldChar w:fldCharType="end"/>
        </w:r>
      </w:hyperlink>
    </w:p>
    <w:p w14:paraId="4660D959" w14:textId="534FA23C"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208" w:history="1">
        <w:r w:rsidRPr="006E4EA6">
          <w:rPr>
            <w:rStyle w:val="Hyperkobling"/>
          </w:rPr>
          <w:t>9.</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Misleghald og sanksjonar</w:t>
        </w:r>
        <w:r>
          <w:rPr>
            <w:webHidden/>
          </w:rPr>
          <w:tab/>
        </w:r>
        <w:r>
          <w:rPr>
            <w:webHidden/>
          </w:rPr>
          <w:fldChar w:fldCharType="begin"/>
        </w:r>
        <w:r>
          <w:rPr>
            <w:webHidden/>
          </w:rPr>
          <w:instrText xml:space="preserve"> PAGEREF _Toc230783208 \h </w:instrText>
        </w:r>
        <w:r>
          <w:rPr>
            <w:webHidden/>
          </w:rPr>
        </w:r>
        <w:r>
          <w:rPr>
            <w:webHidden/>
          </w:rPr>
          <w:fldChar w:fldCharType="separate"/>
        </w:r>
        <w:r>
          <w:rPr>
            <w:webHidden/>
          </w:rPr>
          <w:t>17</w:t>
        </w:r>
        <w:r>
          <w:rPr>
            <w:webHidden/>
          </w:rPr>
          <w:fldChar w:fldCharType="end"/>
        </w:r>
      </w:hyperlink>
    </w:p>
    <w:p w14:paraId="0C7EF6B7" w14:textId="44C4ED5E"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09" w:history="1">
        <w:r w:rsidRPr="006E4EA6">
          <w:rPr>
            <w:rStyle w:val="Hyperkobling"/>
            <w:rFonts w:cstheme="minorHAnsi"/>
          </w:rPr>
          <w:t>9.1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Misleghald frå Leverandøren</w:t>
        </w:r>
        <w:r>
          <w:rPr>
            <w:webHidden/>
          </w:rPr>
          <w:tab/>
        </w:r>
        <w:r>
          <w:rPr>
            <w:webHidden/>
          </w:rPr>
          <w:fldChar w:fldCharType="begin"/>
        </w:r>
        <w:r>
          <w:rPr>
            <w:webHidden/>
          </w:rPr>
          <w:instrText xml:space="preserve"> PAGEREF _Toc230783209 \h </w:instrText>
        </w:r>
        <w:r>
          <w:rPr>
            <w:webHidden/>
          </w:rPr>
        </w:r>
        <w:r>
          <w:rPr>
            <w:webHidden/>
          </w:rPr>
          <w:fldChar w:fldCharType="separate"/>
        </w:r>
        <w:r>
          <w:rPr>
            <w:webHidden/>
          </w:rPr>
          <w:t>17</w:t>
        </w:r>
        <w:r>
          <w:rPr>
            <w:webHidden/>
          </w:rPr>
          <w:fldChar w:fldCharType="end"/>
        </w:r>
      </w:hyperlink>
    </w:p>
    <w:p w14:paraId="7DCB739D" w14:textId="25F5FBA3"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0" w:history="1">
        <w:r w:rsidRPr="006E4EA6">
          <w:rPr>
            <w:rStyle w:val="Hyperkobling"/>
            <w:rFonts w:cstheme="minorHAnsi"/>
          </w:rPr>
          <w:t>9.1.1</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Varslingsplikt</w:t>
        </w:r>
        <w:r>
          <w:rPr>
            <w:webHidden/>
          </w:rPr>
          <w:tab/>
        </w:r>
        <w:r>
          <w:rPr>
            <w:webHidden/>
          </w:rPr>
          <w:fldChar w:fldCharType="begin"/>
        </w:r>
        <w:r>
          <w:rPr>
            <w:webHidden/>
          </w:rPr>
          <w:instrText xml:space="preserve"> PAGEREF _Toc230783210 \h </w:instrText>
        </w:r>
        <w:r>
          <w:rPr>
            <w:webHidden/>
          </w:rPr>
        </w:r>
        <w:r>
          <w:rPr>
            <w:webHidden/>
          </w:rPr>
          <w:fldChar w:fldCharType="separate"/>
        </w:r>
        <w:r>
          <w:rPr>
            <w:webHidden/>
          </w:rPr>
          <w:t>17</w:t>
        </w:r>
        <w:r>
          <w:rPr>
            <w:webHidden/>
          </w:rPr>
          <w:fldChar w:fldCharType="end"/>
        </w:r>
      </w:hyperlink>
    </w:p>
    <w:p w14:paraId="011F4387" w14:textId="2D66CAD4"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11" w:history="1">
        <w:r w:rsidRPr="006E4EA6">
          <w:rPr>
            <w:rStyle w:val="Hyperkobling"/>
            <w:rFonts w:cstheme="minorHAnsi"/>
          </w:rPr>
          <w:t>9.2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Misleghaldssanksjonar</w:t>
        </w:r>
        <w:r>
          <w:rPr>
            <w:webHidden/>
          </w:rPr>
          <w:tab/>
        </w:r>
        <w:r>
          <w:rPr>
            <w:webHidden/>
          </w:rPr>
          <w:fldChar w:fldCharType="begin"/>
        </w:r>
        <w:r>
          <w:rPr>
            <w:webHidden/>
          </w:rPr>
          <w:instrText xml:space="preserve"> PAGEREF _Toc230783211 \h </w:instrText>
        </w:r>
        <w:r>
          <w:rPr>
            <w:webHidden/>
          </w:rPr>
        </w:r>
        <w:r>
          <w:rPr>
            <w:webHidden/>
          </w:rPr>
          <w:fldChar w:fldCharType="separate"/>
        </w:r>
        <w:r>
          <w:rPr>
            <w:webHidden/>
          </w:rPr>
          <w:t>18</w:t>
        </w:r>
        <w:r>
          <w:rPr>
            <w:webHidden/>
          </w:rPr>
          <w:fldChar w:fldCharType="end"/>
        </w:r>
      </w:hyperlink>
    </w:p>
    <w:p w14:paraId="276E3E54" w14:textId="56FE76A1"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2" w:history="1">
        <w:r w:rsidRPr="006E4EA6">
          <w:rPr>
            <w:rStyle w:val="Hyperkobling"/>
            <w:rFonts w:cstheme="minorHAnsi"/>
          </w:rPr>
          <w:t>9.2.1</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Avhjelp og prisavslag</w:t>
        </w:r>
        <w:r>
          <w:rPr>
            <w:webHidden/>
          </w:rPr>
          <w:tab/>
        </w:r>
        <w:r>
          <w:rPr>
            <w:webHidden/>
          </w:rPr>
          <w:fldChar w:fldCharType="begin"/>
        </w:r>
        <w:r>
          <w:rPr>
            <w:webHidden/>
          </w:rPr>
          <w:instrText xml:space="preserve"> PAGEREF _Toc230783212 \h </w:instrText>
        </w:r>
        <w:r>
          <w:rPr>
            <w:webHidden/>
          </w:rPr>
        </w:r>
        <w:r>
          <w:rPr>
            <w:webHidden/>
          </w:rPr>
          <w:fldChar w:fldCharType="separate"/>
        </w:r>
        <w:r>
          <w:rPr>
            <w:webHidden/>
          </w:rPr>
          <w:t>18</w:t>
        </w:r>
        <w:r>
          <w:rPr>
            <w:webHidden/>
          </w:rPr>
          <w:fldChar w:fldCharType="end"/>
        </w:r>
      </w:hyperlink>
    </w:p>
    <w:p w14:paraId="4B59DD68" w14:textId="2A225977"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3" w:history="1">
        <w:r w:rsidRPr="006E4EA6">
          <w:rPr>
            <w:rStyle w:val="Hyperkobling"/>
            <w:rFonts w:cstheme="minorHAnsi"/>
          </w:rPr>
          <w:t>9.2.2</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Tilbakehald av tenester</w:t>
        </w:r>
        <w:r>
          <w:rPr>
            <w:webHidden/>
          </w:rPr>
          <w:tab/>
        </w:r>
        <w:r>
          <w:rPr>
            <w:webHidden/>
          </w:rPr>
          <w:fldChar w:fldCharType="begin"/>
        </w:r>
        <w:r>
          <w:rPr>
            <w:webHidden/>
          </w:rPr>
          <w:instrText xml:space="preserve"> PAGEREF _Toc230783213 \h </w:instrText>
        </w:r>
        <w:r>
          <w:rPr>
            <w:webHidden/>
          </w:rPr>
        </w:r>
        <w:r>
          <w:rPr>
            <w:webHidden/>
          </w:rPr>
          <w:fldChar w:fldCharType="separate"/>
        </w:r>
        <w:r>
          <w:rPr>
            <w:webHidden/>
          </w:rPr>
          <w:t>18</w:t>
        </w:r>
        <w:r>
          <w:rPr>
            <w:webHidden/>
          </w:rPr>
          <w:fldChar w:fldCharType="end"/>
        </w:r>
      </w:hyperlink>
    </w:p>
    <w:p w14:paraId="518FA94C" w14:textId="57721F86"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4" w:history="1">
        <w:r w:rsidRPr="006E4EA6">
          <w:rPr>
            <w:rStyle w:val="Hyperkobling"/>
            <w:rFonts w:cstheme="minorHAnsi"/>
          </w:rPr>
          <w:t>9.2.3</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Dagbot ved forseinking</w:t>
        </w:r>
        <w:r>
          <w:rPr>
            <w:webHidden/>
          </w:rPr>
          <w:tab/>
        </w:r>
        <w:r>
          <w:rPr>
            <w:webHidden/>
          </w:rPr>
          <w:fldChar w:fldCharType="begin"/>
        </w:r>
        <w:r>
          <w:rPr>
            <w:webHidden/>
          </w:rPr>
          <w:instrText xml:space="preserve"> PAGEREF _Toc230783214 \h </w:instrText>
        </w:r>
        <w:r>
          <w:rPr>
            <w:webHidden/>
          </w:rPr>
        </w:r>
        <w:r>
          <w:rPr>
            <w:webHidden/>
          </w:rPr>
          <w:fldChar w:fldCharType="separate"/>
        </w:r>
        <w:r>
          <w:rPr>
            <w:webHidden/>
          </w:rPr>
          <w:t>18</w:t>
        </w:r>
        <w:r>
          <w:rPr>
            <w:webHidden/>
          </w:rPr>
          <w:fldChar w:fldCharType="end"/>
        </w:r>
      </w:hyperlink>
    </w:p>
    <w:p w14:paraId="0F5EA7EC" w14:textId="679D3950"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5" w:history="1">
        <w:r w:rsidRPr="006E4EA6">
          <w:rPr>
            <w:rStyle w:val="Hyperkobling"/>
            <w:rFonts w:cstheme="minorHAnsi"/>
          </w:rPr>
          <w:t>9.2.4</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Økonomisk kompensasjon for brot på avtalt tenestenivå</w:t>
        </w:r>
        <w:r>
          <w:rPr>
            <w:webHidden/>
          </w:rPr>
          <w:tab/>
        </w:r>
        <w:r>
          <w:rPr>
            <w:webHidden/>
          </w:rPr>
          <w:fldChar w:fldCharType="begin"/>
        </w:r>
        <w:r>
          <w:rPr>
            <w:webHidden/>
          </w:rPr>
          <w:instrText xml:space="preserve"> PAGEREF _Toc230783215 \h </w:instrText>
        </w:r>
        <w:r>
          <w:rPr>
            <w:webHidden/>
          </w:rPr>
        </w:r>
        <w:r>
          <w:rPr>
            <w:webHidden/>
          </w:rPr>
          <w:fldChar w:fldCharType="separate"/>
        </w:r>
        <w:r>
          <w:rPr>
            <w:webHidden/>
          </w:rPr>
          <w:t>19</w:t>
        </w:r>
        <w:r>
          <w:rPr>
            <w:webHidden/>
          </w:rPr>
          <w:fldChar w:fldCharType="end"/>
        </w:r>
      </w:hyperlink>
    </w:p>
    <w:p w14:paraId="3D5CBE02" w14:textId="193D7A8C"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6" w:history="1">
        <w:r w:rsidRPr="006E4EA6">
          <w:rPr>
            <w:rStyle w:val="Hyperkobling"/>
            <w:rFonts w:cstheme="minorHAnsi"/>
          </w:rPr>
          <w:t>9.2.5</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Heving</w:t>
        </w:r>
        <w:r>
          <w:rPr>
            <w:webHidden/>
          </w:rPr>
          <w:tab/>
        </w:r>
        <w:r>
          <w:rPr>
            <w:webHidden/>
          </w:rPr>
          <w:fldChar w:fldCharType="begin"/>
        </w:r>
        <w:r>
          <w:rPr>
            <w:webHidden/>
          </w:rPr>
          <w:instrText xml:space="preserve"> PAGEREF _Toc230783216 \h </w:instrText>
        </w:r>
        <w:r>
          <w:rPr>
            <w:webHidden/>
          </w:rPr>
        </w:r>
        <w:r>
          <w:rPr>
            <w:webHidden/>
          </w:rPr>
          <w:fldChar w:fldCharType="separate"/>
        </w:r>
        <w:r>
          <w:rPr>
            <w:webHidden/>
          </w:rPr>
          <w:t>19</w:t>
        </w:r>
        <w:r>
          <w:rPr>
            <w:webHidden/>
          </w:rPr>
          <w:fldChar w:fldCharType="end"/>
        </w:r>
      </w:hyperlink>
    </w:p>
    <w:p w14:paraId="29F23230" w14:textId="3271FE8B"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7" w:history="1">
        <w:r w:rsidRPr="006E4EA6">
          <w:rPr>
            <w:rStyle w:val="Hyperkobling"/>
            <w:rFonts w:cstheme="minorHAnsi"/>
          </w:rPr>
          <w:t>9.2.6</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Erstatning</w:t>
        </w:r>
        <w:r>
          <w:rPr>
            <w:webHidden/>
          </w:rPr>
          <w:tab/>
        </w:r>
        <w:r>
          <w:rPr>
            <w:webHidden/>
          </w:rPr>
          <w:fldChar w:fldCharType="begin"/>
        </w:r>
        <w:r>
          <w:rPr>
            <w:webHidden/>
          </w:rPr>
          <w:instrText xml:space="preserve"> PAGEREF _Toc230783217 \h </w:instrText>
        </w:r>
        <w:r>
          <w:rPr>
            <w:webHidden/>
          </w:rPr>
        </w:r>
        <w:r>
          <w:rPr>
            <w:webHidden/>
          </w:rPr>
          <w:fldChar w:fldCharType="separate"/>
        </w:r>
        <w:r>
          <w:rPr>
            <w:webHidden/>
          </w:rPr>
          <w:t>19</w:t>
        </w:r>
        <w:r>
          <w:rPr>
            <w:webHidden/>
          </w:rPr>
          <w:fldChar w:fldCharType="end"/>
        </w:r>
      </w:hyperlink>
    </w:p>
    <w:p w14:paraId="4B7C1EA6" w14:textId="38C3A05C"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8" w:history="1">
        <w:r w:rsidRPr="006E4EA6">
          <w:rPr>
            <w:rStyle w:val="Hyperkobling"/>
            <w:rFonts w:cstheme="minorHAnsi"/>
          </w:rPr>
          <w:t>9.2.7</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Erstatningsavgrensing</w:t>
        </w:r>
        <w:r>
          <w:rPr>
            <w:webHidden/>
          </w:rPr>
          <w:tab/>
        </w:r>
        <w:r>
          <w:rPr>
            <w:webHidden/>
          </w:rPr>
          <w:fldChar w:fldCharType="begin"/>
        </w:r>
        <w:r>
          <w:rPr>
            <w:webHidden/>
          </w:rPr>
          <w:instrText xml:space="preserve"> PAGEREF _Toc230783218 \h </w:instrText>
        </w:r>
        <w:r>
          <w:rPr>
            <w:webHidden/>
          </w:rPr>
        </w:r>
        <w:r>
          <w:rPr>
            <w:webHidden/>
          </w:rPr>
          <w:fldChar w:fldCharType="separate"/>
        </w:r>
        <w:r>
          <w:rPr>
            <w:webHidden/>
          </w:rPr>
          <w:t>19</w:t>
        </w:r>
        <w:r>
          <w:rPr>
            <w:webHidden/>
          </w:rPr>
          <w:fldChar w:fldCharType="end"/>
        </w:r>
      </w:hyperlink>
    </w:p>
    <w:p w14:paraId="73B09D85" w14:textId="4541A370"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19" w:history="1">
        <w:r w:rsidRPr="006E4EA6">
          <w:rPr>
            <w:rStyle w:val="Hyperkobling"/>
            <w:rFonts w:cstheme="minorHAnsi"/>
          </w:rPr>
          <w:t>9.2.8</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Krenking av andre sine immaterielle rettar (rettsmangel)</w:t>
        </w:r>
        <w:r>
          <w:rPr>
            <w:webHidden/>
          </w:rPr>
          <w:tab/>
        </w:r>
        <w:r>
          <w:rPr>
            <w:webHidden/>
          </w:rPr>
          <w:fldChar w:fldCharType="begin"/>
        </w:r>
        <w:r>
          <w:rPr>
            <w:webHidden/>
          </w:rPr>
          <w:instrText xml:space="preserve"> PAGEREF _Toc230783219 \h </w:instrText>
        </w:r>
        <w:r>
          <w:rPr>
            <w:webHidden/>
          </w:rPr>
        </w:r>
        <w:r>
          <w:rPr>
            <w:webHidden/>
          </w:rPr>
          <w:fldChar w:fldCharType="separate"/>
        </w:r>
        <w:r>
          <w:rPr>
            <w:webHidden/>
          </w:rPr>
          <w:t>20</w:t>
        </w:r>
        <w:r>
          <w:rPr>
            <w:webHidden/>
          </w:rPr>
          <w:fldChar w:fldCharType="end"/>
        </w:r>
      </w:hyperlink>
    </w:p>
    <w:p w14:paraId="5997E1A3" w14:textId="4BB19A28"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20" w:history="1">
        <w:r w:rsidRPr="006E4EA6">
          <w:rPr>
            <w:rStyle w:val="Hyperkobling"/>
            <w:rFonts w:cstheme="minorHAnsi"/>
          </w:rPr>
          <w:t>9.3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Kunden sine misleghald og misleghaldssanksjonar</w:t>
        </w:r>
        <w:r>
          <w:rPr>
            <w:webHidden/>
          </w:rPr>
          <w:tab/>
        </w:r>
        <w:r>
          <w:rPr>
            <w:webHidden/>
          </w:rPr>
          <w:fldChar w:fldCharType="begin"/>
        </w:r>
        <w:r>
          <w:rPr>
            <w:webHidden/>
          </w:rPr>
          <w:instrText xml:space="preserve"> PAGEREF _Toc230783220 \h </w:instrText>
        </w:r>
        <w:r>
          <w:rPr>
            <w:webHidden/>
          </w:rPr>
        </w:r>
        <w:r>
          <w:rPr>
            <w:webHidden/>
          </w:rPr>
          <w:fldChar w:fldCharType="separate"/>
        </w:r>
        <w:r>
          <w:rPr>
            <w:webHidden/>
          </w:rPr>
          <w:t>20</w:t>
        </w:r>
        <w:r>
          <w:rPr>
            <w:webHidden/>
          </w:rPr>
          <w:fldChar w:fldCharType="end"/>
        </w:r>
      </w:hyperlink>
    </w:p>
    <w:p w14:paraId="32B820D4" w14:textId="31D3D3EB"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21" w:history="1">
        <w:r w:rsidRPr="006E4EA6">
          <w:rPr>
            <w:rStyle w:val="Hyperkobling"/>
            <w:rFonts w:cstheme="minorHAnsi"/>
          </w:rPr>
          <w:t>9.3.1</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Misleghald og reklamasjon</w:t>
        </w:r>
        <w:r>
          <w:rPr>
            <w:webHidden/>
          </w:rPr>
          <w:tab/>
        </w:r>
        <w:r>
          <w:rPr>
            <w:webHidden/>
          </w:rPr>
          <w:fldChar w:fldCharType="begin"/>
        </w:r>
        <w:r>
          <w:rPr>
            <w:webHidden/>
          </w:rPr>
          <w:instrText xml:space="preserve"> PAGEREF _Toc230783221 \h </w:instrText>
        </w:r>
        <w:r>
          <w:rPr>
            <w:webHidden/>
          </w:rPr>
        </w:r>
        <w:r>
          <w:rPr>
            <w:webHidden/>
          </w:rPr>
          <w:fldChar w:fldCharType="separate"/>
        </w:r>
        <w:r>
          <w:rPr>
            <w:webHidden/>
          </w:rPr>
          <w:t>20</w:t>
        </w:r>
        <w:r>
          <w:rPr>
            <w:webHidden/>
          </w:rPr>
          <w:fldChar w:fldCharType="end"/>
        </w:r>
      </w:hyperlink>
    </w:p>
    <w:p w14:paraId="5CD02D18" w14:textId="0BB8D1D9"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22" w:history="1">
        <w:r w:rsidRPr="006E4EA6">
          <w:rPr>
            <w:rStyle w:val="Hyperkobling"/>
            <w:rFonts w:cstheme="minorHAnsi"/>
          </w:rPr>
          <w:t>9.3.2</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Varslingsplikt</w:t>
        </w:r>
        <w:r>
          <w:rPr>
            <w:webHidden/>
          </w:rPr>
          <w:tab/>
        </w:r>
        <w:r>
          <w:rPr>
            <w:webHidden/>
          </w:rPr>
          <w:fldChar w:fldCharType="begin"/>
        </w:r>
        <w:r>
          <w:rPr>
            <w:webHidden/>
          </w:rPr>
          <w:instrText xml:space="preserve"> PAGEREF _Toc230783222 \h </w:instrText>
        </w:r>
        <w:r>
          <w:rPr>
            <w:webHidden/>
          </w:rPr>
        </w:r>
        <w:r>
          <w:rPr>
            <w:webHidden/>
          </w:rPr>
          <w:fldChar w:fldCharType="separate"/>
        </w:r>
        <w:r>
          <w:rPr>
            <w:webHidden/>
          </w:rPr>
          <w:t>20</w:t>
        </w:r>
        <w:r>
          <w:rPr>
            <w:webHidden/>
          </w:rPr>
          <w:fldChar w:fldCharType="end"/>
        </w:r>
      </w:hyperlink>
    </w:p>
    <w:p w14:paraId="395EE7E2" w14:textId="44BDEAB3"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23" w:history="1">
        <w:r w:rsidRPr="006E4EA6">
          <w:rPr>
            <w:rStyle w:val="Hyperkobling"/>
            <w:rFonts w:cstheme="minorHAnsi"/>
          </w:rPr>
          <w:t>9.3.3</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Heving</w:t>
        </w:r>
        <w:r>
          <w:rPr>
            <w:webHidden/>
          </w:rPr>
          <w:tab/>
        </w:r>
        <w:r>
          <w:rPr>
            <w:webHidden/>
          </w:rPr>
          <w:fldChar w:fldCharType="begin"/>
        </w:r>
        <w:r>
          <w:rPr>
            <w:webHidden/>
          </w:rPr>
          <w:instrText xml:space="preserve"> PAGEREF _Toc230783223 \h </w:instrText>
        </w:r>
        <w:r>
          <w:rPr>
            <w:webHidden/>
          </w:rPr>
        </w:r>
        <w:r>
          <w:rPr>
            <w:webHidden/>
          </w:rPr>
          <w:fldChar w:fldCharType="separate"/>
        </w:r>
        <w:r>
          <w:rPr>
            <w:webHidden/>
          </w:rPr>
          <w:t>20</w:t>
        </w:r>
        <w:r>
          <w:rPr>
            <w:webHidden/>
          </w:rPr>
          <w:fldChar w:fldCharType="end"/>
        </w:r>
      </w:hyperlink>
    </w:p>
    <w:p w14:paraId="08F28DBD" w14:textId="2331B2F9" w:rsidR="00E35310" w:rsidRDefault="00E35310">
      <w:pPr>
        <w:pStyle w:val="INNH3"/>
        <w:rPr>
          <w:rFonts w:asciiTheme="minorHAnsi" w:eastAsiaTheme="minorEastAsia" w:hAnsiTheme="minorHAnsi" w:cstheme="minorBidi"/>
          <w:i w:val="0"/>
          <w:iCs w:val="0"/>
          <w:kern w:val="2"/>
          <w:sz w:val="24"/>
          <w:szCs w:val="24"/>
          <w14:ligatures w14:val="standardContextual"/>
        </w:rPr>
      </w:pPr>
      <w:hyperlink w:anchor="_Toc230783224" w:history="1">
        <w:r w:rsidRPr="006E4EA6">
          <w:rPr>
            <w:rStyle w:val="Hyperkobling"/>
            <w:rFonts w:cstheme="minorHAnsi"/>
          </w:rPr>
          <w:t>9.3.4</w:t>
        </w:r>
        <w:r>
          <w:rPr>
            <w:rFonts w:asciiTheme="minorHAnsi" w:eastAsiaTheme="minorEastAsia" w:hAnsiTheme="minorHAnsi" w:cstheme="minorBidi"/>
            <w:i w:val="0"/>
            <w:iCs w:val="0"/>
            <w:kern w:val="2"/>
            <w:sz w:val="24"/>
            <w:szCs w:val="24"/>
            <w14:ligatures w14:val="standardContextual"/>
          </w:rPr>
          <w:tab/>
        </w:r>
        <w:r w:rsidRPr="006E4EA6">
          <w:rPr>
            <w:rStyle w:val="Hyperkobling"/>
            <w:rFonts w:cstheme="minorHAnsi"/>
            <w:lang w:val="nn-NO" w:bidi="nn-NO"/>
          </w:rPr>
          <w:t>Erstatning</w:t>
        </w:r>
        <w:r>
          <w:rPr>
            <w:webHidden/>
          </w:rPr>
          <w:tab/>
        </w:r>
        <w:r>
          <w:rPr>
            <w:webHidden/>
          </w:rPr>
          <w:fldChar w:fldCharType="begin"/>
        </w:r>
        <w:r>
          <w:rPr>
            <w:webHidden/>
          </w:rPr>
          <w:instrText xml:space="preserve"> PAGEREF _Toc230783224 \h </w:instrText>
        </w:r>
        <w:r>
          <w:rPr>
            <w:webHidden/>
          </w:rPr>
        </w:r>
        <w:r>
          <w:rPr>
            <w:webHidden/>
          </w:rPr>
          <w:fldChar w:fldCharType="separate"/>
        </w:r>
        <w:r>
          <w:rPr>
            <w:webHidden/>
          </w:rPr>
          <w:t>21</w:t>
        </w:r>
        <w:r>
          <w:rPr>
            <w:webHidden/>
          </w:rPr>
          <w:fldChar w:fldCharType="end"/>
        </w:r>
      </w:hyperlink>
    </w:p>
    <w:p w14:paraId="5C344DD2" w14:textId="0E9A7DAE"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225" w:history="1">
        <w:r w:rsidRPr="006E4EA6">
          <w:rPr>
            <w:rStyle w:val="Hyperkobling"/>
          </w:rPr>
          <w:t>10.</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Force majeure</w:t>
        </w:r>
        <w:r>
          <w:rPr>
            <w:webHidden/>
          </w:rPr>
          <w:tab/>
        </w:r>
        <w:r>
          <w:rPr>
            <w:webHidden/>
          </w:rPr>
          <w:fldChar w:fldCharType="begin"/>
        </w:r>
        <w:r>
          <w:rPr>
            <w:webHidden/>
          </w:rPr>
          <w:instrText xml:space="preserve"> PAGEREF _Toc230783225 \h </w:instrText>
        </w:r>
        <w:r>
          <w:rPr>
            <w:webHidden/>
          </w:rPr>
        </w:r>
        <w:r>
          <w:rPr>
            <w:webHidden/>
          </w:rPr>
          <w:fldChar w:fldCharType="separate"/>
        </w:r>
        <w:r>
          <w:rPr>
            <w:webHidden/>
          </w:rPr>
          <w:t>21</w:t>
        </w:r>
        <w:r>
          <w:rPr>
            <w:webHidden/>
          </w:rPr>
          <w:fldChar w:fldCharType="end"/>
        </w:r>
      </w:hyperlink>
    </w:p>
    <w:p w14:paraId="5D9A5A0A" w14:textId="05E51A32"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226" w:history="1">
        <w:r w:rsidRPr="006E4EA6">
          <w:rPr>
            <w:rStyle w:val="Hyperkobling"/>
          </w:rPr>
          <w:t>11.</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ANDRE VILKÅR</w:t>
        </w:r>
        <w:r>
          <w:rPr>
            <w:webHidden/>
          </w:rPr>
          <w:tab/>
        </w:r>
        <w:r>
          <w:rPr>
            <w:webHidden/>
          </w:rPr>
          <w:fldChar w:fldCharType="begin"/>
        </w:r>
        <w:r>
          <w:rPr>
            <w:webHidden/>
          </w:rPr>
          <w:instrText xml:space="preserve"> PAGEREF _Toc230783226 \h </w:instrText>
        </w:r>
        <w:r>
          <w:rPr>
            <w:webHidden/>
          </w:rPr>
        </w:r>
        <w:r>
          <w:rPr>
            <w:webHidden/>
          </w:rPr>
          <w:fldChar w:fldCharType="separate"/>
        </w:r>
        <w:r>
          <w:rPr>
            <w:webHidden/>
          </w:rPr>
          <w:t>21</w:t>
        </w:r>
        <w:r>
          <w:rPr>
            <w:webHidden/>
          </w:rPr>
          <w:fldChar w:fldCharType="end"/>
        </w:r>
      </w:hyperlink>
    </w:p>
    <w:p w14:paraId="057D08EE" w14:textId="1A6A6C8C"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27" w:history="1">
        <w:r w:rsidRPr="006E4EA6">
          <w:rPr>
            <w:rStyle w:val="Hyperkobling"/>
            <w:rFonts w:cstheme="minorHAnsi"/>
          </w:rPr>
          <w:t>11.1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Overdraging av rettar og plikter</w:t>
        </w:r>
        <w:r>
          <w:rPr>
            <w:webHidden/>
          </w:rPr>
          <w:tab/>
        </w:r>
        <w:r>
          <w:rPr>
            <w:webHidden/>
          </w:rPr>
          <w:fldChar w:fldCharType="begin"/>
        </w:r>
        <w:r>
          <w:rPr>
            <w:webHidden/>
          </w:rPr>
          <w:instrText xml:space="preserve"> PAGEREF _Toc230783227 \h </w:instrText>
        </w:r>
        <w:r>
          <w:rPr>
            <w:webHidden/>
          </w:rPr>
        </w:r>
        <w:r>
          <w:rPr>
            <w:webHidden/>
          </w:rPr>
          <w:fldChar w:fldCharType="separate"/>
        </w:r>
        <w:r>
          <w:rPr>
            <w:webHidden/>
          </w:rPr>
          <w:t>21</w:t>
        </w:r>
        <w:r>
          <w:rPr>
            <w:webHidden/>
          </w:rPr>
          <w:fldChar w:fldCharType="end"/>
        </w:r>
      </w:hyperlink>
    </w:p>
    <w:p w14:paraId="28CC3707" w14:textId="5C771441"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28" w:history="1">
        <w:r w:rsidRPr="006E4EA6">
          <w:rPr>
            <w:rStyle w:val="Hyperkobling"/>
            <w:rFonts w:cstheme="minorHAnsi"/>
          </w:rPr>
          <w:t>11.2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Løns- og arbeidsvilkår</w:t>
        </w:r>
        <w:r>
          <w:rPr>
            <w:webHidden/>
          </w:rPr>
          <w:tab/>
        </w:r>
        <w:r>
          <w:rPr>
            <w:webHidden/>
          </w:rPr>
          <w:fldChar w:fldCharType="begin"/>
        </w:r>
        <w:r>
          <w:rPr>
            <w:webHidden/>
          </w:rPr>
          <w:instrText xml:space="preserve"> PAGEREF _Toc230783228 \h </w:instrText>
        </w:r>
        <w:r>
          <w:rPr>
            <w:webHidden/>
          </w:rPr>
        </w:r>
        <w:r>
          <w:rPr>
            <w:webHidden/>
          </w:rPr>
          <w:fldChar w:fldCharType="separate"/>
        </w:r>
        <w:r>
          <w:rPr>
            <w:webHidden/>
          </w:rPr>
          <w:t>22</w:t>
        </w:r>
        <w:r>
          <w:rPr>
            <w:webHidden/>
          </w:rPr>
          <w:fldChar w:fldCharType="end"/>
        </w:r>
      </w:hyperlink>
    </w:p>
    <w:p w14:paraId="3D67D398" w14:textId="3D2AB55D"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29" w:history="1">
        <w:r w:rsidRPr="006E4EA6">
          <w:rPr>
            <w:rStyle w:val="Hyperkobling"/>
            <w:rFonts w:cstheme="minorHAnsi"/>
          </w:rPr>
          <w:t>11.3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Teieplikt</w:t>
        </w:r>
        <w:r>
          <w:rPr>
            <w:webHidden/>
          </w:rPr>
          <w:tab/>
        </w:r>
        <w:r>
          <w:rPr>
            <w:webHidden/>
          </w:rPr>
          <w:fldChar w:fldCharType="begin"/>
        </w:r>
        <w:r>
          <w:rPr>
            <w:webHidden/>
          </w:rPr>
          <w:instrText xml:space="preserve"> PAGEREF _Toc230783229 \h </w:instrText>
        </w:r>
        <w:r>
          <w:rPr>
            <w:webHidden/>
          </w:rPr>
        </w:r>
        <w:r>
          <w:rPr>
            <w:webHidden/>
          </w:rPr>
          <w:fldChar w:fldCharType="separate"/>
        </w:r>
        <w:r>
          <w:rPr>
            <w:webHidden/>
          </w:rPr>
          <w:t>22</w:t>
        </w:r>
        <w:r>
          <w:rPr>
            <w:webHidden/>
          </w:rPr>
          <w:fldChar w:fldCharType="end"/>
        </w:r>
      </w:hyperlink>
    </w:p>
    <w:p w14:paraId="532D5612" w14:textId="05D0B9F5"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30" w:history="1">
        <w:r w:rsidRPr="006E4EA6">
          <w:rPr>
            <w:rStyle w:val="Hyperkobling"/>
            <w:rFonts w:cstheme="minorHAnsi"/>
          </w:rPr>
          <w:t>11.4</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Skriftleg melding</w:t>
        </w:r>
        <w:r>
          <w:rPr>
            <w:webHidden/>
          </w:rPr>
          <w:tab/>
        </w:r>
        <w:r>
          <w:rPr>
            <w:webHidden/>
          </w:rPr>
          <w:fldChar w:fldCharType="begin"/>
        </w:r>
        <w:r>
          <w:rPr>
            <w:webHidden/>
          </w:rPr>
          <w:instrText xml:space="preserve"> PAGEREF _Toc230783230 \h </w:instrText>
        </w:r>
        <w:r>
          <w:rPr>
            <w:webHidden/>
          </w:rPr>
        </w:r>
        <w:r>
          <w:rPr>
            <w:webHidden/>
          </w:rPr>
          <w:fldChar w:fldCharType="separate"/>
        </w:r>
        <w:r>
          <w:rPr>
            <w:webHidden/>
          </w:rPr>
          <w:t>23</w:t>
        </w:r>
        <w:r>
          <w:rPr>
            <w:webHidden/>
          </w:rPr>
          <w:fldChar w:fldCharType="end"/>
        </w:r>
      </w:hyperlink>
    </w:p>
    <w:p w14:paraId="0D4BC0F1" w14:textId="02C37DAB"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31" w:history="1">
        <w:r w:rsidRPr="006E4EA6">
          <w:rPr>
            <w:rStyle w:val="Hyperkobling"/>
            <w:rFonts w:cstheme="minorHAnsi"/>
          </w:rPr>
          <w:t>11.5</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Konkurs, akkord e.l.</w:t>
        </w:r>
        <w:r>
          <w:rPr>
            <w:webHidden/>
          </w:rPr>
          <w:tab/>
        </w:r>
        <w:r>
          <w:rPr>
            <w:webHidden/>
          </w:rPr>
          <w:fldChar w:fldCharType="begin"/>
        </w:r>
        <w:r>
          <w:rPr>
            <w:webHidden/>
          </w:rPr>
          <w:instrText xml:space="preserve"> PAGEREF _Toc230783231 \h </w:instrText>
        </w:r>
        <w:r>
          <w:rPr>
            <w:webHidden/>
          </w:rPr>
        </w:r>
        <w:r>
          <w:rPr>
            <w:webHidden/>
          </w:rPr>
          <w:fldChar w:fldCharType="separate"/>
        </w:r>
        <w:r>
          <w:rPr>
            <w:webHidden/>
          </w:rPr>
          <w:t>23</w:t>
        </w:r>
        <w:r>
          <w:rPr>
            <w:webHidden/>
          </w:rPr>
          <w:fldChar w:fldCharType="end"/>
        </w:r>
      </w:hyperlink>
    </w:p>
    <w:p w14:paraId="2E358D35" w14:textId="6BA939ED" w:rsidR="00E35310" w:rsidRDefault="00E35310">
      <w:pPr>
        <w:pStyle w:val="INNH1"/>
        <w:rPr>
          <w:rFonts w:asciiTheme="minorHAnsi" w:eastAsiaTheme="minorEastAsia" w:hAnsiTheme="minorHAnsi" w:cstheme="minorBidi"/>
          <w:b w:val="0"/>
          <w:bCs w:val="0"/>
          <w:caps w:val="0"/>
          <w:kern w:val="2"/>
          <w:sz w:val="24"/>
          <w:szCs w:val="24"/>
          <w14:ligatures w14:val="standardContextual"/>
        </w:rPr>
      </w:pPr>
      <w:hyperlink w:anchor="_Toc230783232" w:history="1">
        <w:r w:rsidRPr="006E4EA6">
          <w:rPr>
            <w:rStyle w:val="Hyperkobling"/>
          </w:rPr>
          <w:t>12.</w:t>
        </w:r>
        <w:r>
          <w:rPr>
            <w:rFonts w:asciiTheme="minorHAnsi" w:eastAsiaTheme="minorEastAsia" w:hAnsiTheme="minorHAnsi" w:cstheme="minorBidi"/>
            <w:b w:val="0"/>
            <w:bCs w:val="0"/>
            <w:caps w:val="0"/>
            <w:kern w:val="2"/>
            <w:sz w:val="24"/>
            <w:szCs w:val="24"/>
            <w14:ligatures w14:val="standardContextual"/>
          </w:rPr>
          <w:tab/>
        </w:r>
        <w:r w:rsidRPr="006E4EA6">
          <w:rPr>
            <w:rStyle w:val="Hyperkobling"/>
            <w:rFonts w:cstheme="minorHAnsi"/>
            <w:lang w:val="nn-NO" w:bidi="nn-NO"/>
          </w:rPr>
          <w:t>TVISTAR</w:t>
        </w:r>
        <w:r>
          <w:rPr>
            <w:webHidden/>
          </w:rPr>
          <w:tab/>
        </w:r>
        <w:r>
          <w:rPr>
            <w:webHidden/>
          </w:rPr>
          <w:fldChar w:fldCharType="begin"/>
        </w:r>
        <w:r>
          <w:rPr>
            <w:webHidden/>
          </w:rPr>
          <w:instrText xml:space="preserve"> PAGEREF _Toc230783232 \h </w:instrText>
        </w:r>
        <w:r>
          <w:rPr>
            <w:webHidden/>
          </w:rPr>
        </w:r>
        <w:r>
          <w:rPr>
            <w:webHidden/>
          </w:rPr>
          <w:fldChar w:fldCharType="separate"/>
        </w:r>
        <w:r>
          <w:rPr>
            <w:webHidden/>
          </w:rPr>
          <w:t>24</w:t>
        </w:r>
        <w:r>
          <w:rPr>
            <w:webHidden/>
          </w:rPr>
          <w:fldChar w:fldCharType="end"/>
        </w:r>
      </w:hyperlink>
    </w:p>
    <w:p w14:paraId="5776F1CF" w14:textId="289FE635"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33" w:history="1">
        <w:r w:rsidRPr="006E4EA6">
          <w:rPr>
            <w:rStyle w:val="Hyperkobling"/>
            <w:rFonts w:cstheme="minorHAnsi"/>
          </w:rPr>
          <w:t>12.1</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Rettsval</w:t>
        </w:r>
        <w:r>
          <w:rPr>
            <w:webHidden/>
          </w:rPr>
          <w:tab/>
        </w:r>
        <w:r>
          <w:rPr>
            <w:webHidden/>
          </w:rPr>
          <w:fldChar w:fldCharType="begin"/>
        </w:r>
        <w:r>
          <w:rPr>
            <w:webHidden/>
          </w:rPr>
          <w:instrText xml:space="preserve"> PAGEREF _Toc230783233 \h </w:instrText>
        </w:r>
        <w:r>
          <w:rPr>
            <w:webHidden/>
          </w:rPr>
        </w:r>
        <w:r>
          <w:rPr>
            <w:webHidden/>
          </w:rPr>
          <w:fldChar w:fldCharType="separate"/>
        </w:r>
        <w:r>
          <w:rPr>
            <w:webHidden/>
          </w:rPr>
          <w:t>24</w:t>
        </w:r>
        <w:r>
          <w:rPr>
            <w:webHidden/>
          </w:rPr>
          <w:fldChar w:fldCharType="end"/>
        </w:r>
      </w:hyperlink>
    </w:p>
    <w:p w14:paraId="09277DF3" w14:textId="1278F225"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34" w:history="1">
        <w:r w:rsidRPr="006E4EA6">
          <w:rPr>
            <w:rStyle w:val="Hyperkobling"/>
            <w:rFonts w:cstheme="minorHAnsi"/>
          </w:rPr>
          <w:t>12.2</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Forhandlingar og mekling</w:t>
        </w:r>
        <w:r>
          <w:rPr>
            <w:webHidden/>
          </w:rPr>
          <w:tab/>
        </w:r>
        <w:r>
          <w:rPr>
            <w:webHidden/>
          </w:rPr>
          <w:fldChar w:fldCharType="begin"/>
        </w:r>
        <w:r>
          <w:rPr>
            <w:webHidden/>
          </w:rPr>
          <w:instrText xml:space="preserve"> PAGEREF _Toc230783234 \h </w:instrText>
        </w:r>
        <w:r>
          <w:rPr>
            <w:webHidden/>
          </w:rPr>
        </w:r>
        <w:r>
          <w:rPr>
            <w:webHidden/>
          </w:rPr>
          <w:fldChar w:fldCharType="separate"/>
        </w:r>
        <w:r>
          <w:rPr>
            <w:webHidden/>
          </w:rPr>
          <w:t>24</w:t>
        </w:r>
        <w:r>
          <w:rPr>
            <w:webHidden/>
          </w:rPr>
          <w:fldChar w:fldCharType="end"/>
        </w:r>
      </w:hyperlink>
    </w:p>
    <w:p w14:paraId="4B178E65" w14:textId="02E34BAC" w:rsidR="00E35310" w:rsidRDefault="00E35310">
      <w:pPr>
        <w:pStyle w:val="INNH2"/>
        <w:rPr>
          <w:rFonts w:asciiTheme="minorHAnsi" w:eastAsiaTheme="minorEastAsia" w:hAnsiTheme="minorHAnsi" w:cstheme="minorBidi"/>
          <w:smallCaps w:val="0"/>
          <w:kern w:val="2"/>
          <w:sz w:val="24"/>
          <w:szCs w:val="24"/>
          <w14:ligatures w14:val="standardContextual"/>
        </w:rPr>
      </w:pPr>
      <w:hyperlink w:anchor="_Toc230783235" w:history="1">
        <w:r w:rsidRPr="006E4EA6">
          <w:rPr>
            <w:rStyle w:val="Hyperkobling"/>
            <w:rFonts w:cstheme="minorHAnsi"/>
          </w:rPr>
          <w:t>12.3</w:t>
        </w:r>
        <w:r>
          <w:rPr>
            <w:rFonts w:asciiTheme="minorHAnsi" w:eastAsiaTheme="minorEastAsia" w:hAnsiTheme="minorHAnsi" w:cstheme="minorBidi"/>
            <w:smallCaps w:val="0"/>
            <w:kern w:val="2"/>
            <w:sz w:val="24"/>
            <w:szCs w:val="24"/>
            <w14:ligatures w14:val="standardContextual"/>
          </w:rPr>
          <w:tab/>
        </w:r>
        <w:r w:rsidRPr="006E4EA6">
          <w:rPr>
            <w:rStyle w:val="Hyperkobling"/>
            <w:rFonts w:cstheme="minorHAnsi"/>
            <w:lang w:val="nn-NO" w:bidi="nn-NO"/>
          </w:rPr>
          <w:t>Doms- eller skilsdomsbehandling</w:t>
        </w:r>
        <w:r>
          <w:rPr>
            <w:webHidden/>
          </w:rPr>
          <w:tab/>
        </w:r>
        <w:r>
          <w:rPr>
            <w:webHidden/>
          </w:rPr>
          <w:fldChar w:fldCharType="begin"/>
        </w:r>
        <w:r>
          <w:rPr>
            <w:webHidden/>
          </w:rPr>
          <w:instrText xml:space="preserve"> PAGEREF _Toc230783235 \h </w:instrText>
        </w:r>
        <w:r>
          <w:rPr>
            <w:webHidden/>
          </w:rPr>
        </w:r>
        <w:r>
          <w:rPr>
            <w:webHidden/>
          </w:rPr>
          <w:fldChar w:fldCharType="separate"/>
        </w:r>
        <w:r>
          <w:rPr>
            <w:webHidden/>
          </w:rPr>
          <w:t>24</w:t>
        </w:r>
        <w:r>
          <w:rPr>
            <w:webHidden/>
          </w:rPr>
          <w:fldChar w:fldCharType="end"/>
        </w:r>
      </w:hyperlink>
    </w:p>
    <w:p w14:paraId="6E01A34A" w14:textId="61BE9E98" w:rsidR="004C3FD4" w:rsidRPr="00F26BBD" w:rsidRDefault="004C3FD4" w:rsidP="004C3FD4">
      <w:pPr>
        <w:rPr>
          <w:rFonts w:cstheme="minorHAnsi"/>
        </w:rPr>
        <w:sectPr w:rsidR="004C3FD4" w:rsidRPr="00F26BBD" w:rsidSect="002B28CB">
          <w:headerReference w:type="even" r:id="rId11"/>
          <w:headerReference w:type="default" r:id="rId12"/>
          <w:footerReference w:type="default" r:id="rId13"/>
          <w:headerReference w:type="first" r:id="rId14"/>
          <w:pgSz w:w="11906" w:h="16838" w:code="9"/>
          <w:pgMar w:top="1843" w:right="1418" w:bottom="1559" w:left="2268" w:header="709" w:footer="709" w:gutter="0"/>
          <w:cols w:space="708"/>
          <w:docGrid w:linePitch="299"/>
        </w:sectPr>
      </w:pPr>
      <w:r w:rsidRPr="00F26BBD">
        <w:rPr>
          <w:rFonts w:cstheme="minorHAnsi"/>
          <w:lang w:val="nn-NO" w:bidi="nn-NO"/>
        </w:rPr>
        <w:fldChar w:fldCharType="end"/>
      </w:r>
    </w:p>
    <w:p w14:paraId="36FD1DC6" w14:textId="77777777" w:rsidR="004C3FD4" w:rsidRPr="00F26BBD" w:rsidRDefault="004C3FD4" w:rsidP="004C3FD4">
      <w:pPr>
        <w:pStyle w:val="Overskrift1"/>
        <w:rPr>
          <w:rFonts w:asciiTheme="minorHAnsi" w:hAnsiTheme="minorHAnsi" w:cstheme="minorHAnsi"/>
        </w:rPr>
      </w:pPr>
      <w:bookmarkStart w:id="0" w:name="_Toc230783173"/>
      <w:r w:rsidRPr="00F26BBD">
        <w:rPr>
          <w:rFonts w:asciiTheme="minorHAnsi" w:hAnsiTheme="minorHAnsi" w:cstheme="minorHAnsi"/>
          <w:lang w:val="nn-NO" w:bidi="nn-NO"/>
        </w:rPr>
        <w:lastRenderedPageBreak/>
        <w:t>Alminnelege vilkår</w:t>
      </w:r>
      <w:bookmarkEnd w:id="0"/>
    </w:p>
    <w:p w14:paraId="276C004F" w14:textId="77777777" w:rsidR="004C3FD4" w:rsidRPr="00F26BBD" w:rsidRDefault="004C3FD4" w:rsidP="004C3FD4">
      <w:pPr>
        <w:pStyle w:val="Overskrift2"/>
        <w:ind w:hanging="851"/>
        <w:rPr>
          <w:rFonts w:asciiTheme="minorHAnsi" w:hAnsiTheme="minorHAnsi" w:cstheme="minorHAnsi"/>
        </w:rPr>
      </w:pPr>
      <w:bookmarkStart w:id="1" w:name="_Hlk499721193"/>
      <w:bookmarkStart w:id="2" w:name="_Toc230783174"/>
      <w:r w:rsidRPr="00F26BBD">
        <w:rPr>
          <w:rFonts w:asciiTheme="minorHAnsi" w:hAnsiTheme="minorHAnsi" w:cstheme="minorHAnsi"/>
          <w:lang w:val="nn-NO" w:bidi="nn-NO"/>
        </w:rPr>
        <w:t>Omfanget av avtalen</w:t>
      </w:r>
      <w:bookmarkEnd w:id="2"/>
    </w:p>
    <w:p w14:paraId="7554A632" w14:textId="77777777" w:rsidR="004C3FD4" w:rsidRPr="00F26BBD" w:rsidRDefault="004C3FD4" w:rsidP="004C3FD4">
      <w:pPr>
        <w:rPr>
          <w:rFonts w:cstheme="minorHAnsi"/>
        </w:rPr>
      </w:pPr>
      <w:r w:rsidRPr="00F26BBD">
        <w:rPr>
          <w:rFonts w:cstheme="minorHAnsi"/>
          <w:lang w:val="nn-NO" w:bidi="nn-NO"/>
        </w:rPr>
        <w:t xml:space="preserve">Avtalen gjeld levering av jamlege tenester over internett («as a service»-leveransar). </w:t>
      </w:r>
    </w:p>
    <w:bookmarkEnd w:id="1"/>
    <w:p w14:paraId="4B78C1A7" w14:textId="77777777" w:rsidR="004C3FD4" w:rsidRPr="00F26BBD" w:rsidRDefault="004C3FD4" w:rsidP="004C3FD4">
      <w:pPr>
        <w:rPr>
          <w:rFonts w:cstheme="minorHAnsi"/>
        </w:rPr>
      </w:pPr>
    </w:p>
    <w:p w14:paraId="0CD2C248" w14:textId="77777777" w:rsidR="00C61DF8" w:rsidRPr="00F26BBD" w:rsidRDefault="004C3FD4" w:rsidP="004C3FD4">
      <w:pPr>
        <w:rPr>
          <w:rFonts w:cstheme="minorHAnsi"/>
        </w:rPr>
      </w:pPr>
      <w:r w:rsidRPr="00F26BBD">
        <w:rPr>
          <w:rFonts w:cstheme="minorHAnsi"/>
          <w:lang w:val="nn-NO" w:bidi="nn-NO"/>
        </w:rPr>
        <w:t xml:space="preserve">Kunden har på bakgrunn av sine føremål og behov framstilt krava sine til tenesta i vedlegg 1 (Kunden sin kravspesifikasjon). Tenesta kan også omfatte installasjon, </w:t>
      </w:r>
      <w:proofErr w:type="spellStart"/>
      <w:r w:rsidRPr="00F26BBD">
        <w:rPr>
          <w:rFonts w:cstheme="minorHAnsi"/>
          <w:lang w:val="nn-NO" w:bidi="nn-NO"/>
        </w:rPr>
        <w:t>konfigurering</w:t>
      </w:r>
      <w:proofErr w:type="spellEnd"/>
      <w:r w:rsidRPr="00F26BBD">
        <w:rPr>
          <w:rFonts w:cstheme="minorHAnsi"/>
          <w:lang w:val="nn-NO" w:bidi="nn-NO"/>
        </w:rPr>
        <w:t xml:space="preserve">, tilpassing og/eller integrasjonar dersom dette er spesifisert i vedlegg 1. Leverandøren har skildra tenesta si basert på Kunden sin kravspesifikasjon i vedlegg 2 (Leverandøren si skildring av tenesta). </w:t>
      </w:r>
    </w:p>
    <w:p w14:paraId="5B53EC77" w14:textId="77777777" w:rsidR="00C61DF8" w:rsidRPr="00F26BBD" w:rsidRDefault="00C61DF8" w:rsidP="004C3FD4">
      <w:pPr>
        <w:rPr>
          <w:rFonts w:cstheme="minorHAnsi"/>
        </w:rPr>
      </w:pPr>
    </w:p>
    <w:p w14:paraId="72A9F650" w14:textId="0C740E44" w:rsidR="004C3FD4" w:rsidRPr="00F26BBD" w:rsidRDefault="004C3FD4" w:rsidP="004C3FD4">
      <w:pPr>
        <w:rPr>
          <w:rFonts w:cstheme="minorHAnsi"/>
        </w:rPr>
      </w:pPr>
      <w:r w:rsidRPr="00F26BBD">
        <w:rPr>
          <w:rFonts w:cstheme="minorHAnsi"/>
          <w:lang w:val="nn-NO" w:bidi="nn-NO"/>
        </w:rPr>
        <w:t>Dersom det etter Leverandøren si meining er openberre feil eller uklare punkt i kravspesifikasjonen frå Kunden, skal Leverandøren påpeike dette i vedlegg 2.</w:t>
      </w:r>
    </w:p>
    <w:p w14:paraId="7D5B424F" w14:textId="77777777" w:rsidR="004C3FD4" w:rsidRPr="00F26BBD" w:rsidRDefault="004C3FD4" w:rsidP="004C3FD4">
      <w:pPr>
        <w:rPr>
          <w:rFonts w:cstheme="minorHAnsi"/>
        </w:rPr>
      </w:pPr>
      <w:r w:rsidRPr="00F26BBD">
        <w:rPr>
          <w:rFonts w:cstheme="minorHAnsi"/>
          <w:lang w:val="nn-NO" w:bidi="nn-NO"/>
        </w:rPr>
        <w:t xml:space="preserve"> </w:t>
      </w:r>
    </w:p>
    <w:p w14:paraId="310BDC97" w14:textId="77777777" w:rsidR="004C3FD4" w:rsidRPr="00F26BBD" w:rsidRDefault="004C3FD4" w:rsidP="004C3FD4">
      <w:pPr>
        <w:rPr>
          <w:rFonts w:cstheme="minorHAnsi"/>
        </w:rPr>
      </w:pPr>
      <w:r w:rsidRPr="00F26BBD">
        <w:rPr>
          <w:rFonts w:cstheme="minorHAnsi"/>
          <w:lang w:val="nn-NO" w:bidi="nn-NO"/>
        </w:rPr>
        <w:t>Med avtalen meiner ein denne generelle avtaleteksten med vedlegg.</w:t>
      </w:r>
    </w:p>
    <w:p w14:paraId="2F1A6B7E" w14:textId="77777777" w:rsidR="004C3FD4" w:rsidRPr="00F26BBD" w:rsidRDefault="004C3FD4" w:rsidP="004C3FD4">
      <w:pPr>
        <w:rPr>
          <w:rFonts w:cstheme="minorHAnsi"/>
        </w:rPr>
      </w:pPr>
    </w:p>
    <w:p w14:paraId="239A8410" w14:textId="77777777" w:rsidR="004C3FD4" w:rsidRPr="00F26BBD" w:rsidRDefault="004C3FD4" w:rsidP="004C3FD4">
      <w:pPr>
        <w:pStyle w:val="Overskrift2"/>
        <w:ind w:hanging="851"/>
        <w:rPr>
          <w:rFonts w:asciiTheme="minorHAnsi" w:hAnsiTheme="minorHAnsi" w:cstheme="minorHAnsi"/>
        </w:rPr>
      </w:pPr>
      <w:bookmarkStart w:id="3" w:name="_Toc230783175"/>
      <w:r w:rsidRPr="00F26BBD">
        <w:rPr>
          <w:rFonts w:asciiTheme="minorHAnsi" w:hAnsiTheme="minorHAnsi" w:cstheme="minorHAnsi"/>
          <w:lang w:val="nn-NO" w:bidi="nn-NO"/>
        </w:rPr>
        <w:t>Vedlegg til avtalen</w:t>
      </w:r>
      <w:bookmarkEnd w:id="3"/>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4C3FD4" w:rsidRPr="00F26BBD" w14:paraId="74C479CE" w14:textId="77777777" w:rsidTr="002B28C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79C911A2" w14:textId="77777777" w:rsidR="004C3FD4" w:rsidRPr="00F26BBD" w:rsidRDefault="004C3FD4" w:rsidP="002B28CB">
            <w:pPr>
              <w:rPr>
                <w:rFonts w:cstheme="minorHAnsi"/>
              </w:rPr>
            </w:pPr>
            <w:r w:rsidRPr="00F26BBD">
              <w:rPr>
                <w:rFonts w:cstheme="minorHAnsi"/>
                <w:lang w:val="nn-NO" w:bidi="nn-NO"/>
              </w:rPr>
              <w:t>Alle rubrikkar skal vere kryssa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31B65A0E" w14:textId="77777777" w:rsidR="004C3FD4" w:rsidRPr="00F26BBD" w:rsidRDefault="004C3FD4" w:rsidP="002B28CB">
            <w:pPr>
              <w:rPr>
                <w:rFonts w:cstheme="minorHAnsi"/>
              </w:rPr>
            </w:pPr>
            <w:r w:rsidRPr="00F26BBD">
              <w:rPr>
                <w:rFonts w:cstheme="minorHAnsi"/>
                <w:lang w:val="nn-NO" w:bidi="nn-NO"/>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3BA99BA2" w14:textId="77777777" w:rsidR="004C3FD4" w:rsidRPr="00F26BBD" w:rsidRDefault="004C3FD4" w:rsidP="002B28CB">
            <w:pPr>
              <w:rPr>
                <w:rFonts w:cstheme="minorHAnsi"/>
              </w:rPr>
            </w:pPr>
            <w:r w:rsidRPr="00F26BBD">
              <w:rPr>
                <w:rFonts w:cstheme="minorHAnsi"/>
                <w:lang w:val="nn-NO" w:bidi="nn-NO"/>
              </w:rPr>
              <w:t>Nei</w:t>
            </w:r>
          </w:p>
        </w:tc>
      </w:tr>
      <w:tr w:rsidR="004C3FD4" w:rsidRPr="00F26BBD" w14:paraId="515BB1E8" w14:textId="77777777" w:rsidTr="002B28CB">
        <w:trPr>
          <w:cantSplit/>
        </w:trPr>
        <w:tc>
          <w:tcPr>
            <w:tcW w:w="6247" w:type="dxa"/>
            <w:tcBorders>
              <w:top w:val="single" w:sz="4" w:space="0" w:color="000000"/>
              <w:left w:val="single" w:sz="4" w:space="0" w:color="000000"/>
              <w:bottom w:val="single" w:sz="4" w:space="0" w:color="000000"/>
            </w:tcBorders>
            <w:vAlign w:val="center"/>
          </w:tcPr>
          <w:p w14:paraId="3081B984" w14:textId="77777777" w:rsidR="004C3FD4" w:rsidRPr="00F26BBD" w:rsidRDefault="004C3FD4" w:rsidP="002B28CB">
            <w:pPr>
              <w:rPr>
                <w:rFonts w:cstheme="minorHAnsi"/>
              </w:rPr>
            </w:pPr>
            <w:r w:rsidRPr="00F26BBD">
              <w:rPr>
                <w:rFonts w:cstheme="minorHAnsi"/>
                <w:lang w:val="nn-NO" w:bidi="nn-NO"/>
              </w:rPr>
              <w:t xml:space="preserve">Vedlegg 1: Kunden sin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BB6C3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69DD4E" w14:textId="77777777" w:rsidR="004C3FD4" w:rsidRPr="00F26BBD" w:rsidRDefault="004C3FD4" w:rsidP="002B28CB">
            <w:pPr>
              <w:rPr>
                <w:rFonts w:cstheme="minorHAnsi"/>
              </w:rPr>
            </w:pPr>
          </w:p>
        </w:tc>
      </w:tr>
      <w:tr w:rsidR="004C3FD4" w:rsidRPr="00F26BBD" w14:paraId="336D499A" w14:textId="77777777" w:rsidTr="002B28CB">
        <w:trPr>
          <w:cantSplit/>
        </w:trPr>
        <w:tc>
          <w:tcPr>
            <w:tcW w:w="6247" w:type="dxa"/>
            <w:tcBorders>
              <w:top w:val="single" w:sz="4" w:space="0" w:color="000000"/>
              <w:left w:val="single" w:sz="4" w:space="0" w:color="000000"/>
              <w:bottom w:val="single" w:sz="4" w:space="0" w:color="000000"/>
            </w:tcBorders>
            <w:vAlign w:val="center"/>
          </w:tcPr>
          <w:p w14:paraId="45C4F071" w14:textId="77777777" w:rsidR="004C3FD4" w:rsidRPr="00F26BBD" w:rsidRDefault="004C3FD4" w:rsidP="002B28CB">
            <w:pPr>
              <w:rPr>
                <w:rFonts w:cstheme="minorHAnsi"/>
                <w:lang w:val="x-none"/>
              </w:rPr>
            </w:pPr>
            <w:r w:rsidRPr="00F26BBD">
              <w:rPr>
                <w:rFonts w:cstheme="minorHAnsi"/>
                <w:lang w:val="nn-NO" w:bidi="nn-NO"/>
              </w:rPr>
              <w:t xml:space="preserve">Vedlegg 2: Leverandøren si skildring av tenesta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F48ECC1"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AF6974" w14:textId="77777777" w:rsidR="004C3FD4" w:rsidRPr="00F26BBD" w:rsidRDefault="004C3FD4" w:rsidP="002B28CB">
            <w:pPr>
              <w:rPr>
                <w:rFonts w:cstheme="minorHAnsi"/>
              </w:rPr>
            </w:pPr>
          </w:p>
        </w:tc>
      </w:tr>
      <w:tr w:rsidR="004C3FD4" w:rsidRPr="00F26BBD" w14:paraId="2F7F147E" w14:textId="77777777" w:rsidTr="002B28CB">
        <w:trPr>
          <w:cantSplit/>
        </w:trPr>
        <w:tc>
          <w:tcPr>
            <w:tcW w:w="6247" w:type="dxa"/>
            <w:tcBorders>
              <w:top w:val="single" w:sz="4" w:space="0" w:color="000000"/>
              <w:left w:val="single" w:sz="4" w:space="0" w:color="000000"/>
              <w:bottom w:val="single" w:sz="4" w:space="0" w:color="000000"/>
            </w:tcBorders>
            <w:vAlign w:val="center"/>
          </w:tcPr>
          <w:p w14:paraId="02AD7736" w14:textId="2943BD9A" w:rsidR="004C3FD4" w:rsidRPr="00F26BBD" w:rsidRDefault="004C3FD4" w:rsidP="00265477">
            <w:pPr>
              <w:rPr>
                <w:rFonts w:cstheme="minorHAnsi"/>
              </w:rPr>
            </w:pPr>
            <w:r w:rsidRPr="00F26BBD">
              <w:rPr>
                <w:rFonts w:cstheme="minorHAnsi"/>
                <w:lang w:val="nn-NO" w:bidi="nn-NO"/>
              </w:rPr>
              <w:t xml:space="preserve">Vedlegg 3: Plan for etableringsfasen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53C2F30F"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F3793D" w14:textId="77777777" w:rsidR="004C3FD4" w:rsidRPr="00F26BBD" w:rsidRDefault="004C3FD4" w:rsidP="002B28CB">
            <w:pPr>
              <w:rPr>
                <w:rFonts w:cstheme="minorHAnsi"/>
              </w:rPr>
            </w:pPr>
          </w:p>
        </w:tc>
      </w:tr>
      <w:tr w:rsidR="004C3FD4" w:rsidRPr="00F26BBD" w14:paraId="742E600B" w14:textId="77777777" w:rsidTr="002B28CB">
        <w:trPr>
          <w:cantSplit/>
        </w:trPr>
        <w:tc>
          <w:tcPr>
            <w:tcW w:w="6247" w:type="dxa"/>
            <w:tcBorders>
              <w:top w:val="single" w:sz="4" w:space="0" w:color="000000"/>
              <w:left w:val="single" w:sz="4" w:space="0" w:color="000000"/>
              <w:bottom w:val="single" w:sz="4" w:space="0" w:color="000000"/>
            </w:tcBorders>
            <w:vAlign w:val="center"/>
          </w:tcPr>
          <w:p w14:paraId="3941FF04" w14:textId="77777777" w:rsidR="004C3FD4" w:rsidRPr="00F26BBD" w:rsidRDefault="004C3FD4" w:rsidP="002B28CB">
            <w:pPr>
              <w:rPr>
                <w:rFonts w:cstheme="minorHAnsi"/>
              </w:rPr>
            </w:pPr>
            <w:r w:rsidRPr="00F26BBD">
              <w:rPr>
                <w:rFonts w:cstheme="minorHAnsi"/>
                <w:lang w:val="nn-NO" w:bidi="nn-NO"/>
              </w:rPr>
              <w:t>Vedlegg 4: Tenestenivå med standardiserte kompensasjonar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3E0FCBE"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4CD904" w14:textId="77777777" w:rsidR="004C3FD4" w:rsidRPr="00F26BBD" w:rsidRDefault="004C3FD4" w:rsidP="002B28CB">
            <w:pPr>
              <w:rPr>
                <w:rFonts w:cstheme="minorHAnsi"/>
              </w:rPr>
            </w:pPr>
          </w:p>
        </w:tc>
      </w:tr>
      <w:tr w:rsidR="004C3FD4" w:rsidRPr="00F26BBD" w14:paraId="73849ACA" w14:textId="77777777" w:rsidTr="002B28CB">
        <w:trPr>
          <w:cantSplit/>
        </w:trPr>
        <w:tc>
          <w:tcPr>
            <w:tcW w:w="6247" w:type="dxa"/>
            <w:tcBorders>
              <w:top w:val="single" w:sz="4" w:space="0" w:color="000000"/>
              <w:left w:val="single" w:sz="4" w:space="0" w:color="000000"/>
              <w:bottom w:val="single" w:sz="4" w:space="0" w:color="000000"/>
            </w:tcBorders>
            <w:vAlign w:val="center"/>
          </w:tcPr>
          <w:p w14:paraId="32276DEC" w14:textId="77777777" w:rsidR="004C3FD4" w:rsidRPr="00F26BBD" w:rsidRDefault="004C3FD4" w:rsidP="002B28CB">
            <w:pPr>
              <w:rPr>
                <w:rFonts w:cstheme="minorHAnsi"/>
              </w:rPr>
            </w:pPr>
            <w:r w:rsidRPr="00F26BBD">
              <w:rPr>
                <w:rFonts w:cstheme="minorHAnsi"/>
                <w:lang w:val="nn-NO" w:bidi="nn-NO"/>
              </w:rPr>
              <w:t>Vedlegg 5: Administrative reglar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DB0CE2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E26D36" w14:textId="77777777" w:rsidR="004C3FD4" w:rsidRPr="00F26BBD" w:rsidRDefault="004C3FD4" w:rsidP="002B28CB">
            <w:pPr>
              <w:rPr>
                <w:rFonts w:cstheme="minorHAnsi"/>
              </w:rPr>
            </w:pPr>
          </w:p>
        </w:tc>
      </w:tr>
      <w:tr w:rsidR="004C3FD4" w:rsidRPr="00F26BBD" w14:paraId="5AE88BC0" w14:textId="77777777" w:rsidTr="002B28CB">
        <w:trPr>
          <w:cantSplit/>
        </w:trPr>
        <w:tc>
          <w:tcPr>
            <w:tcW w:w="6247" w:type="dxa"/>
            <w:tcBorders>
              <w:top w:val="single" w:sz="4" w:space="0" w:color="000000"/>
              <w:left w:val="single" w:sz="4" w:space="0" w:color="000000"/>
              <w:bottom w:val="single" w:sz="4" w:space="0" w:color="000000"/>
            </w:tcBorders>
            <w:vAlign w:val="center"/>
          </w:tcPr>
          <w:p w14:paraId="4133200F" w14:textId="77777777" w:rsidR="004C3FD4" w:rsidRPr="00F26BBD" w:rsidRDefault="004C3FD4" w:rsidP="002B28CB">
            <w:pPr>
              <w:rPr>
                <w:rFonts w:cstheme="minorHAnsi"/>
              </w:rPr>
            </w:pPr>
            <w:r w:rsidRPr="00F26BBD">
              <w:rPr>
                <w:rFonts w:cstheme="minorHAnsi"/>
                <w:lang w:val="nn-NO" w:bidi="nn-NO"/>
              </w:rPr>
              <w:t>Vedlegg 6: Samla pris og prisreglar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161AFD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A3EDD9" w14:textId="77777777" w:rsidR="004C3FD4" w:rsidRPr="00F26BBD" w:rsidRDefault="004C3FD4" w:rsidP="002B28CB">
            <w:pPr>
              <w:rPr>
                <w:rFonts w:cstheme="minorHAnsi"/>
              </w:rPr>
            </w:pPr>
          </w:p>
        </w:tc>
      </w:tr>
      <w:tr w:rsidR="004C3FD4" w:rsidRPr="00F26BBD" w14:paraId="3F71FD4A" w14:textId="77777777" w:rsidTr="002B28CB">
        <w:trPr>
          <w:cantSplit/>
        </w:trPr>
        <w:tc>
          <w:tcPr>
            <w:tcW w:w="6247" w:type="dxa"/>
            <w:tcBorders>
              <w:top w:val="single" w:sz="4" w:space="0" w:color="000000"/>
              <w:left w:val="single" w:sz="4" w:space="0" w:color="000000"/>
              <w:bottom w:val="single" w:sz="4" w:space="0" w:color="000000"/>
            </w:tcBorders>
            <w:vAlign w:val="center"/>
          </w:tcPr>
          <w:p w14:paraId="26463093" w14:textId="77777777" w:rsidR="004C3FD4" w:rsidRPr="00F26BBD" w:rsidRDefault="004C3FD4" w:rsidP="002B28CB">
            <w:pPr>
              <w:rPr>
                <w:rFonts w:cstheme="minorHAnsi"/>
              </w:rPr>
            </w:pPr>
            <w:r w:rsidRPr="00F26BBD">
              <w:rPr>
                <w:rFonts w:cstheme="minorHAnsi"/>
                <w:lang w:val="nn-NO" w:bidi="nn-NO"/>
              </w:rPr>
              <w:t>Vedlegg 7: Endringar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DC2397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F245231" w14:textId="77777777" w:rsidR="004C3FD4" w:rsidRPr="00F26BBD" w:rsidRDefault="004C3FD4" w:rsidP="002B28CB">
            <w:pPr>
              <w:rPr>
                <w:rFonts w:cstheme="minorHAnsi"/>
              </w:rPr>
            </w:pPr>
          </w:p>
        </w:tc>
      </w:tr>
      <w:tr w:rsidR="004C3FD4" w:rsidRPr="00F26BBD" w14:paraId="00F43DB6" w14:textId="77777777" w:rsidTr="002B28CB">
        <w:trPr>
          <w:cantSplit/>
        </w:trPr>
        <w:tc>
          <w:tcPr>
            <w:tcW w:w="6247" w:type="dxa"/>
            <w:tcBorders>
              <w:top w:val="single" w:sz="4" w:space="0" w:color="000000"/>
              <w:left w:val="single" w:sz="4" w:space="0" w:color="000000"/>
              <w:bottom w:val="single" w:sz="4" w:space="0" w:color="000000"/>
            </w:tcBorders>
            <w:vAlign w:val="center"/>
          </w:tcPr>
          <w:p w14:paraId="130ED168" w14:textId="77777777" w:rsidR="004C3FD4" w:rsidRPr="00F26BBD" w:rsidRDefault="004C3FD4" w:rsidP="002B28CB">
            <w:pPr>
              <w:rPr>
                <w:rFonts w:cstheme="minorHAnsi"/>
              </w:rPr>
            </w:pPr>
            <w:r w:rsidRPr="00F26BBD">
              <w:rPr>
                <w:rFonts w:cstheme="minorHAnsi"/>
                <w:lang w:val="nn-NO" w:bidi="nn-NO"/>
              </w:rPr>
              <w:t xml:space="preserve">Vedlegg 8: Endringar av avtalen etter avtaleinngåinga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A844E3C"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BA2A45" w14:textId="77777777" w:rsidR="004C3FD4" w:rsidRPr="00F26BBD" w:rsidRDefault="004C3FD4" w:rsidP="002B28CB">
            <w:pPr>
              <w:rPr>
                <w:rFonts w:cstheme="minorHAnsi"/>
              </w:rPr>
            </w:pPr>
          </w:p>
        </w:tc>
      </w:tr>
      <w:tr w:rsidR="004C3FD4" w:rsidRPr="00F26BBD" w14:paraId="0CD22C27" w14:textId="77777777" w:rsidTr="002B28CB">
        <w:trPr>
          <w:cantSplit/>
          <w:trHeight w:val="25"/>
        </w:trPr>
        <w:tc>
          <w:tcPr>
            <w:tcW w:w="6247" w:type="dxa"/>
            <w:tcBorders>
              <w:top w:val="single" w:sz="4" w:space="0" w:color="000000"/>
              <w:left w:val="single" w:sz="4" w:space="0" w:color="000000"/>
              <w:bottom w:val="single" w:sz="4" w:space="0" w:color="000000"/>
            </w:tcBorders>
            <w:vAlign w:val="center"/>
          </w:tcPr>
          <w:p w14:paraId="34F01BC7" w14:textId="0AE4FDA1" w:rsidR="004C3FD4" w:rsidRPr="00F26BBD" w:rsidRDefault="004C3FD4" w:rsidP="002B28CB">
            <w:pPr>
              <w:rPr>
                <w:rFonts w:cstheme="minorHAnsi"/>
              </w:rPr>
            </w:pPr>
            <w:r w:rsidRPr="00F26BBD">
              <w:rPr>
                <w:rFonts w:cstheme="minorHAnsi"/>
                <w:lang w:val="nn-NO" w:bidi="nn-NO"/>
              </w:rPr>
              <w:t xml:space="preserve">Vedlegg 9: Vilkår for Kunden sin tilgang og bruk av tredjepartsleveransar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A666A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036F50" w14:textId="77777777" w:rsidR="004C3FD4" w:rsidRPr="00F26BBD" w:rsidRDefault="004C3FD4" w:rsidP="002B28CB">
            <w:pPr>
              <w:rPr>
                <w:rFonts w:cstheme="minorHAnsi"/>
              </w:rPr>
            </w:pPr>
          </w:p>
        </w:tc>
      </w:tr>
      <w:tr w:rsidR="004C3FD4" w:rsidRPr="00F26BBD" w14:paraId="4600923A" w14:textId="77777777" w:rsidTr="002B28CB">
        <w:trPr>
          <w:cantSplit/>
        </w:trPr>
        <w:tc>
          <w:tcPr>
            <w:tcW w:w="6247" w:type="dxa"/>
            <w:tcBorders>
              <w:top w:val="single" w:sz="4" w:space="0" w:color="000000"/>
              <w:left w:val="single" w:sz="4" w:space="0" w:color="000000"/>
              <w:bottom w:val="single" w:sz="4" w:space="0" w:color="000000"/>
            </w:tcBorders>
            <w:vAlign w:val="center"/>
          </w:tcPr>
          <w:p w14:paraId="75F490B5" w14:textId="77777777" w:rsidR="004C3FD4" w:rsidRPr="00F26BBD" w:rsidRDefault="004C3FD4" w:rsidP="002B28CB">
            <w:pPr>
              <w:rPr>
                <w:rFonts w:cstheme="minorHAnsi"/>
              </w:rPr>
            </w:pPr>
            <w:r w:rsidRPr="00F26BBD">
              <w:rPr>
                <w:rFonts w:cstheme="minorHAnsi"/>
                <w:lang w:val="nn-NO" w:bidi="nn-NO"/>
              </w:rPr>
              <w:t>Andre vedlegg: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26066F7"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5AEB46" w14:textId="77777777" w:rsidR="004C3FD4" w:rsidRPr="00F26BBD" w:rsidRDefault="004C3FD4" w:rsidP="002B28CB">
            <w:pPr>
              <w:rPr>
                <w:rFonts w:cstheme="minorHAnsi"/>
              </w:rPr>
            </w:pPr>
          </w:p>
        </w:tc>
      </w:tr>
    </w:tbl>
    <w:p w14:paraId="701F44BA" w14:textId="77777777" w:rsidR="004C3FD4" w:rsidRPr="00F26BBD" w:rsidRDefault="004C3FD4" w:rsidP="004C3FD4">
      <w:pPr>
        <w:pStyle w:val="figurtekst"/>
        <w:rPr>
          <w:rFonts w:asciiTheme="minorHAnsi" w:hAnsiTheme="minorHAnsi" w:cstheme="minorHAnsi"/>
        </w:rPr>
      </w:pPr>
    </w:p>
    <w:p w14:paraId="7A9C93FF" w14:textId="77777777" w:rsidR="004C3FD4" w:rsidRPr="00F26BBD" w:rsidRDefault="004C3FD4" w:rsidP="004C3FD4">
      <w:pPr>
        <w:pStyle w:val="Overskrift2"/>
        <w:ind w:hanging="851"/>
        <w:rPr>
          <w:rFonts w:asciiTheme="minorHAnsi" w:hAnsiTheme="minorHAnsi" w:cstheme="minorHAnsi"/>
        </w:rPr>
      </w:pPr>
      <w:bookmarkStart w:id="4" w:name="_Toc230783176"/>
      <w:r w:rsidRPr="00F26BBD">
        <w:rPr>
          <w:rFonts w:asciiTheme="minorHAnsi" w:hAnsiTheme="minorHAnsi" w:cstheme="minorHAnsi"/>
          <w:lang w:val="nn-NO" w:bidi="nn-NO"/>
        </w:rPr>
        <w:t>Tolking – rangordning</w:t>
      </w:r>
      <w:bookmarkEnd w:id="4"/>
    </w:p>
    <w:p w14:paraId="63E6845D" w14:textId="77777777" w:rsidR="004C3FD4" w:rsidRPr="00F26BBD" w:rsidRDefault="004C3FD4" w:rsidP="004C3FD4">
      <w:pPr>
        <w:rPr>
          <w:rFonts w:cstheme="minorHAnsi"/>
        </w:rPr>
      </w:pPr>
      <w:r w:rsidRPr="00F26BBD">
        <w:rPr>
          <w:rFonts w:cstheme="minorHAnsi"/>
          <w:lang w:val="nn-NO" w:bidi="nn-NO"/>
        </w:rPr>
        <w:t xml:space="preserve">Endringar til den generelle avtaleteksten skal samlast i vedlegg 7, med mindre den generelle avtaleteksten tilviser slike endringar til eit anna vedlegg. </w:t>
      </w:r>
    </w:p>
    <w:p w14:paraId="1D70BED3" w14:textId="77777777" w:rsidR="004C3FD4" w:rsidRPr="00F26BBD" w:rsidRDefault="004C3FD4" w:rsidP="004C3FD4">
      <w:pPr>
        <w:rPr>
          <w:rFonts w:cstheme="minorHAnsi"/>
        </w:rPr>
      </w:pPr>
    </w:p>
    <w:p w14:paraId="4F99AD58" w14:textId="77777777" w:rsidR="006A4A9F" w:rsidRPr="00F26BBD" w:rsidRDefault="006A4A9F">
      <w:pPr>
        <w:rPr>
          <w:rFonts w:cstheme="minorHAnsi"/>
        </w:rPr>
      </w:pPr>
      <w:r w:rsidRPr="00F26BBD">
        <w:rPr>
          <w:rFonts w:cstheme="minorHAnsi"/>
          <w:lang w:val="nn-NO" w:bidi="nn-NO"/>
        </w:rPr>
        <w:br w:type="page"/>
      </w:r>
    </w:p>
    <w:p w14:paraId="095572BB" w14:textId="79FBE553" w:rsidR="004C3FD4" w:rsidRPr="00F26BBD" w:rsidRDefault="004C3FD4" w:rsidP="004C3FD4">
      <w:pPr>
        <w:rPr>
          <w:rFonts w:cstheme="minorHAnsi"/>
        </w:rPr>
      </w:pPr>
      <w:r w:rsidRPr="00F26BBD">
        <w:rPr>
          <w:rFonts w:cstheme="minorHAnsi"/>
          <w:lang w:val="nn-NO" w:bidi="nn-NO"/>
        </w:rPr>
        <w:t>Ved motstrid skal følgande tolkingsprinsipp leggast til grunn:</w:t>
      </w:r>
    </w:p>
    <w:p w14:paraId="2E1F2DC0" w14:textId="77777777" w:rsidR="004C3FD4" w:rsidRPr="00F26BBD" w:rsidRDefault="004C3FD4" w:rsidP="004C3FD4">
      <w:pPr>
        <w:rPr>
          <w:rFonts w:cstheme="minorHAnsi"/>
        </w:rPr>
      </w:pPr>
    </w:p>
    <w:p w14:paraId="7D2AF2F7"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lang w:val="nn-NO" w:bidi="nn-NO"/>
        </w:rPr>
        <w:t>Den generelle avtaleteksten går framfor vedlegga.</w:t>
      </w:r>
    </w:p>
    <w:p w14:paraId="73B7F439"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lang w:val="nn-NO" w:bidi="nn-NO"/>
        </w:rPr>
        <w:t xml:space="preserve">Vedlegg 1 går framfor dei andre vedlegga. </w:t>
      </w:r>
    </w:p>
    <w:p w14:paraId="732130B4"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lang w:val="nn-NO" w:bidi="nn-NO"/>
        </w:rPr>
        <w:t>I den utstrekning det går fram klart og utvitydig kva for eitt eller fleire punkt som er endra, erstatta eller gjort tillegg til, skal desse motstridsprinsippa gjelde:</w:t>
      </w:r>
    </w:p>
    <w:p w14:paraId="5B566F49"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lang w:val="nn-NO" w:bidi="nn-NO"/>
        </w:rPr>
        <w:t xml:space="preserve">Vedlegg 2 går framfor vedlegg 1. </w:t>
      </w:r>
    </w:p>
    <w:p w14:paraId="1DF83424"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lang w:val="nn-NO" w:bidi="nn-NO"/>
        </w:rPr>
        <w:t>Vedlegg 7 går framfor den generelle avtaleteksten.</w:t>
      </w:r>
    </w:p>
    <w:p w14:paraId="55F4FCC7"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lang w:val="nn-NO" w:bidi="nn-NO"/>
        </w:rPr>
        <w:t>Dersom den generelle avtaleteksten tilviser endringar til eit anna vedlegg enn vedlegg 7, går slike endringar framfor den generelle avtaleteksten.</w:t>
      </w:r>
    </w:p>
    <w:p w14:paraId="329244DF"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lang w:val="nn-NO" w:bidi="nn-NO"/>
        </w:rPr>
        <w:t>Vedlegg 8 går framfor dei andre vedlegga.</w:t>
      </w:r>
    </w:p>
    <w:p w14:paraId="3068EC0A" w14:textId="77777777" w:rsidR="004C3FD4" w:rsidRPr="00F26BBD" w:rsidRDefault="004C3FD4" w:rsidP="004C3FD4">
      <w:pPr>
        <w:pStyle w:val="Bokstavliste2"/>
        <w:numPr>
          <w:ilvl w:val="0"/>
          <w:numId w:val="0"/>
        </w:numPr>
        <w:ind w:left="1080"/>
        <w:rPr>
          <w:rFonts w:asciiTheme="minorHAnsi" w:hAnsiTheme="minorHAnsi" w:cstheme="minorHAnsi"/>
        </w:rPr>
      </w:pPr>
    </w:p>
    <w:p w14:paraId="1B9626BD" w14:textId="1FEB9364" w:rsidR="004C3FD4" w:rsidRPr="00F26BBD" w:rsidRDefault="004C3FD4" w:rsidP="004C3FD4">
      <w:pPr>
        <w:pStyle w:val="Overskrift2"/>
        <w:ind w:hanging="851"/>
        <w:rPr>
          <w:rFonts w:asciiTheme="minorHAnsi" w:hAnsiTheme="minorHAnsi" w:cstheme="minorHAnsi"/>
        </w:rPr>
      </w:pPr>
      <w:bookmarkStart w:id="5" w:name="_Toc230783177"/>
      <w:r w:rsidRPr="00F26BBD">
        <w:rPr>
          <w:rFonts w:asciiTheme="minorHAnsi" w:hAnsiTheme="minorHAnsi" w:cstheme="minorHAnsi"/>
          <w:lang w:val="nn-NO" w:bidi="nn-NO"/>
        </w:rPr>
        <w:t>Endringar av avtalen etter avtaleinngåinga</w:t>
      </w:r>
      <w:bookmarkEnd w:id="5"/>
    </w:p>
    <w:p w14:paraId="6A58D52F" w14:textId="7B613605" w:rsidR="004C3FD4" w:rsidRPr="00F26BBD" w:rsidRDefault="001C3220" w:rsidP="004C3FD4">
      <w:pPr>
        <w:rPr>
          <w:rFonts w:cstheme="minorHAnsi"/>
        </w:rPr>
      </w:pPr>
      <w:r w:rsidRPr="00F26BBD">
        <w:rPr>
          <w:rFonts w:cstheme="minorHAnsi"/>
          <w:lang w:val="nn-NO" w:bidi="nn-NO"/>
        </w:rPr>
        <w:t xml:space="preserve">Dersom Kunden etter at avtalen er inngått, har behov for å endre krava til tenesta eller andre føresetnader for avtalen på ein slik måte at karakteren eller omfanget av tenesta blir annleis enn avtalt, kan Kunden be om endringsavtale. </w:t>
      </w:r>
    </w:p>
    <w:p w14:paraId="6CF75293" w14:textId="77777777" w:rsidR="004C3FD4" w:rsidRPr="00F26BBD" w:rsidRDefault="004C3FD4" w:rsidP="004C3FD4">
      <w:pPr>
        <w:rPr>
          <w:rFonts w:cstheme="minorHAnsi"/>
        </w:rPr>
      </w:pPr>
    </w:p>
    <w:p w14:paraId="6727BDD2" w14:textId="77777777" w:rsidR="004C3FD4" w:rsidRPr="00F26BBD" w:rsidRDefault="004C3FD4" w:rsidP="004C3FD4">
      <w:pPr>
        <w:rPr>
          <w:rFonts w:cstheme="minorHAnsi"/>
        </w:rPr>
      </w:pPr>
      <w:r w:rsidRPr="00F26BBD">
        <w:rPr>
          <w:rFonts w:cstheme="minorHAnsi"/>
          <w:lang w:val="nn-NO" w:bidi="nn-NO"/>
        </w:rPr>
        <w:t xml:space="preserve">Leverandøren kan krevje justeringar i vederlag eller tidsplanar som følge av endringa. Krav om justert vederlag eller tidsplan må settast fram seinast samtidig med Leverandøren sitt svar på førespurnaden frå Kunden om endringsavtale. </w:t>
      </w:r>
    </w:p>
    <w:p w14:paraId="7AAA1B32" w14:textId="77777777" w:rsidR="004C3FD4" w:rsidRPr="00F26BBD" w:rsidRDefault="004C3FD4" w:rsidP="004C3FD4">
      <w:pPr>
        <w:rPr>
          <w:rFonts w:cstheme="minorHAnsi"/>
        </w:rPr>
      </w:pPr>
    </w:p>
    <w:p w14:paraId="6AE23B4E" w14:textId="77777777" w:rsidR="004C3FD4" w:rsidRPr="00F26BBD" w:rsidRDefault="004C3FD4" w:rsidP="004C3FD4">
      <w:pPr>
        <w:rPr>
          <w:rFonts w:cstheme="minorHAnsi"/>
        </w:rPr>
      </w:pPr>
      <w:r w:rsidRPr="00F26BBD">
        <w:rPr>
          <w:rFonts w:cstheme="minorHAnsi"/>
          <w:lang w:val="nn-NO" w:bidi="nn-NO"/>
        </w:rPr>
        <w:t xml:space="preserve">Endringar av tenesta skal skje skriftleg og skal underteiknast av representant for partane som er gitt fullmakt. Leverandøren skal føre ein fortløpande katalog over endringane som utgjer vedlegg 8, og utan opphald gi Kunden ein oppdatert kopi. </w:t>
      </w:r>
    </w:p>
    <w:p w14:paraId="040A2024" w14:textId="77777777" w:rsidR="004C3FD4" w:rsidRPr="00F26BBD" w:rsidRDefault="004C3FD4" w:rsidP="004C3FD4">
      <w:pPr>
        <w:rPr>
          <w:rFonts w:cstheme="minorHAnsi"/>
        </w:rPr>
      </w:pPr>
    </w:p>
    <w:p w14:paraId="137FC1D9" w14:textId="77777777" w:rsidR="004C3FD4" w:rsidRPr="00F26BBD" w:rsidRDefault="004C3FD4" w:rsidP="004C3FD4">
      <w:pPr>
        <w:pStyle w:val="Overskrift2"/>
        <w:ind w:hanging="851"/>
        <w:rPr>
          <w:rFonts w:asciiTheme="minorHAnsi" w:hAnsiTheme="minorHAnsi" w:cstheme="minorHAnsi"/>
        </w:rPr>
      </w:pPr>
      <w:bookmarkStart w:id="6" w:name="_Toc230783178"/>
      <w:r w:rsidRPr="00F26BBD">
        <w:rPr>
          <w:rFonts w:asciiTheme="minorHAnsi" w:hAnsiTheme="minorHAnsi" w:cstheme="minorHAnsi"/>
          <w:lang w:val="nn-NO" w:bidi="nn-NO"/>
        </w:rPr>
        <w:t>Partane sine representantar</w:t>
      </w:r>
      <w:bookmarkEnd w:id="6"/>
    </w:p>
    <w:p w14:paraId="273C6139" w14:textId="77777777" w:rsidR="004C3FD4" w:rsidRPr="00F26BBD" w:rsidRDefault="004C3FD4" w:rsidP="004C3FD4">
      <w:pPr>
        <w:rPr>
          <w:rFonts w:cstheme="minorHAnsi"/>
        </w:rPr>
      </w:pPr>
      <w:r w:rsidRPr="00F26BBD">
        <w:rPr>
          <w:rFonts w:cstheme="minorHAnsi"/>
          <w:lang w:val="nn-NO" w:bidi="nn-NO"/>
        </w:rPr>
        <w:t>Kvar av partane skal ved inngåinga av avtalen nemne opp ein representant som er gjeven fullmakt til å opptre på vegner av partane i saker som gjeld avtalen. Representant som har fått fullmakt for partane, og prosedyrar og varslingsfristar for eventuell utskifting av desse, skal spesifiserast nærare i vedlegg 5.</w:t>
      </w:r>
    </w:p>
    <w:p w14:paraId="526A94CF" w14:textId="77777777" w:rsidR="004C3FD4" w:rsidRPr="00F26BBD" w:rsidRDefault="004C3FD4" w:rsidP="004C3FD4">
      <w:pPr>
        <w:pStyle w:val="Overskrift1"/>
        <w:rPr>
          <w:rFonts w:asciiTheme="minorHAnsi" w:hAnsiTheme="minorHAnsi" w:cstheme="minorHAnsi"/>
        </w:rPr>
      </w:pPr>
      <w:bookmarkStart w:id="7" w:name="_Toc230783179"/>
      <w:r w:rsidRPr="00F26BBD">
        <w:rPr>
          <w:rFonts w:asciiTheme="minorHAnsi" w:hAnsiTheme="minorHAnsi" w:cstheme="minorHAnsi"/>
          <w:lang w:val="nn-NO" w:bidi="nn-NO"/>
        </w:rPr>
        <w:t>Det overordna ansvaret til partane</w:t>
      </w:r>
      <w:bookmarkEnd w:id="7"/>
    </w:p>
    <w:p w14:paraId="5DDB9F84" w14:textId="77777777" w:rsidR="004C3FD4" w:rsidRPr="00F26BBD" w:rsidRDefault="004C3FD4" w:rsidP="004C3FD4">
      <w:pPr>
        <w:pStyle w:val="Overskrift2"/>
        <w:ind w:hanging="851"/>
        <w:rPr>
          <w:rFonts w:asciiTheme="minorHAnsi" w:hAnsiTheme="minorHAnsi" w:cstheme="minorHAnsi"/>
        </w:rPr>
      </w:pPr>
      <w:bookmarkStart w:id="8" w:name="_Toc230783180"/>
      <w:r w:rsidRPr="00F26BBD">
        <w:rPr>
          <w:rFonts w:asciiTheme="minorHAnsi" w:hAnsiTheme="minorHAnsi" w:cstheme="minorHAnsi"/>
          <w:lang w:val="nn-NO" w:bidi="nn-NO"/>
        </w:rPr>
        <w:t>Leverandøren sitt ansvar for tenesta</w:t>
      </w:r>
      <w:bookmarkEnd w:id="8"/>
      <w:r w:rsidRPr="00F26BBD">
        <w:rPr>
          <w:rFonts w:asciiTheme="minorHAnsi" w:hAnsiTheme="minorHAnsi" w:cstheme="minorHAnsi"/>
          <w:lang w:val="nn-NO" w:bidi="nn-NO"/>
        </w:rPr>
        <w:t xml:space="preserve"> </w:t>
      </w:r>
    </w:p>
    <w:p w14:paraId="4D836E62" w14:textId="469A8C57" w:rsidR="004C3FD4" w:rsidRPr="00F26BBD" w:rsidRDefault="004C3FD4" w:rsidP="004C3FD4">
      <w:pPr>
        <w:rPr>
          <w:rFonts w:cstheme="minorHAnsi"/>
        </w:rPr>
      </w:pPr>
      <w:r w:rsidRPr="00F26BBD">
        <w:rPr>
          <w:rFonts w:cstheme="minorHAnsi"/>
          <w:lang w:val="nn-NO" w:bidi="nn-NO"/>
        </w:rPr>
        <w:t>Leverandøren har ansvaret for at tenesta som er levert, er i samsvar med denne avtalen, oppfyller dei krava og skildringane som er spesifiserte i vedlegg 1 og 2 innan dei fristane som er avtalte i vedlegg 3. Leverandøren har også ansvaret for at tenesta er i samsvar med krava til tenestenivå. Krava til tenestenivå går fram av vedlegg 4. Drift av tenesta er inkludert i vederlaget.</w:t>
      </w:r>
    </w:p>
    <w:p w14:paraId="462E80DD" w14:textId="77777777" w:rsidR="004C3FD4" w:rsidRPr="00F26BBD" w:rsidRDefault="004C3FD4" w:rsidP="004C3FD4">
      <w:pPr>
        <w:rPr>
          <w:rFonts w:cstheme="minorHAnsi"/>
        </w:rPr>
      </w:pPr>
    </w:p>
    <w:p w14:paraId="01128145" w14:textId="77777777" w:rsidR="004C3FD4" w:rsidRPr="00F26BBD" w:rsidRDefault="004C3FD4" w:rsidP="004C3FD4">
      <w:pPr>
        <w:rPr>
          <w:rFonts w:cstheme="minorHAnsi"/>
        </w:rPr>
      </w:pPr>
      <w:r w:rsidRPr="00F26BBD">
        <w:rPr>
          <w:rFonts w:cstheme="minorHAnsi"/>
          <w:lang w:val="nn-NO" w:bidi="nn-NO"/>
        </w:rPr>
        <w:t>For tenester der det ikkje er oppgitt eksplisitte krav til tenestenivå, skal tenestenivået svare til det som kan forventast av ei alminneleg god tilsvarande teneste i marknaden.</w:t>
      </w:r>
    </w:p>
    <w:p w14:paraId="3DF5E585" w14:textId="77777777" w:rsidR="004C3FD4" w:rsidRPr="00F26BBD" w:rsidRDefault="004C3FD4" w:rsidP="004C3FD4">
      <w:pPr>
        <w:rPr>
          <w:rFonts w:cstheme="minorHAnsi"/>
        </w:rPr>
      </w:pPr>
    </w:p>
    <w:p w14:paraId="1D72F4AA" w14:textId="7F52110B" w:rsidR="004C3FD4" w:rsidRPr="00F26BBD" w:rsidRDefault="004C3FD4" w:rsidP="004C3FD4">
      <w:pPr>
        <w:rPr>
          <w:rFonts w:cstheme="minorHAnsi"/>
        </w:rPr>
      </w:pPr>
      <w:bookmarkStart w:id="9" w:name="_Hlk506550494"/>
      <w:r w:rsidRPr="00F26BBD">
        <w:rPr>
          <w:rFonts w:cstheme="minorHAnsi"/>
          <w:lang w:val="nn-NO" w:bidi="nn-NO"/>
        </w:rPr>
        <w:t xml:space="preserve">Uønskte hendingar etter leveringsdag skal handterast etter dei rutinane og innan dei fristane som går fram av vedlegg 4. </w:t>
      </w:r>
    </w:p>
    <w:bookmarkEnd w:id="9"/>
    <w:p w14:paraId="47C3BB3F" w14:textId="77777777" w:rsidR="00913933" w:rsidRPr="00F26BBD" w:rsidRDefault="00913933" w:rsidP="004C3FD4">
      <w:pPr>
        <w:rPr>
          <w:rFonts w:cstheme="minorHAnsi"/>
        </w:rPr>
      </w:pPr>
    </w:p>
    <w:p w14:paraId="5E20D86D" w14:textId="77777777" w:rsidR="004C3FD4" w:rsidRPr="00F26BBD" w:rsidRDefault="004C3FD4" w:rsidP="004C3FD4">
      <w:pPr>
        <w:pStyle w:val="Overskrift2"/>
        <w:ind w:hanging="851"/>
        <w:rPr>
          <w:rFonts w:asciiTheme="minorHAnsi" w:hAnsiTheme="minorHAnsi" w:cstheme="minorHAnsi"/>
        </w:rPr>
      </w:pPr>
      <w:bookmarkStart w:id="10" w:name="_Toc230783181"/>
      <w:r w:rsidRPr="00F26BBD">
        <w:rPr>
          <w:rFonts w:asciiTheme="minorHAnsi" w:hAnsiTheme="minorHAnsi" w:cstheme="minorHAnsi"/>
          <w:lang w:val="nn-NO" w:bidi="nn-NO"/>
        </w:rPr>
        <w:t>Leverandøren sitt ansvar for tredjepartsleveransar</w:t>
      </w:r>
      <w:bookmarkEnd w:id="10"/>
      <w:r w:rsidRPr="00F26BBD">
        <w:rPr>
          <w:rFonts w:asciiTheme="minorHAnsi" w:hAnsiTheme="minorHAnsi" w:cstheme="minorHAnsi"/>
          <w:lang w:val="nn-NO" w:bidi="nn-NO"/>
        </w:rPr>
        <w:t xml:space="preserve"> </w:t>
      </w:r>
    </w:p>
    <w:p w14:paraId="2D1BB00E" w14:textId="77777777" w:rsidR="004C3FD4" w:rsidRPr="00F26BBD" w:rsidRDefault="004C3FD4" w:rsidP="004C3FD4">
      <w:pPr>
        <w:rPr>
          <w:rFonts w:cstheme="minorHAnsi"/>
        </w:rPr>
      </w:pPr>
      <w:r w:rsidRPr="00F26BBD">
        <w:rPr>
          <w:rFonts w:cstheme="minorHAnsi"/>
          <w:lang w:val="nn-NO" w:bidi="nn-NO"/>
        </w:rPr>
        <w:t>I den grad tredjepartsleveransar er inkluderte i tenestene frå Leverandøren, skal kopi av vilkåra for Kunden sin tilgang og bruk av tredjepartsleveransane vere vedlagde i vedlegg 9. Vilkåra er bindande for Kunden.</w:t>
      </w:r>
    </w:p>
    <w:p w14:paraId="1A3DD67D" w14:textId="77777777" w:rsidR="004C3FD4" w:rsidRPr="00F26BBD" w:rsidRDefault="004C3FD4" w:rsidP="004C3FD4">
      <w:pPr>
        <w:rPr>
          <w:rFonts w:cstheme="minorHAnsi"/>
        </w:rPr>
      </w:pPr>
    </w:p>
    <w:p w14:paraId="515A453D" w14:textId="77777777" w:rsidR="004C3FD4" w:rsidRPr="00F26BBD" w:rsidRDefault="004C3FD4" w:rsidP="004C3FD4">
      <w:pPr>
        <w:rPr>
          <w:rFonts w:cstheme="minorHAnsi"/>
        </w:rPr>
      </w:pPr>
      <w:r w:rsidRPr="00F26BBD">
        <w:rPr>
          <w:rFonts w:cstheme="minorHAnsi"/>
          <w:lang w:val="nn-NO" w:bidi="nn-NO"/>
        </w:rPr>
        <w:t xml:space="preserve">Leverandøren skal i vedlegg 9, så godt som ein kan forvente av ein profesjonell leverandør, skildre kva forpliktingar vilkåra pålegg Kunden og kva ansvarsavgrensingar tredjepart tek atterhald om. </w:t>
      </w:r>
    </w:p>
    <w:p w14:paraId="0F1F081C" w14:textId="77777777" w:rsidR="004C3FD4" w:rsidRPr="00F26BBD" w:rsidRDefault="004C3FD4" w:rsidP="004C3FD4">
      <w:pPr>
        <w:rPr>
          <w:rFonts w:cstheme="minorHAnsi"/>
        </w:rPr>
      </w:pPr>
    </w:p>
    <w:p w14:paraId="3486D092" w14:textId="5CF12166" w:rsidR="004C3FD4" w:rsidRPr="00F26BBD" w:rsidRDefault="004C3FD4" w:rsidP="004C3FD4">
      <w:pPr>
        <w:rPr>
          <w:rFonts w:cstheme="minorHAnsi"/>
          <w:lang w:val="x-none"/>
        </w:rPr>
      </w:pPr>
      <w:r w:rsidRPr="00F26BBD">
        <w:rPr>
          <w:rFonts w:cstheme="minorHAnsi"/>
          <w:lang w:val="nn-NO" w:bidi="nn-NO"/>
        </w:rPr>
        <w:t xml:space="preserve">Leverandøren er ikkje ansvarleg overfor Kunden for feil i tredjepartsleveransar som oppstår etter leveringsdag. Dette inneber at Kunden ikkje kan hevde manglande oppfylling av avtalte kvalitetskrav etter leveringsdag, medrekna krav til tenestenivå, dersom dette kjem av feil i tredjepartsleveransar. Dette gjeld også tap eller øydelegging av data. Ansvarsavgrensingane i dette avsnittet gjeld ikkje dersom Leverandøren kunne eller burde ha avgrensa omfanget og/eller konsekvensane av slike feil. </w:t>
      </w:r>
    </w:p>
    <w:p w14:paraId="32FC45EF" w14:textId="77777777" w:rsidR="004C3FD4" w:rsidRPr="00F26BBD" w:rsidRDefault="004C3FD4" w:rsidP="004C3FD4">
      <w:pPr>
        <w:rPr>
          <w:rFonts w:cstheme="minorHAnsi"/>
          <w:lang w:val="x-none"/>
        </w:rPr>
      </w:pPr>
    </w:p>
    <w:p w14:paraId="1313B3F3" w14:textId="70E71AA8" w:rsidR="004C3FD4" w:rsidRPr="00F26BBD" w:rsidRDefault="004C3FD4" w:rsidP="004C3FD4">
      <w:pPr>
        <w:rPr>
          <w:rFonts w:cstheme="minorHAnsi"/>
        </w:rPr>
      </w:pPr>
      <w:r w:rsidRPr="00F26BBD">
        <w:rPr>
          <w:rFonts w:cstheme="minorHAnsi"/>
          <w:lang w:val="nn-NO" w:bidi="nn-NO"/>
        </w:rPr>
        <w:t>Ved feil i tredjepartsleveransar pliktar Leverandøren å melde feilen til tredjepart, grunngje overfor Kunden kvifor han ikkje kunne eller burde ha avgrensa omfanget og/eller konsekvensane av slike feil og halde Kunden orientert om status for feilrettinga. Dersom Leverandøren er ansvarleg for installasjon av tredjepartsleveranse/-leveransar som del av avtalen, skal Leverandøren teste at tredjepartstenesta/-tenestene fungerer etter feilretting i samsvar med dei retningslinjene Kunden eventuelt har opplyst i vedlegg 1, jf. punkt 1.1 i avtalen.</w:t>
      </w:r>
    </w:p>
    <w:p w14:paraId="75EB27BF" w14:textId="77777777" w:rsidR="004C3FD4" w:rsidRPr="00F26BBD" w:rsidRDefault="004C3FD4" w:rsidP="004C3FD4">
      <w:pPr>
        <w:rPr>
          <w:rFonts w:cstheme="minorHAnsi"/>
        </w:rPr>
      </w:pPr>
    </w:p>
    <w:p w14:paraId="5960CC9C" w14:textId="6FC09709" w:rsidR="004C3FD4" w:rsidRPr="00F26BBD" w:rsidRDefault="004C3FD4" w:rsidP="004C3FD4">
      <w:pPr>
        <w:rPr>
          <w:rFonts w:cstheme="minorHAnsi"/>
        </w:rPr>
      </w:pPr>
      <w:r w:rsidRPr="00F26BBD">
        <w:rPr>
          <w:rFonts w:cstheme="minorHAnsi"/>
          <w:lang w:val="nn-NO" w:bidi="nn-NO"/>
        </w:rPr>
        <w:t xml:space="preserve">Dersom avtalt funksjonalitet i vedlegg 1 og 2 blir fjerna i tredjepartsleveransar og Leverandøren ikkje evnar å hindre dette, vil slikt tap av funksjonalitet kunne gje Kunden krav på prisavslag etter punkt 9.2.1 tredje ledd og/eller heving etter punkt 9.2.5 andre ledd. Det same gjeld dersom avtalt funksjonalitet ikkje er til stades i opphavleg leveranse og dette ikkje blir retta innan rimeleg tid, jf. punkt 9.2.1 fjerde ledd og punkt 9.2.5 tredje ledd i avtalen.  </w:t>
      </w:r>
    </w:p>
    <w:p w14:paraId="7196712F" w14:textId="77777777" w:rsidR="004C3FD4" w:rsidRPr="00F26BBD" w:rsidRDefault="004C3FD4" w:rsidP="004C3FD4">
      <w:pPr>
        <w:rPr>
          <w:rFonts w:cstheme="minorHAnsi"/>
        </w:rPr>
      </w:pPr>
    </w:p>
    <w:p w14:paraId="33810339" w14:textId="77777777" w:rsidR="004C3FD4" w:rsidRPr="00F26BBD" w:rsidRDefault="004C3FD4" w:rsidP="004C3FD4">
      <w:pPr>
        <w:pStyle w:val="Overskrift2"/>
        <w:ind w:hanging="851"/>
        <w:rPr>
          <w:rFonts w:asciiTheme="minorHAnsi" w:hAnsiTheme="minorHAnsi" w:cstheme="minorHAnsi"/>
        </w:rPr>
      </w:pPr>
      <w:bookmarkStart w:id="11" w:name="_Toc230783182"/>
      <w:r w:rsidRPr="00F26BBD">
        <w:rPr>
          <w:rFonts w:asciiTheme="minorHAnsi" w:hAnsiTheme="minorHAnsi" w:cstheme="minorHAnsi"/>
          <w:lang w:val="nn-NO" w:bidi="nn-NO"/>
        </w:rPr>
        <w:t>Kunden sitt medverknadsansvar</w:t>
      </w:r>
      <w:bookmarkEnd w:id="11"/>
    </w:p>
    <w:p w14:paraId="776571F4" w14:textId="77777777" w:rsidR="004C3FD4" w:rsidRPr="00F26BBD" w:rsidRDefault="004C3FD4" w:rsidP="004C3FD4">
      <w:pPr>
        <w:rPr>
          <w:rFonts w:cstheme="minorHAnsi"/>
        </w:rPr>
      </w:pPr>
      <w:r w:rsidRPr="00F26BBD">
        <w:rPr>
          <w:rFonts w:cstheme="minorHAnsi"/>
          <w:lang w:val="nn-NO" w:bidi="nn-NO"/>
        </w:rPr>
        <w:t>Kunden skal bidra til å legge forholda til rette for at Leverandøren skal få utført pliktene sine etter denne avtalen.</w:t>
      </w:r>
    </w:p>
    <w:p w14:paraId="611CDC9D" w14:textId="77777777" w:rsidR="00DD21F1" w:rsidRPr="00F26BBD" w:rsidRDefault="00DD21F1">
      <w:pPr>
        <w:rPr>
          <w:rFonts w:eastAsia="Times New Roman" w:cstheme="minorHAnsi"/>
          <w:b/>
          <w:bCs/>
          <w:caps/>
          <w:kern w:val="28"/>
          <w:sz w:val="28"/>
          <w:szCs w:val="28"/>
          <w:lang w:eastAsia="nb-NO"/>
        </w:rPr>
      </w:pPr>
      <w:r w:rsidRPr="00F26BBD">
        <w:rPr>
          <w:rFonts w:cstheme="minorHAnsi"/>
          <w:lang w:val="nn-NO" w:bidi="nn-NO"/>
        </w:rPr>
        <w:br w:type="page"/>
      </w:r>
    </w:p>
    <w:p w14:paraId="09D18C17" w14:textId="123046E8" w:rsidR="004C3FD4" w:rsidRPr="00F26BBD" w:rsidRDefault="004C3FD4" w:rsidP="004C3FD4">
      <w:pPr>
        <w:pStyle w:val="Overskrift1"/>
        <w:rPr>
          <w:rFonts w:asciiTheme="minorHAnsi" w:hAnsiTheme="minorHAnsi" w:cstheme="minorHAnsi"/>
        </w:rPr>
      </w:pPr>
      <w:bookmarkStart w:id="12" w:name="_Toc230783183"/>
      <w:r w:rsidRPr="00F26BBD">
        <w:rPr>
          <w:rFonts w:asciiTheme="minorHAnsi" w:hAnsiTheme="minorHAnsi" w:cstheme="minorHAnsi"/>
          <w:lang w:val="nn-NO" w:bidi="nn-NO"/>
        </w:rPr>
        <w:t>ETABLERING OG Gjennomføring av tenesta</w:t>
      </w:r>
      <w:bookmarkEnd w:id="12"/>
    </w:p>
    <w:p w14:paraId="46F7F7F1" w14:textId="77777777" w:rsidR="004C3FD4" w:rsidRPr="00F26BBD" w:rsidRDefault="004C3FD4" w:rsidP="004C3FD4">
      <w:pPr>
        <w:pStyle w:val="Overskrift2"/>
        <w:ind w:hanging="851"/>
        <w:rPr>
          <w:rFonts w:asciiTheme="minorHAnsi" w:hAnsiTheme="minorHAnsi" w:cstheme="minorHAnsi"/>
        </w:rPr>
      </w:pPr>
      <w:bookmarkStart w:id="13" w:name="_Toc230783184"/>
      <w:r w:rsidRPr="00F26BBD">
        <w:rPr>
          <w:rFonts w:asciiTheme="minorHAnsi" w:hAnsiTheme="minorHAnsi" w:cstheme="minorHAnsi"/>
          <w:lang w:val="nn-NO" w:bidi="nn-NO"/>
        </w:rPr>
        <w:t>Plan for etableringsfasen</w:t>
      </w:r>
      <w:bookmarkEnd w:id="13"/>
    </w:p>
    <w:p w14:paraId="31EFAB1F" w14:textId="77777777" w:rsidR="004C3FD4" w:rsidRPr="00F26BBD" w:rsidRDefault="004C3FD4" w:rsidP="004C3FD4">
      <w:pPr>
        <w:rPr>
          <w:rFonts w:cstheme="minorHAnsi"/>
        </w:rPr>
      </w:pPr>
      <w:r w:rsidRPr="00F26BBD">
        <w:rPr>
          <w:rFonts w:cstheme="minorHAnsi"/>
          <w:lang w:val="nn-NO" w:bidi="nn-NO"/>
        </w:rPr>
        <w:t xml:space="preserve">Der det er behov for ein etableringsfase, skal Leverandøren, i samarbeid med Kunden, utarbeide ein plan for denne. Planen skal omfatte skildring av roller, ansvar og framdriftsplan. I den grad det er avtalt installasjon, </w:t>
      </w:r>
      <w:proofErr w:type="spellStart"/>
      <w:r w:rsidRPr="00F26BBD">
        <w:rPr>
          <w:rFonts w:cstheme="minorHAnsi"/>
          <w:lang w:val="nn-NO" w:bidi="nn-NO"/>
        </w:rPr>
        <w:t>konfigurering</w:t>
      </w:r>
      <w:proofErr w:type="spellEnd"/>
      <w:r w:rsidRPr="00F26BBD">
        <w:rPr>
          <w:rFonts w:cstheme="minorHAnsi"/>
          <w:lang w:val="nn-NO" w:bidi="nn-NO"/>
        </w:rPr>
        <w:t>, tilpassing og/eller integrasjonar, skal framdriftsplan og rollefordeling for dette også skildrast i planen.</w:t>
      </w:r>
    </w:p>
    <w:p w14:paraId="5284A48B" w14:textId="77777777" w:rsidR="004C3FD4" w:rsidRPr="00F26BBD" w:rsidRDefault="004C3FD4" w:rsidP="004C3FD4">
      <w:pPr>
        <w:rPr>
          <w:rFonts w:cstheme="minorHAnsi"/>
        </w:rPr>
      </w:pPr>
    </w:p>
    <w:p w14:paraId="45A951FF" w14:textId="77777777" w:rsidR="004C3FD4" w:rsidRPr="00F26BBD" w:rsidRDefault="004C3FD4" w:rsidP="004C3FD4">
      <w:pPr>
        <w:rPr>
          <w:rFonts w:cstheme="minorHAnsi"/>
        </w:rPr>
      </w:pPr>
      <w:r w:rsidRPr="00F26BBD">
        <w:rPr>
          <w:rFonts w:cstheme="minorHAnsi"/>
          <w:lang w:val="nn-NO" w:bidi="nn-NO"/>
        </w:rPr>
        <w:t>Plan for etableringsfasen skal eventuelt takast inn i vedlegg 3.</w:t>
      </w:r>
    </w:p>
    <w:p w14:paraId="0BBB73E3" w14:textId="77777777" w:rsidR="004C3FD4" w:rsidRPr="00F26BBD" w:rsidRDefault="004C3FD4" w:rsidP="004C3FD4">
      <w:pPr>
        <w:rPr>
          <w:rFonts w:cstheme="minorHAnsi"/>
        </w:rPr>
      </w:pPr>
    </w:p>
    <w:p w14:paraId="3159938C" w14:textId="77777777" w:rsidR="004C3FD4" w:rsidRPr="00F26BBD" w:rsidRDefault="004C3FD4" w:rsidP="004C3FD4">
      <w:pPr>
        <w:pStyle w:val="Overskrift2"/>
        <w:ind w:hanging="851"/>
        <w:rPr>
          <w:rFonts w:asciiTheme="minorHAnsi" w:hAnsiTheme="minorHAnsi" w:cstheme="minorHAnsi"/>
        </w:rPr>
      </w:pPr>
      <w:bookmarkStart w:id="14" w:name="_Toc230783185"/>
      <w:r w:rsidRPr="00F26BBD">
        <w:rPr>
          <w:rFonts w:asciiTheme="minorHAnsi" w:hAnsiTheme="minorHAnsi" w:cstheme="minorHAnsi"/>
          <w:lang w:val="nn-NO" w:bidi="nn-NO"/>
        </w:rPr>
        <w:t>Leveransefrist og Leveransemelding</w:t>
      </w:r>
      <w:bookmarkEnd w:id="14"/>
    </w:p>
    <w:p w14:paraId="547E31A8" w14:textId="77777777" w:rsidR="004C3FD4" w:rsidRPr="00F26BBD" w:rsidRDefault="004C3FD4" w:rsidP="004C3FD4">
      <w:pPr>
        <w:rPr>
          <w:rFonts w:cstheme="minorHAnsi"/>
        </w:rPr>
      </w:pPr>
      <w:r w:rsidRPr="00F26BBD">
        <w:rPr>
          <w:rFonts w:cstheme="minorHAnsi"/>
          <w:lang w:val="nn-NO" w:bidi="nn-NO"/>
        </w:rPr>
        <w:t xml:space="preserve">Fristen for når tenesta skal vere tilgjengeleg går fram av vedlegg 3.    </w:t>
      </w:r>
    </w:p>
    <w:p w14:paraId="0843E508" w14:textId="77777777" w:rsidR="004C3FD4" w:rsidRPr="00F26BBD" w:rsidRDefault="004C3FD4" w:rsidP="004C3FD4">
      <w:pPr>
        <w:rPr>
          <w:rFonts w:cstheme="minorHAnsi"/>
        </w:rPr>
      </w:pPr>
    </w:p>
    <w:p w14:paraId="2FB62612" w14:textId="77777777" w:rsidR="004C3FD4" w:rsidRPr="00F26BBD" w:rsidRDefault="004C3FD4" w:rsidP="004C3FD4">
      <w:pPr>
        <w:rPr>
          <w:rFonts w:cstheme="minorHAnsi"/>
        </w:rPr>
      </w:pPr>
      <w:r w:rsidRPr="00F26BBD">
        <w:rPr>
          <w:rFonts w:cstheme="minorHAnsi"/>
          <w:lang w:val="nn-NO" w:bidi="nn-NO"/>
        </w:rPr>
        <w:t xml:space="preserve">Leverandøren skal sende skriftleg melding (leveransemelding) til Kunden når tenesta kan takast i bruk. </w:t>
      </w:r>
    </w:p>
    <w:p w14:paraId="79DF42EC" w14:textId="77777777" w:rsidR="004C3FD4" w:rsidRPr="00F26BBD" w:rsidRDefault="004C3FD4" w:rsidP="004C3FD4">
      <w:pPr>
        <w:rPr>
          <w:rFonts w:cstheme="minorHAnsi"/>
        </w:rPr>
      </w:pPr>
    </w:p>
    <w:p w14:paraId="05175565" w14:textId="77777777" w:rsidR="004C3FD4" w:rsidRPr="00F26BBD" w:rsidRDefault="004C3FD4" w:rsidP="004C3FD4">
      <w:pPr>
        <w:pStyle w:val="Overskrift2"/>
        <w:ind w:hanging="851"/>
        <w:rPr>
          <w:rFonts w:asciiTheme="minorHAnsi" w:hAnsiTheme="minorHAnsi" w:cstheme="minorHAnsi"/>
        </w:rPr>
      </w:pPr>
      <w:bookmarkStart w:id="15" w:name="_Toc230783186"/>
      <w:r w:rsidRPr="00F26BBD">
        <w:rPr>
          <w:rFonts w:asciiTheme="minorHAnsi" w:hAnsiTheme="minorHAnsi" w:cstheme="minorHAnsi"/>
          <w:lang w:val="nn-NO" w:bidi="nn-NO"/>
        </w:rPr>
        <w:t>godkjenningsprøve og Leveringsdag</w:t>
      </w:r>
      <w:bookmarkEnd w:id="15"/>
    </w:p>
    <w:p w14:paraId="6B33A854" w14:textId="77777777" w:rsidR="004C3FD4" w:rsidRPr="00F26BBD" w:rsidRDefault="004C3FD4" w:rsidP="004C3FD4">
      <w:pPr>
        <w:rPr>
          <w:rFonts w:cstheme="minorHAnsi"/>
        </w:rPr>
      </w:pPr>
      <w:r w:rsidRPr="00F26BBD">
        <w:rPr>
          <w:rFonts w:cstheme="minorHAnsi"/>
          <w:lang w:val="nn-NO" w:bidi="nn-NO"/>
        </w:rPr>
        <w:t xml:space="preserve">Dersom ikkje anna er avtalt i vedlegg 3, skal Kunden undersøke tenesta i ein periode på 10 (ti) vyrkedagar frå første vyrkedag etter at Leverandøren har sendt leveransemelding til Kunden (godkjenningsprøven). </w:t>
      </w:r>
    </w:p>
    <w:p w14:paraId="37CD97E6" w14:textId="77777777" w:rsidR="004C3FD4" w:rsidRPr="00F26BBD" w:rsidRDefault="004C3FD4" w:rsidP="004C3FD4">
      <w:pPr>
        <w:rPr>
          <w:rFonts w:cstheme="minorHAnsi"/>
        </w:rPr>
      </w:pPr>
    </w:p>
    <w:p w14:paraId="65493648" w14:textId="77777777" w:rsidR="004C3FD4" w:rsidRPr="00F26BBD" w:rsidRDefault="004C3FD4" w:rsidP="004C3FD4">
      <w:pPr>
        <w:rPr>
          <w:rFonts w:cstheme="minorHAnsi"/>
        </w:rPr>
      </w:pPr>
      <w:r w:rsidRPr="00F26BBD">
        <w:rPr>
          <w:rFonts w:cstheme="minorHAnsi"/>
          <w:lang w:val="nn-NO" w:bidi="nn-NO"/>
        </w:rPr>
        <w:t xml:space="preserve">Dersom Kunden godkjenner tenesta, skal Kunden sende Leverandøren skriftleg melding om det. Leveringsdag vert rekna som </w:t>
      </w:r>
      <w:proofErr w:type="spellStart"/>
      <w:r w:rsidRPr="00F26BBD">
        <w:rPr>
          <w:rFonts w:cstheme="minorHAnsi"/>
          <w:lang w:val="nn-NO" w:bidi="nn-NO"/>
        </w:rPr>
        <w:t>inntreft</w:t>
      </w:r>
      <w:proofErr w:type="spellEnd"/>
      <w:r w:rsidRPr="00F26BBD">
        <w:rPr>
          <w:rFonts w:cstheme="minorHAnsi"/>
          <w:lang w:val="nn-NO" w:bidi="nn-NO"/>
        </w:rPr>
        <w:t xml:space="preserve"> første vyrkedag etter at melding er send. Dersom Kunden underkjenner tenesta, må melding om dette vere send Leverandøren innan utløpet av godkjenningsprøven. Dersom melding om underkjenning ikkje er send innan avslutninga av godkjenningsperioden, blir leveringsdag rekna som </w:t>
      </w:r>
      <w:proofErr w:type="spellStart"/>
      <w:r w:rsidRPr="00F26BBD">
        <w:rPr>
          <w:rFonts w:cstheme="minorHAnsi"/>
          <w:lang w:val="nn-NO" w:bidi="nn-NO"/>
        </w:rPr>
        <w:t>inntreft</w:t>
      </w:r>
      <w:proofErr w:type="spellEnd"/>
      <w:r w:rsidRPr="00F26BBD">
        <w:rPr>
          <w:rFonts w:cstheme="minorHAnsi"/>
          <w:lang w:val="nn-NO" w:bidi="nn-NO"/>
        </w:rPr>
        <w:t xml:space="preserve"> første vyrkedag etter avslutninga av godkjenningsprøven. </w:t>
      </w:r>
    </w:p>
    <w:p w14:paraId="44B45F4B" w14:textId="77777777" w:rsidR="004C3FD4" w:rsidRPr="00F26BBD" w:rsidRDefault="004C3FD4" w:rsidP="004C3FD4">
      <w:pPr>
        <w:rPr>
          <w:rFonts w:cstheme="minorHAnsi"/>
        </w:rPr>
      </w:pPr>
    </w:p>
    <w:p w14:paraId="56B892BE" w14:textId="77777777" w:rsidR="004C3FD4" w:rsidRPr="00F26BBD" w:rsidRDefault="004C3FD4" w:rsidP="004C3FD4">
      <w:pPr>
        <w:rPr>
          <w:rFonts w:cstheme="minorHAnsi"/>
        </w:rPr>
      </w:pPr>
      <w:r w:rsidRPr="00F26BBD">
        <w:rPr>
          <w:rFonts w:cstheme="minorHAnsi"/>
          <w:lang w:val="nn-NO" w:bidi="nn-NO"/>
        </w:rPr>
        <w:t xml:space="preserve">Kunden kan ikkje underkjenne tenesta dersom feila er uvesentlege for Kunden sin bruk. A- og B-feil blir kvar for seg rekna som vesentlege, med unntak av B-feil som ikkje er vesentlege for moglegheita Kunden har til å ta tenesta i ordinær bruk medan feilretting skjer. C-feil vert rekna som uvesentlege, dersom ikkje fleire C-feil samla sett medfører at godkjenning vil vere klart urimeleg. </w:t>
      </w:r>
    </w:p>
    <w:p w14:paraId="01E25C58" w14:textId="77777777" w:rsidR="004C3FD4" w:rsidRPr="00F26BBD" w:rsidRDefault="004C3FD4" w:rsidP="004C3FD4">
      <w:pPr>
        <w:rPr>
          <w:rFonts w:cstheme="minorHAnsi"/>
        </w:rPr>
      </w:pPr>
    </w:p>
    <w:p w14:paraId="63FD3CDC" w14:textId="1F31DBAA" w:rsidR="004C3FD4" w:rsidRPr="00F26BBD" w:rsidRDefault="004C3FD4" w:rsidP="004C3FD4">
      <w:pPr>
        <w:rPr>
          <w:rFonts w:cstheme="minorHAnsi"/>
        </w:rPr>
      </w:pPr>
      <w:r w:rsidRPr="00F26BBD">
        <w:rPr>
          <w:rFonts w:cstheme="minorHAnsi"/>
          <w:lang w:val="nn-NO" w:bidi="nn-NO"/>
        </w:rPr>
        <w:t>Feil i tredjepartsleveransar gjev tilsvarande tilgang til å underkjenne tenesta som andre feil. Kunden kan alternativt godkjenne tenesta med feil i tredjepartsleveransar. Kunden vil i eit slikt tilfelle kunne ha krav på prisavslag i samsvar med punkt 9.2.3 i avtalen.</w:t>
      </w:r>
    </w:p>
    <w:p w14:paraId="0514BA2A" w14:textId="77777777" w:rsidR="004C3FD4" w:rsidRPr="00F26BBD" w:rsidRDefault="004C3FD4" w:rsidP="004C3FD4">
      <w:pPr>
        <w:rPr>
          <w:rFonts w:cstheme="minorHAnsi"/>
        </w:rPr>
      </w:pPr>
    </w:p>
    <w:p w14:paraId="1354B589" w14:textId="77777777" w:rsidR="00DD21F1" w:rsidRPr="00F26BBD" w:rsidRDefault="00DD21F1">
      <w:pPr>
        <w:rPr>
          <w:rFonts w:cstheme="minorHAnsi"/>
          <w:bCs/>
        </w:rPr>
      </w:pPr>
      <w:r w:rsidRPr="00F26BBD">
        <w:rPr>
          <w:rFonts w:cstheme="minorHAnsi"/>
          <w:lang w:val="nn-NO" w:bidi="nn-NO"/>
        </w:rPr>
        <w:br w:type="page"/>
      </w:r>
    </w:p>
    <w:p w14:paraId="07369981" w14:textId="2B4864EE" w:rsidR="004C3FD4" w:rsidRPr="00F26BBD" w:rsidRDefault="004C3FD4" w:rsidP="004C3FD4">
      <w:pPr>
        <w:rPr>
          <w:rFonts w:cstheme="minorHAnsi"/>
        </w:rPr>
      </w:pPr>
      <w:r w:rsidRPr="00F26BBD">
        <w:rPr>
          <w:rFonts w:cstheme="minorHAnsi"/>
          <w:lang w:val="nn-NO" w:bidi="nn-NO"/>
        </w:rPr>
        <w:t>Dersom ikkje anna går fram av vedlegg 3, vert denne definisjonen av feil nytta:</w:t>
      </w:r>
    </w:p>
    <w:p w14:paraId="54AB9ED6" w14:textId="77777777" w:rsidR="004C3FD4" w:rsidRPr="00F26BBD" w:rsidRDefault="004C3FD4" w:rsidP="004C3FD4">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C3FD4" w:rsidRPr="00F26BBD" w14:paraId="4FAE971B" w14:textId="77777777" w:rsidTr="002B28CB">
        <w:tc>
          <w:tcPr>
            <w:tcW w:w="590" w:type="dxa"/>
            <w:shd w:val="clear" w:color="auto" w:fill="D9D9D9"/>
          </w:tcPr>
          <w:p w14:paraId="56F961B1" w14:textId="77777777" w:rsidR="004C3FD4" w:rsidRPr="00F26BBD" w:rsidRDefault="004C3FD4" w:rsidP="002B28CB">
            <w:pPr>
              <w:rPr>
                <w:rFonts w:cstheme="minorHAnsi"/>
              </w:rPr>
            </w:pPr>
            <w:r w:rsidRPr="00F26BBD">
              <w:rPr>
                <w:rFonts w:cstheme="minorHAnsi"/>
                <w:lang w:val="nn-NO" w:bidi="nn-NO"/>
              </w:rPr>
              <w:t>Nivå</w:t>
            </w:r>
          </w:p>
        </w:tc>
        <w:tc>
          <w:tcPr>
            <w:tcW w:w="1243" w:type="dxa"/>
            <w:shd w:val="clear" w:color="auto" w:fill="D9D9D9"/>
          </w:tcPr>
          <w:p w14:paraId="382596FF" w14:textId="77777777" w:rsidR="004C3FD4" w:rsidRPr="00F26BBD" w:rsidRDefault="004C3FD4" w:rsidP="002B28CB">
            <w:pPr>
              <w:rPr>
                <w:rFonts w:cstheme="minorHAnsi"/>
              </w:rPr>
            </w:pPr>
            <w:r w:rsidRPr="00F26BBD">
              <w:rPr>
                <w:rFonts w:cstheme="minorHAnsi"/>
                <w:lang w:val="nn-NO" w:bidi="nn-NO"/>
              </w:rPr>
              <w:t>Kategori</w:t>
            </w:r>
          </w:p>
        </w:tc>
        <w:tc>
          <w:tcPr>
            <w:tcW w:w="6459" w:type="dxa"/>
            <w:shd w:val="clear" w:color="auto" w:fill="D9D9D9"/>
          </w:tcPr>
          <w:p w14:paraId="151E8A5C" w14:textId="77777777" w:rsidR="004C3FD4" w:rsidRPr="00F26BBD" w:rsidRDefault="004C3FD4" w:rsidP="002B28CB">
            <w:pPr>
              <w:rPr>
                <w:rFonts w:cstheme="minorHAnsi"/>
              </w:rPr>
            </w:pPr>
            <w:r w:rsidRPr="00F26BBD">
              <w:rPr>
                <w:rFonts w:cstheme="minorHAnsi"/>
                <w:lang w:val="nn-NO" w:bidi="nn-NO"/>
              </w:rPr>
              <w:t>Skildring</w:t>
            </w:r>
          </w:p>
        </w:tc>
      </w:tr>
      <w:tr w:rsidR="004C3FD4" w:rsidRPr="00F26BBD" w14:paraId="49C5338E" w14:textId="77777777" w:rsidTr="002B28CB">
        <w:trPr>
          <w:trHeight w:val="1124"/>
        </w:trPr>
        <w:tc>
          <w:tcPr>
            <w:tcW w:w="590" w:type="dxa"/>
          </w:tcPr>
          <w:p w14:paraId="77E7BCAC" w14:textId="77777777" w:rsidR="004C3FD4" w:rsidRPr="00F26BBD" w:rsidRDefault="004C3FD4" w:rsidP="002B28CB">
            <w:pPr>
              <w:pStyle w:val="Kommentaremne"/>
              <w:rPr>
                <w:rFonts w:asciiTheme="minorHAnsi" w:hAnsiTheme="minorHAnsi" w:cstheme="minorHAnsi"/>
                <w:lang w:val="nb-NO" w:eastAsia="nb-NO"/>
              </w:rPr>
            </w:pPr>
            <w:r w:rsidRPr="00F26BBD">
              <w:rPr>
                <w:rFonts w:asciiTheme="minorHAnsi" w:hAnsiTheme="minorHAnsi" w:cstheme="minorHAnsi"/>
                <w:lang w:val="nn-NO" w:bidi="nn-NO"/>
              </w:rPr>
              <w:t xml:space="preserve"> A</w:t>
            </w:r>
          </w:p>
        </w:tc>
        <w:tc>
          <w:tcPr>
            <w:tcW w:w="1243" w:type="dxa"/>
          </w:tcPr>
          <w:p w14:paraId="103E18D6" w14:textId="77777777" w:rsidR="004C3FD4" w:rsidRPr="00F26BBD" w:rsidRDefault="004C3FD4" w:rsidP="002B28CB">
            <w:pPr>
              <w:rPr>
                <w:rFonts w:cstheme="minorHAnsi"/>
              </w:rPr>
            </w:pPr>
            <w:r w:rsidRPr="00F26BBD">
              <w:rPr>
                <w:rFonts w:cstheme="minorHAnsi"/>
                <w:lang w:val="nn-NO" w:bidi="nn-NO"/>
              </w:rPr>
              <w:t>Kritisk feil</w:t>
            </w:r>
          </w:p>
        </w:tc>
        <w:tc>
          <w:tcPr>
            <w:tcW w:w="6459" w:type="dxa"/>
          </w:tcPr>
          <w:p w14:paraId="394B7115" w14:textId="77777777" w:rsidR="004C3FD4" w:rsidRPr="00F26BBD" w:rsidRDefault="004C3FD4" w:rsidP="002B28CB">
            <w:pPr>
              <w:rPr>
                <w:rFonts w:cstheme="minorHAnsi"/>
              </w:rPr>
            </w:pPr>
            <w:r w:rsidRPr="00F26BBD">
              <w:rPr>
                <w:rFonts w:cstheme="minorHAnsi"/>
                <w:lang w:val="nn-NO" w:bidi="nn-NO"/>
              </w:rPr>
              <w:t xml:space="preserve">- Feil som medfører at tenesta stoppar, at data går tapt, eller at andre funksjonar som ut frå ei objektiv vurdering er kritiske for Kunden, ikkje er leverte eller ikkje verkar som avtalt. </w:t>
            </w:r>
          </w:p>
          <w:p w14:paraId="1E3DF3F8" w14:textId="77777777" w:rsidR="004C3FD4" w:rsidRPr="00F26BBD" w:rsidRDefault="004C3FD4" w:rsidP="002B28CB">
            <w:pPr>
              <w:rPr>
                <w:rFonts w:cstheme="minorHAnsi"/>
              </w:rPr>
            </w:pPr>
            <w:r w:rsidRPr="00F26BBD">
              <w:rPr>
                <w:rFonts w:cstheme="minorHAnsi"/>
                <w:lang w:val="nn-NO" w:bidi="nn-NO"/>
              </w:rPr>
              <w:t>- Dokumentasjonen er så ufullstendig eller misvisande at Kunden ikkje kan bruke tenesta eller vesentlege delar av tenesta.</w:t>
            </w:r>
          </w:p>
        </w:tc>
      </w:tr>
      <w:tr w:rsidR="004C3FD4" w:rsidRPr="00F26BBD" w14:paraId="6CDA4D74" w14:textId="77777777" w:rsidTr="002B28CB">
        <w:trPr>
          <w:trHeight w:val="1112"/>
        </w:trPr>
        <w:tc>
          <w:tcPr>
            <w:tcW w:w="590" w:type="dxa"/>
          </w:tcPr>
          <w:p w14:paraId="2D57ACD9" w14:textId="77777777" w:rsidR="004C3FD4" w:rsidRPr="00F26BBD" w:rsidRDefault="004C3FD4" w:rsidP="002B28CB">
            <w:pPr>
              <w:rPr>
                <w:rFonts w:cstheme="minorHAnsi"/>
                <w:b/>
              </w:rPr>
            </w:pPr>
            <w:r w:rsidRPr="00F26BBD">
              <w:rPr>
                <w:rFonts w:cstheme="minorHAnsi"/>
                <w:b/>
                <w:lang w:val="nn-NO" w:bidi="nn-NO"/>
              </w:rPr>
              <w:t xml:space="preserve"> B</w:t>
            </w:r>
          </w:p>
        </w:tc>
        <w:tc>
          <w:tcPr>
            <w:tcW w:w="1243" w:type="dxa"/>
          </w:tcPr>
          <w:p w14:paraId="178EC7A4" w14:textId="77777777" w:rsidR="004C3FD4" w:rsidRPr="00F26BBD" w:rsidRDefault="004C3FD4" w:rsidP="002B28CB">
            <w:pPr>
              <w:rPr>
                <w:rFonts w:cstheme="minorHAnsi"/>
              </w:rPr>
            </w:pPr>
            <w:r w:rsidRPr="00F26BBD">
              <w:rPr>
                <w:rFonts w:cstheme="minorHAnsi"/>
                <w:lang w:val="nn-NO" w:bidi="nn-NO"/>
              </w:rPr>
              <w:t>Alvorleg feil</w:t>
            </w:r>
          </w:p>
        </w:tc>
        <w:tc>
          <w:tcPr>
            <w:tcW w:w="6459" w:type="dxa"/>
          </w:tcPr>
          <w:p w14:paraId="5B8DAB01" w14:textId="77777777" w:rsidR="004C3FD4" w:rsidRPr="00F26BBD" w:rsidRDefault="004C3FD4" w:rsidP="002B28CB">
            <w:pPr>
              <w:rPr>
                <w:rFonts w:cstheme="minorHAnsi"/>
              </w:rPr>
            </w:pPr>
            <w:r w:rsidRPr="00F26BBD">
              <w:rPr>
                <w:rFonts w:cstheme="minorHAnsi"/>
                <w:lang w:val="nn-NO" w:bidi="nn-NO"/>
              </w:rPr>
              <w:t>- Feil som fører til at funksjonar som, ut frå ei objektiv vurdering, er viktige for Kunden, ikkje verkar som skildra i avtalen, og som det er tids- og ressurskrevjande å omgå.</w:t>
            </w:r>
          </w:p>
          <w:p w14:paraId="64E629B1" w14:textId="77777777" w:rsidR="004C3FD4" w:rsidRPr="00F26BBD" w:rsidRDefault="004C3FD4" w:rsidP="002B28CB">
            <w:pPr>
              <w:rPr>
                <w:rFonts w:cstheme="minorHAnsi"/>
              </w:rPr>
            </w:pPr>
            <w:r w:rsidRPr="00F26BBD">
              <w:rPr>
                <w:rFonts w:cstheme="minorHAnsi"/>
                <w:lang w:val="nn-NO" w:bidi="nn-NO"/>
              </w:rPr>
              <w:t>- Dokumentasjonen er så ufullstendig eller misvisande at Kunden ikkje kan nytte funksjonar som ut frå ei objektiv vurdering er viktige for Kunden.</w:t>
            </w:r>
          </w:p>
        </w:tc>
      </w:tr>
      <w:tr w:rsidR="004C3FD4" w:rsidRPr="00F26BBD" w14:paraId="784FBA26" w14:textId="77777777" w:rsidTr="002B28CB">
        <w:trPr>
          <w:trHeight w:val="845"/>
        </w:trPr>
        <w:tc>
          <w:tcPr>
            <w:tcW w:w="590" w:type="dxa"/>
          </w:tcPr>
          <w:p w14:paraId="0DDA5966" w14:textId="77777777" w:rsidR="004C3FD4" w:rsidRPr="00F26BBD" w:rsidRDefault="004C3FD4" w:rsidP="002B28CB">
            <w:pPr>
              <w:rPr>
                <w:rFonts w:cstheme="minorHAnsi"/>
                <w:b/>
              </w:rPr>
            </w:pPr>
            <w:r w:rsidRPr="00F26BBD">
              <w:rPr>
                <w:rFonts w:cstheme="minorHAnsi"/>
                <w:b/>
                <w:lang w:val="nn-NO" w:bidi="nn-NO"/>
              </w:rPr>
              <w:t xml:space="preserve"> C</w:t>
            </w:r>
          </w:p>
        </w:tc>
        <w:tc>
          <w:tcPr>
            <w:tcW w:w="1243" w:type="dxa"/>
          </w:tcPr>
          <w:p w14:paraId="0CA45415" w14:textId="77777777" w:rsidR="004C3FD4" w:rsidRPr="00F26BBD" w:rsidRDefault="004C3FD4" w:rsidP="002B28CB">
            <w:pPr>
              <w:rPr>
                <w:rFonts w:cstheme="minorHAnsi"/>
              </w:rPr>
            </w:pPr>
            <w:r w:rsidRPr="00F26BBD">
              <w:rPr>
                <w:rFonts w:cstheme="minorHAnsi"/>
                <w:lang w:val="nn-NO" w:bidi="nn-NO"/>
              </w:rPr>
              <w:t>Mindre alvorleg feil</w:t>
            </w:r>
          </w:p>
        </w:tc>
        <w:tc>
          <w:tcPr>
            <w:tcW w:w="6459" w:type="dxa"/>
          </w:tcPr>
          <w:p w14:paraId="173A5BAF" w14:textId="77777777" w:rsidR="004C3FD4" w:rsidRPr="00F26BBD" w:rsidRDefault="004C3FD4" w:rsidP="002B28CB">
            <w:pPr>
              <w:rPr>
                <w:rFonts w:cstheme="minorHAnsi"/>
              </w:rPr>
            </w:pPr>
            <w:r w:rsidRPr="00F26BBD">
              <w:rPr>
                <w:rFonts w:cstheme="minorHAnsi"/>
                <w:lang w:val="nn-NO" w:bidi="nn-NO"/>
              </w:rPr>
              <w:t xml:space="preserve">- Feil som fører til at enkeltfunksjonar ikkje verkar som avtalt, men som Kunden relativt lett kan omgå. </w:t>
            </w:r>
          </w:p>
          <w:p w14:paraId="34DC08F0" w14:textId="77777777" w:rsidR="004C3FD4" w:rsidRPr="00F26BBD" w:rsidRDefault="004C3FD4" w:rsidP="002B28CB">
            <w:pPr>
              <w:rPr>
                <w:rFonts w:cstheme="minorHAnsi"/>
              </w:rPr>
            </w:pPr>
            <w:r w:rsidRPr="00F26BBD">
              <w:rPr>
                <w:rFonts w:cstheme="minorHAnsi"/>
                <w:lang w:val="nn-NO" w:bidi="nn-NO"/>
              </w:rPr>
              <w:t xml:space="preserve">- Dokumentasjonen er mangelfull eller upresis. </w:t>
            </w:r>
          </w:p>
        </w:tc>
      </w:tr>
    </w:tbl>
    <w:p w14:paraId="25A53147" w14:textId="77777777" w:rsidR="004C3FD4" w:rsidRPr="00F26BBD" w:rsidRDefault="004C3FD4" w:rsidP="004C3FD4">
      <w:pPr>
        <w:rPr>
          <w:rFonts w:cstheme="minorHAnsi"/>
        </w:rPr>
      </w:pPr>
    </w:p>
    <w:p w14:paraId="4D6032CE" w14:textId="77777777" w:rsidR="004C3FD4" w:rsidRPr="00F26BBD" w:rsidRDefault="004C3FD4" w:rsidP="004C3FD4">
      <w:pPr>
        <w:rPr>
          <w:rFonts w:cstheme="minorHAnsi"/>
        </w:rPr>
      </w:pPr>
      <w:r w:rsidRPr="00F26BBD">
        <w:rPr>
          <w:rFonts w:cstheme="minorHAnsi"/>
          <w:lang w:val="nn-NO" w:bidi="nn-NO"/>
        </w:rPr>
        <w:t>Nærare skildring av godkjenningsprøven, og andre godkjenningskriterium eller fristar, kan avtalast i vedlegg 3.</w:t>
      </w:r>
    </w:p>
    <w:p w14:paraId="7E89E3A5" w14:textId="77777777" w:rsidR="004C3FD4" w:rsidRPr="00F26BBD" w:rsidRDefault="004C3FD4" w:rsidP="004C3FD4">
      <w:pPr>
        <w:rPr>
          <w:rFonts w:cstheme="minorHAnsi"/>
        </w:rPr>
      </w:pPr>
    </w:p>
    <w:p w14:paraId="0AEF36D8" w14:textId="77777777" w:rsidR="004C3FD4" w:rsidRPr="00F26BBD" w:rsidRDefault="004C3FD4" w:rsidP="004C3FD4">
      <w:pPr>
        <w:pStyle w:val="Overskrift2"/>
        <w:ind w:hanging="851"/>
        <w:rPr>
          <w:rFonts w:asciiTheme="minorHAnsi" w:hAnsiTheme="minorHAnsi" w:cstheme="minorHAnsi"/>
        </w:rPr>
      </w:pPr>
      <w:bookmarkStart w:id="16" w:name="_Toc230783187"/>
      <w:r w:rsidRPr="00F26BBD">
        <w:rPr>
          <w:rFonts w:asciiTheme="minorHAnsi" w:hAnsiTheme="minorHAnsi" w:cstheme="minorHAnsi"/>
          <w:lang w:val="nn-NO" w:bidi="nn-NO"/>
        </w:rPr>
        <w:t>Dokumentasjon og opplæring</w:t>
      </w:r>
      <w:bookmarkEnd w:id="16"/>
    </w:p>
    <w:p w14:paraId="11AB52A0" w14:textId="7E3C8D0C" w:rsidR="004C3FD4" w:rsidRPr="00F26BBD" w:rsidRDefault="004C3FD4" w:rsidP="004C3FD4">
      <w:pPr>
        <w:rPr>
          <w:rFonts w:cstheme="minorHAnsi"/>
        </w:rPr>
      </w:pPr>
      <w:r w:rsidRPr="00F26BBD">
        <w:rPr>
          <w:rFonts w:cstheme="minorHAnsi"/>
          <w:lang w:val="nn-NO" w:bidi="nn-NO"/>
        </w:rPr>
        <w:t>Dersom ikkje anna er avtalt i vedlegg 1 og/eller 2, skal Kunden som del av avtalt vederlag for tenesta få overlevert, eller gjevast elektronisk tilgang til, slik standard produktskildring, brukarrettleiing og annan dokumentasjon som Leverandøren vanlegvis lèt følgje med ved tenesta. Går ikkje anna fram av vedlegg 1 og/eller 2, skal dokumentasjonen vere på norsk. Dokumentasjonen skal vere datert og vere av siste versjon.</w:t>
      </w:r>
    </w:p>
    <w:p w14:paraId="748D9126" w14:textId="77777777" w:rsidR="004C3FD4" w:rsidRPr="00F26BBD" w:rsidRDefault="004C3FD4" w:rsidP="004C3FD4">
      <w:pPr>
        <w:rPr>
          <w:rFonts w:cstheme="minorHAnsi"/>
        </w:rPr>
      </w:pPr>
    </w:p>
    <w:p w14:paraId="25BA1417" w14:textId="1D0E62B7" w:rsidR="004C3FD4" w:rsidRPr="00F26BBD" w:rsidRDefault="004C3FD4" w:rsidP="004C3FD4">
      <w:pPr>
        <w:rPr>
          <w:rFonts w:cstheme="minorHAnsi"/>
        </w:rPr>
      </w:pPr>
      <w:r w:rsidRPr="00F26BBD">
        <w:rPr>
          <w:rFonts w:cstheme="minorHAnsi"/>
          <w:lang w:val="nn-NO" w:bidi="nn-NO"/>
        </w:rPr>
        <w:t xml:space="preserve">Går ikkje anna fram av vedlegg 3, skal dokumentasjonen leverast seinast når Kunden sin godkjenningsprøve startar, slik at dokumentasjonen kan testast samtidig med tenesta. </w:t>
      </w:r>
    </w:p>
    <w:p w14:paraId="6EA17FA2" w14:textId="77777777" w:rsidR="004C3FD4" w:rsidRPr="00F26BBD" w:rsidRDefault="004C3FD4" w:rsidP="004C3FD4">
      <w:pPr>
        <w:rPr>
          <w:rFonts w:cstheme="minorHAnsi"/>
        </w:rPr>
      </w:pPr>
    </w:p>
    <w:p w14:paraId="44AA5C6B" w14:textId="77777777" w:rsidR="004C3FD4" w:rsidRPr="00F26BBD" w:rsidRDefault="004C3FD4" w:rsidP="004C3FD4">
      <w:pPr>
        <w:rPr>
          <w:rFonts w:cstheme="minorHAnsi"/>
        </w:rPr>
      </w:pPr>
      <w:r w:rsidRPr="00F26BBD">
        <w:rPr>
          <w:rFonts w:cstheme="minorHAnsi"/>
          <w:lang w:val="nn-NO" w:bidi="nn-NO"/>
        </w:rPr>
        <w:t>Leverandøren skal hjelpe til med nødvendig opplæring av Kunden sitt personell i den grad det er avtalt i vedlegg 1 og/eller 2. Prisar for eventuell opplæring skal gå fram av vedlegg 6.</w:t>
      </w:r>
    </w:p>
    <w:p w14:paraId="56A8445E" w14:textId="77777777" w:rsidR="004C3FD4" w:rsidRPr="00F26BBD" w:rsidRDefault="004C3FD4" w:rsidP="004C3FD4">
      <w:pPr>
        <w:rPr>
          <w:rFonts w:cstheme="minorHAnsi"/>
        </w:rPr>
      </w:pPr>
    </w:p>
    <w:p w14:paraId="1053BFA4" w14:textId="62B8C3B7" w:rsidR="004C3FD4" w:rsidRPr="00F26BBD" w:rsidRDefault="004C3FD4" w:rsidP="004C3FD4">
      <w:pPr>
        <w:pStyle w:val="Overskrift2"/>
        <w:ind w:hanging="851"/>
        <w:rPr>
          <w:rFonts w:asciiTheme="minorHAnsi" w:hAnsiTheme="minorHAnsi" w:cstheme="minorHAnsi"/>
        </w:rPr>
      </w:pPr>
      <w:bookmarkStart w:id="17" w:name="_Toc230783188"/>
      <w:r w:rsidRPr="00F26BBD">
        <w:rPr>
          <w:rFonts w:asciiTheme="minorHAnsi" w:hAnsiTheme="minorHAnsi" w:cstheme="minorHAnsi"/>
          <w:lang w:val="nn-NO" w:bidi="nn-NO"/>
        </w:rPr>
        <w:t>Oppgradering/vedlikehald av tenesta etter Leveringsdag</w:t>
      </w:r>
      <w:bookmarkEnd w:id="17"/>
      <w:r w:rsidRPr="00F26BBD">
        <w:rPr>
          <w:rFonts w:asciiTheme="minorHAnsi" w:hAnsiTheme="minorHAnsi" w:cstheme="minorHAnsi"/>
          <w:lang w:val="nn-NO" w:bidi="nn-NO"/>
        </w:rPr>
        <w:t xml:space="preserve"> </w:t>
      </w:r>
    </w:p>
    <w:p w14:paraId="7AAE0960" w14:textId="3682E486" w:rsidR="00311A80" w:rsidRPr="00F26BBD" w:rsidRDefault="00311A80" w:rsidP="00311A80">
      <w:pPr>
        <w:rPr>
          <w:rFonts w:cstheme="minorHAnsi"/>
        </w:rPr>
      </w:pPr>
      <w:r w:rsidRPr="00F26BBD">
        <w:rPr>
          <w:rFonts w:cstheme="minorHAnsi"/>
          <w:lang w:val="nn-NO" w:bidi="nn-NO"/>
        </w:rPr>
        <w:t>Standardoppgraderingar og alminneleg vedlikehald av tenesta inngår i vederlaget med mindre anna er særskilt opplyst i vedlegg 6.</w:t>
      </w:r>
    </w:p>
    <w:p w14:paraId="5685BB66" w14:textId="77777777" w:rsidR="00311A80" w:rsidRPr="00F26BBD" w:rsidRDefault="00311A80" w:rsidP="004C3FD4">
      <w:pPr>
        <w:rPr>
          <w:rFonts w:cstheme="minorHAnsi"/>
        </w:rPr>
      </w:pPr>
    </w:p>
    <w:p w14:paraId="77EBA2DC" w14:textId="2A3BB43A" w:rsidR="004C3FD4" w:rsidRPr="00F26BBD" w:rsidRDefault="004C3FD4" w:rsidP="004C3FD4">
      <w:pPr>
        <w:rPr>
          <w:rFonts w:cstheme="minorHAnsi"/>
        </w:rPr>
      </w:pPr>
      <w:r w:rsidRPr="00F26BBD">
        <w:rPr>
          <w:rFonts w:cstheme="minorHAnsi"/>
          <w:lang w:val="nn-NO" w:bidi="nn-NO"/>
        </w:rPr>
        <w:t>Med mindre anna er avtalt i vedlegg 1 og/eller vedlegg 2, er Leverandøren ansvarleg for å teste og utføre standardoppgraderingar i tenesta som er nødvendig for at tenesta skal oppfylle avtalte krav, medrekna krav til tenestenivå i vedlegg 4, i avtaleperioden. Nærare krav til testing kan takast inn i vedlegg 1.</w:t>
      </w:r>
    </w:p>
    <w:p w14:paraId="25D3B92D" w14:textId="77777777" w:rsidR="004C3FD4" w:rsidRPr="00F26BBD" w:rsidRDefault="004C3FD4" w:rsidP="004C3FD4">
      <w:pPr>
        <w:rPr>
          <w:rFonts w:cstheme="minorHAnsi"/>
        </w:rPr>
      </w:pPr>
    </w:p>
    <w:p w14:paraId="5221D67C" w14:textId="33C8CC1E" w:rsidR="004C3FD4" w:rsidRPr="00F26BBD" w:rsidRDefault="004C3FD4" w:rsidP="004C3FD4">
      <w:pPr>
        <w:rPr>
          <w:rFonts w:cstheme="minorHAnsi"/>
        </w:rPr>
      </w:pPr>
      <w:r w:rsidRPr="00F26BBD">
        <w:rPr>
          <w:rFonts w:cstheme="minorHAnsi"/>
          <w:lang w:val="nn-NO" w:bidi="nn-NO"/>
        </w:rPr>
        <w:t xml:space="preserve">Dersom Leverandøren må gjere endringar i konfigurasjonar, tilpassingar og/eller integrasjonar for Kunden som følgje av standardoppgraderingar som skjer i tredjepartsleveransar, er Leverandøren ansvarleg for å teste tenesta etter at oppgraderinga(ne) og endringa(ne) er utførte. </w:t>
      </w:r>
    </w:p>
    <w:p w14:paraId="772E355A" w14:textId="77777777" w:rsidR="004C3FD4" w:rsidRPr="00F26BBD" w:rsidRDefault="004C3FD4" w:rsidP="004C3FD4">
      <w:pPr>
        <w:rPr>
          <w:rFonts w:cstheme="minorHAnsi"/>
        </w:rPr>
      </w:pPr>
    </w:p>
    <w:p w14:paraId="42C1A386" w14:textId="77777777" w:rsidR="004C3FD4" w:rsidRPr="00F26BBD" w:rsidRDefault="004C3FD4" w:rsidP="004C3FD4">
      <w:pPr>
        <w:pStyle w:val="Overskrift2"/>
        <w:ind w:hanging="851"/>
        <w:rPr>
          <w:rFonts w:asciiTheme="minorHAnsi" w:hAnsiTheme="minorHAnsi" w:cstheme="minorHAnsi"/>
        </w:rPr>
      </w:pPr>
      <w:bookmarkStart w:id="18" w:name="_Hlk506461221"/>
      <w:bookmarkStart w:id="19" w:name="_Toc230783189"/>
      <w:r w:rsidRPr="00F26BBD">
        <w:rPr>
          <w:rFonts w:asciiTheme="minorHAnsi" w:hAnsiTheme="minorHAnsi" w:cstheme="minorHAnsi"/>
          <w:lang w:val="nn-NO" w:bidi="nn-NO"/>
        </w:rPr>
        <w:t>Ytterlegare utvikling etter Leveringsdag</w:t>
      </w:r>
      <w:bookmarkEnd w:id="19"/>
    </w:p>
    <w:p w14:paraId="19AB1FD4" w14:textId="70E75B81" w:rsidR="004C3FD4" w:rsidRPr="00F26BBD" w:rsidRDefault="004C3FD4" w:rsidP="004C3FD4">
      <w:pPr>
        <w:rPr>
          <w:rFonts w:cstheme="minorHAnsi"/>
        </w:rPr>
      </w:pPr>
      <w:r w:rsidRPr="00F26BBD">
        <w:rPr>
          <w:rFonts w:cstheme="minorHAnsi"/>
          <w:lang w:val="nn-NO" w:bidi="nn-NO"/>
        </w:rPr>
        <w:t xml:space="preserve">Kunden kan bestille vidareutvikling av dei tenestene som er leverte av Leverandøren, innanfor rammene skildra i vedlegg 1 og vedlegg 2. Vederlaget for slik vidareutvikling blir betalt etter </w:t>
      </w:r>
      <w:proofErr w:type="spellStart"/>
      <w:r w:rsidRPr="00F26BBD">
        <w:rPr>
          <w:rFonts w:cstheme="minorHAnsi"/>
          <w:lang w:val="nn-NO" w:bidi="nn-NO"/>
        </w:rPr>
        <w:t>medgått</w:t>
      </w:r>
      <w:proofErr w:type="spellEnd"/>
      <w:r w:rsidRPr="00F26BBD">
        <w:rPr>
          <w:rFonts w:cstheme="minorHAnsi"/>
          <w:lang w:val="nn-NO" w:bidi="nn-NO"/>
        </w:rPr>
        <w:t xml:space="preserve"> tid i samsvar med dei timesatsane som går fram i vedlegg 6, med mindre annan vederlagsmodell går fram av vedlegg 6. Partane skal bli samde om godkjenningskriterium og framdriftsplan for slik utvikling. Eventuelle særskilte krav til godkjenningsprøve for slik vidareutvikling, og framdriftsplanen for denne, skal gå fram av vedlegg 1 og/eller 3, med mindre partane vel å nytte eigen avtale for gjennomføring av slik utvikling. </w:t>
      </w:r>
    </w:p>
    <w:p w14:paraId="54F0BAD1" w14:textId="77777777" w:rsidR="004C3FD4" w:rsidRPr="00F26BBD" w:rsidRDefault="004C3FD4" w:rsidP="004C3FD4">
      <w:pPr>
        <w:rPr>
          <w:rFonts w:cstheme="minorHAnsi"/>
        </w:rPr>
      </w:pPr>
    </w:p>
    <w:p w14:paraId="323BC39C" w14:textId="77777777" w:rsidR="004C3FD4" w:rsidRPr="00F26BBD" w:rsidRDefault="004C3FD4" w:rsidP="004C3FD4">
      <w:pPr>
        <w:rPr>
          <w:rFonts w:cstheme="minorHAnsi"/>
        </w:rPr>
      </w:pPr>
      <w:r w:rsidRPr="00F26BBD">
        <w:rPr>
          <w:rFonts w:cstheme="minorHAnsi"/>
          <w:lang w:val="nn-NO" w:bidi="nn-NO"/>
        </w:rPr>
        <w:t>Partane kan i vedlegg 1 og/eller 2 avtale at Leverandøren proaktivt og jamleg skal vurdere og føreslå endringar i eigne tenester for Kunden. Pris for denne tenesta skal takast inn i vedlegg 6.</w:t>
      </w:r>
    </w:p>
    <w:p w14:paraId="39CC0FCA" w14:textId="77777777" w:rsidR="004C3FD4" w:rsidRPr="00F26BBD" w:rsidRDefault="004C3FD4" w:rsidP="004C3FD4">
      <w:pPr>
        <w:pStyle w:val="Overskrift1"/>
        <w:rPr>
          <w:rFonts w:asciiTheme="minorHAnsi" w:hAnsiTheme="minorHAnsi" w:cstheme="minorHAnsi"/>
        </w:rPr>
      </w:pPr>
      <w:bookmarkStart w:id="20" w:name="_Toc230783190"/>
      <w:bookmarkEnd w:id="18"/>
      <w:r w:rsidRPr="00F26BBD">
        <w:rPr>
          <w:rFonts w:asciiTheme="minorHAnsi" w:hAnsiTheme="minorHAnsi" w:cstheme="minorHAnsi"/>
          <w:lang w:val="nn-NO" w:bidi="nn-NO"/>
        </w:rPr>
        <w:t>VEDERLAG OG BETALINGSBVILKÅR</w:t>
      </w:r>
      <w:bookmarkEnd w:id="20"/>
    </w:p>
    <w:p w14:paraId="6486833C" w14:textId="77777777" w:rsidR="004C3FD4" w:rsidRPr="00F26BBD" w:rsidRDefault="004C3FD4" w:rsidP="004C3FD4">
      <w:pPr>
        <w:pStyle w:val="Overskrift2"/>
        <w:ind w:hanging="851"/>
        <w:rPr>
          <w:rFonts w:asciiTheme="minorHAnsi" w:hAnsiTheme="minorHAnsi" w:cstheme="minorHAnsi"/>
        </w:rPr>
      </w:pPr>
      <w:bookmarkStart w:id="21" w:name="_Toc230783191"/>
      <w:r w:rsidRPr="00F26BBD">
        <w:rPr>
          <w:rFonts w:asciiTheme="minorHAnsi" w:hAnsiTheme="minorHAnsi" w:cstheme="minorHAnsi"/>
          <w:lang w:val="nn-NO" w:bidi="nn-NO"/>
        </w:rPr>
        <w:t>Vederlag</w:t>
      </w:r>
      <w:bookmarkEnd w:id="21"/>
    </w:p>
    <w:p w14:paraId="1765803F" w14:textId="2D8C6879" w:rsidR="004C3FD4" w:rsidRPr="00F26BBD" w:rsidRDefault="004C3FD4" w:rsidP="004C3FD4">
      <w:pPr>
        <w:rPr>
          <w:rFonts w:cstheme="minorHAnsi"/>
        </w:rPr>
      </w:pPr>
      <w:r w:rsidRPr="00F26BBD">
        <w:rPr>
          <w:rFonts w:cstheme="minorHAnsi"/>
          <w:lang w:val="nn-NO" w:bidi="nn-NO"/>
        </w:rPr>
        <w:t>Alle prisar og nærare vilkår for det vederlaget som Kunden skal betale for Leverandøren sine tenester, medrekna prisar for tredjepartsleveransar som inngår i tenesta, går fram av vedlegg 6.</w:t>
      </w:r>
    </w:p>
    <w:p w14:paraId="2BF5B67F" w14:textId="77777777" w:rsidR="004C3FD4" w:rsidRPr="00F26BBD" w:rsidRDefault="004C3FD4" w:rsidP="004C3FD4">
      <w:pPr>
        <w:rPr>
          <w:rFonts w:cstheme="minorHAnsi"/>
        </w:rPr>
      </w:pPr>
    </w:p>
    <w:p w14:paraId="0C66F62A" w14:textId="77777777" w:rsidR="004C3FD4" w:rsidRPr="00F26BBD" w:rsidRDefault="004C3FD4" w:rsidP="004C3FD4">
      <w:pPr>
        <w:rPr>
          <w:rFonts w:cstheme="minorHAnsi"/>
        </w:rPr>
      </w:pPr>
      <w:r w:rsidRPr="00F26BBD">
        <w:rPr>
          <w:rFonts w:cstheme="minorHAnsi"/>
          <w:lang w:val="nn-NO" w:bidi="nn-NO"/>
        </w:rPr>
        <w:t xml:space="preserve">Med mindre anna er oppgitt i vedlegg 6, er alle prisar oppgitt eksklusive meirverdiavgift, men inkludert toll og eventuelt andre avgifter. </w:t>
      </w:r>
    </w:p>
    <w:p w14:paraId="64FE5C6F" w14:textId="77777777" w:rsidR="004C3FD4" w:rsidRPr="00F26BBD" w:rsidRDefault="004C3FD4" w:rsidP="004C3FD4">
      <w:pPr>
        <w:rPr>
          <w:rFonts w:cstheme="minorHAnsi"/>
        </w:rPr>
      </w:pPr>
    </w:p>
    <w:p w14:paraId="0D2CEA7D" w14:textId="77777777" w:rsidR="004C3FD4" w:rsidRPr="00F26BBD" w:rsidRDefault="004C3FD4" w:rsidP="004C3FD4">
      <w:pPr>
        <w:rPr>
          <w:rFonts w:cstheme="minorHAnsi"/>
        </w:rPr>
      </w:pPr>
      <w:r w:rsidRPr="00F26BBD">
        <w:rPr>
          <w:rFonts w:cstheme="minorHAnsi"/>
          <w:lang w:val="nn-NO" w:bidi="nn-NO"/>
        </w:rPr>
        <w:t xml:space="preserve">Alle prisar er i norske kroner med mindre Kunden i vedlegg 6 har opna for at prisar kan </w:t>
      </w:r>
      <w:proofErr w:type="spellStart"/>
      <w:r w:rsidRPr="00F26BBD">
        <w:rPr>
          <w:rFonts w:cstheme="minorHAnsi"/>
          <w:lang w:val="nn-NO" w:bidi="nn-NO"/>
        </w:rPr>
        <w:t>oppgjevast</w:t>
      </w:r>
      <w:proofErr w:type="spellEnd"/>
      <w:r w:rsidRPr="00F26BBD">
        <w:rPr>
          <w:rFonts w:cstheme="minorHAnsi"/>
          <w:lang w:val="nn-NO" w:bidi="nn-NO"/>
        </w:rPr>
        <w:t xml:space="preserve"> i utanlandsk valuta.</w:t>
      </w:r>
    </w:p>
    <w:p w14:paraId="0F2C80ED" w14:textId="77777777" w:rsidR="004C3FD4" w:rsidRPr="00F26BBD" w:rsidRDefault="004C3FD4" w:rsidP="004C3FD4">
      <w:pPr>
        <w:rPr>
          <w:rFonts w:cstheme="minorHAnsi"/>
        </w:rPr>
      </w:pPr>
    </w:p>
    <w:p w14:paraId="395AAA76" w14:textId="77777777" w:rsidR="004C3FD4" w:rsidRPr="00F26BBD" w:rsidRDefault="004C3FD4" w:rsidP="004C3FD4">
      <w:pPr>
        <w:rPr>
          <w:rFonts w:cstheme="minorHAnsi"/>
        </w:rPr>
      </w:pPr>
      <w:r w:rsidRPr="00F26BBD">
        <w:rPr>
          <w:rFonts w:cstheme="minorHAnsi"/>
          <w:lang w:val="nn-NO" w:bidi="nn-NO"/>
        </w:rPr>
        <w:t>Leverandøren har rett til å gjennomføre revisjon i Kunden sin tenestebruk, for å verifisere at vederlaget som blir betalt, er i samsvar med avtalen med tanke på talet på brukarar/lokasjonar eller liknande. Slik revisjon skal varslast med rimeleg frist, og skal gjennomførast med minst mogleg ulempe for Kunden.</w:t>
      </w:r>
    </w:p>
    <w:p w14:paraId="664A4AB4" w14:textId="77777777" w:rsidR="004C3FD4" w:rsidRPr="00F26BBD" w:rsidRDefault="004C3FD4" w:rsidP="004C3FD4">
      <w:pPr>
        <w:rPr>
          <w:rFonts w:cstheme="minorHAnsi"/>
        </w:rPr>
      </w:pPr>
    </w:p>
    <w:p w14:paraId="4B20D36D" w14:textId="77777777" w:rsidR="004C3FD4" w:rsidRPr="00F26BBD" w:rsidRDefault="004C3FD4" w:rsidP="004C3FD4">
      <w:pPr>
        <w:pStyle w:val="Overskrift2"/>
        <w:ind w:hanging="851"/>
        <w:rPr>
          <w:rFonts w:asciiTheme="minorHAnsi" w:hAnsiTheme="minorHAnsi" w:cstheme="minorHAnsi"/>
        </w:rPr>
      </w:pPr>
      <w:bookmarkStart w:id="22" w:name="_Toc230783192"/>
      <w:proofErr w:type="spellStart"/>
      <w:r w:rsidRPr="00F26BBD">
        <w:rPr>
          <w:rFonts w:asciiTheme="minorHAnsi" w:hAnsiTheme="minorHAnsi" w:cstheme="minorHAnsi"/>
          <w:lang w:val="nn-NO" w:bidi="nn-NO"/>
        </w:rPr>
        <w:t>Faktureringstidspunkt</w:t>
      </w:r>
      <w:proofErr w:type="spellEnd"/>
      <w:r w:rsidRPr="00F26BBD">
        <w:rPr>
          <w:rFonts w:asciiTheme="minorHAnsi" w:hAnsiTheme="minorHAnsi" w:cstheme="minorHAnsi"/>
          <w:lang w:val="nn-NO" w:bidi="nn-NO"/>
        </w:rPr>
        <w:t xml:space="preserve"> og betalingsvilkår</w:t>
      </w:r>
      <w:bookmarkEnd w:id="22"/>
    </w:p>
    <w:p w14:paraId="455BD5FD" w14:textId="77777777" w:rsidR="004C3FD4" w:rsidRPr="00F26BBD" w:rsidRDefault="004C3FD4" w:rsidP="004C3FD4">
      <w:pPr>
        <w:rPr>
          <w:rFonts w:cstheme="minorHAnsi"/>
        </w:rPr>
      </w:pPr>
      <w:r w:rsidRPr="00F26BBD">
        <w:rPr>
          <w:rFonts w:cstheme="minorHAnsi"/>
          <w:lang w:val="nn-NO" w:bidi="nn-NO"/>
        </w:rPr>
        <w:t xml:space="preserve">Fast vederlag forfell etter faktura per 30 (tretti) kalenderdagar, første gong ikkje tidlegare enn 30 (tretti) kalenderdagar etter leveringsdag. </w:t>
      </w:r>
    </w:p>
    <w:p w14:paraId="6F2D1922" w14:textId="77777777" w:rsidR="004C3FD4" w:rsidRPr="00F26BBD" w:rsidRDefault="004C3FD4" w:rsidP="004C3FD4">
      <w:pPr>
        <w:rPr>
          <w:rFonts w:cstheme="minorHAnsi"/>
        </w:rPr>
      </w:pPr>
    </w:p>
    <w:p w14:paraId="302A1F78" w14:textId="77777777" w:rsidR="004C3FD4" w:rsidRPr="00F26BBD" w:rsidRDefault="004C3FD4" w:rsidP="004C3FD4">
      <w:pPr>
        <w:rPr>
          <w:rFonts w:cstheme="minorHAnsi"/>
        </w:rPr>
      </w:pPr>
      <w:r w:rsidRPr="00F26BBD">
        <w:rPr>
          <w:rFonts w:cstheme="minorHAnsi"/>
          <w:lang w:val="nn-NO" w:bidi="nn-NO"/>
        </w:rPr>
        <w:t xml:space="preserve">Der Kunden har lagt til rette for det, skal Leverandøren levere faktura, kreditnotaer og purringar i samsvar med det fastsette formatet Elektronisk handelsformat (EHF). </w:t>
      </w:r>
    </w:p>
    <w:p w14:paraId="5B060AA5" w14:textId="77777777" w:rsidR="004C3FD4" w:rsidRPr="00F26BBD" w:rsidRDefault="004C3FD4" w:rsidP="004C3FD4">
      <w:pPr>
        <w:rPr>
          <w:rFonts w:cstheme="minorHAnsi"/>
        </w:rPr>
      </w:pPr>
    </w:p>
    <w:p w14:paraId="11D343CC" w14:textId="77777777" w:rsidR="004C3FD4" w:rsidRPr="00F26BBD" w:rsidRDefault="004C3FD4" w:rsidP="004C3FD4">
      <w:pPr>
        <w:rPr>
          <w:rFonts w:cstheme="minorHAnsi"/>
        </w:rPr>
      </w:pPr>
      <w:r w:rsidRPr="00F26BBD">
        <w:rPr>
          <w:rFonts w:cstheme="minorHAnsi"/>
          <w:lang w:val="nn-NO" w:bidi="nn-NO"/>
        </w:rPr>
        <w:t>Andre pris- eller betalingsvilkår, og eventuelle vilkår for bruk av EHF, skal gå fram av vedlegg 6.</w:t>
      </w:r>
    </w:p>
    <w:p w14:paraId="70DC9324" w14:textId="77777777" w:rsidR="004C3FD4" w:rsidRPr="00F26BBD" w:rsidRDefault="004C3FD4" w:rsidP="004C3FD4">
      <w:pPr>
        <w:rPr>
          <w:rFonts w:cstheme="minorHAnsi"/>
          <w:i/>
          <w:iCs/>
          <w:sz w:val="20"/>
          <w:szCs w:val="20"/>
        </w:rPr>
      </w:pPr>
    </w:p>
    <w:p w14:paraId="5905C875" w14:textId="77777777" w:rsidR="004C3FD4" w:rsidRPr="00F26BBD" w:rsidRDefault="004C3FD4" w:rsidP="004C3FD4">
      <w:pPr>
        <w:rPr>
          <w:rFonts w:cstheme="minorHAnsi"/>
        </w:rPr>
      </w:pPr>
      <w:r w:rsidRPr="00F26BBD">
        <w:rPr>
          <w:rFonts w:cstheme="minorHAnsi"/>
          <w:lang w:val="nn-NO" w:bidi="nn-NO"/>
        </w:rPr>
        <w:t>Leverandøren må sjølv bere eventuelle kostnader knytte til elektronisk faktura.</w:t>
      </w:r>
    </w:p>
    <w:p w14:paraId="4DE81E6C" w14:textId="77777777" w:rsidR="004C3FD4" w:rsidRPr="00F26BBD" w:rsidRDefault="004C3FD4" w:rsidP="004C3FD4">
      <w:pPr>
        <w:rPr>
          <w:rFonts w:cstheme="minorHAnsi"/>
        </w:rPr>
      </w:pPr>
      <w:r w:rsidRPr="00F26BBD">
        <w:rPr>
          <w:rFonts w:cstheme="minorHAnsi"/>
          <w:lang w:val="nn-NO" w:bidi="nn-NO"/>
        </w:rPr>
        <w:t xml:space="preserve"> </w:t>
      </w:r>
    </w:p>
    <w:p w14:paraId="5CE400FB" w14:textId="77777777" w:rsidR="004C3FD4" w:rsidRPr="00F26BBD" w:rsidRDefault="004C3FD4" w:rsidP="004C3FD4">
      <w:pPr>
        <w:pStyle w:val="Overskrift2"/>
        <w:ind w:hanging="851"/>
        <w:rPr>
          <w:rFonts w:asciiTheme="minorHAnsi" w:hAnsiTheme="minorHAnsi" w:cstheme="minorHAnsi"/>
        </w:rPr>
      </w:pPr>
      <w:bookmarkStart w:id="23" w:name="_Toc230783193"/>
      <w:r w:rsidRPr="00F26BBD">
        <w:rPr>
          <w:rFonts w:asciiTheme="minorHAnsi" w:hAnsiTheme="minorHAnsi" w:cstheme="minorHAnsi"/>
          <w:lang w:val="nn-NO" w:bidi="nn-NO"/>
        </w:rPr>
        <w:t>Forseinkingsrenter</w:t>
      </w:r>
      <w:bookmarkEnd w:id="23"/>
    </w:p>
    <w:p w14:paraId="32067EAB" w14:textId="77777777" w:rsidR="004C3FD4" w:rsidRPr="00F26BBD" w:rsidRDefault="004C3FD4" w:rsidP="004C3FD4">
      <w:pPr>
        <w:rPr>
          <w:rFonts w:cstheme="minorHAnsi"/>
        </w:rPr>
      </w:pPr>
      <w:r w:rsidRPr="00F26BBD">
        <w:rPr>
          <w:rFonts w:cstheme="minorHAnsi"/>
          <w:lang w:val="nn-NO" w:bidi="nn-NO"/>
        </w:rPr>
        <w:t xml:space="preserve">Dersom Kunden ikkje betaler til avtalt tid, har Leverandøren krav på rente av det beløpet som er forfalle til betaling, i samsvar med lov 17. desember 1976 nr. 100 om renter ved </w:t>
      </w:r>
      <w:proofErr w:type="spellStart"/>
      <w:r w:rsidRPr="00F26BBD">
        <w:rPr>
          <w:rFonts w:cstheme="minorHAnsi"/>
          <w:lang w:val="nn-NO" w:bidi="nn-NO"/>
        </w:rPr>
        <w:t>forsinket</w:t>
      </w:r>
      <w:proofErr w:type="spellEnd"/>
      <w:r w:rsidRPr="00F26BBD">
        <w:rPr>
          <w:rFonts w:cstheme="minorHAnsi"/>
          <w:lang w:val="nn-NO" w:bidi="nn-NO"/>
        </w:rPr>
        <w:t xml:space="preserve"> betaling m.m. (forseinkingsrentelova).</w:t>
      </w:r>
    </w:p>
    <w:p w14:paraId="3E3625A9" w14:textId="77777777" w:rsidR="004C3FD4" w:rsidRPr="00F26BBD" w:rsidRDefault="004C3FD4" w:rsidP="004C3FD4">
      <w:pPr>
        <w:pStyle w:val="Merknadstekst"/>
        <w:rPr>
          <w:rFonts w:asciiTheme="minorHAnsi" w:hAnsiTheme="minorHAnsi" w:cstheme="minorHAnsi"/>
        </w:rPr>
      </w:pPr>
    </w:p>
    <w:p w14:paraId="3E4F9F6F" w14:textId="77777777" w:rsidR="004C3FD4" w:rsidRPr="00F26BBD" w:rsidRDefault="004C3FD4" w:rsidP="004C3FD4">
      <w:pPr>
        <w:pStyle w:val="Overskrift2"/>
        <w:ind w:hanging="851"/>
        <w:rPr>
          <w:rFonts w:asciiTheme="minorHAnsi" w:hAnsiTheme="minorHAnsi" w:cstheme="minorHAnsi"/>
        </w:rPr>
      </w:pPr>
      <w:bookmarkStart w:id="24" w:name="_Toc230783194"/>
      <w:r w:rsidRPr="00F26BBD">
        <w:rPr>
          <w:rFonts w:asciiTheme="minorHAnsi" w:hAnsiTheme="minorHAnsi" w:cstheme="minorHAnsi"/>
          <w:lang w:val="nn-NO" w:bidi="nn-NO"/>
        </w:rPr>
        <w:t>Betalingsmisleghald</w:t>
      </w:r>
      <w:bookmarkEnd w:id="24"/>
    </w:p>
    <w:p w14:paraId="0FA43367" w14:textId="77777777" w:rsidR="004C3FD4" w:rsidRPr="00F26BBD" w:rsidRDefault="004C3FD4" w:rsidP="004C3FD4">
      <w:pPr>
        <w:rPr>
          <w:rFonts w:cstheme="minorHAnsi"/>
        </w:rPr>
      </w:pPr>
      <w:r w:rsidRPr="00F26BBD">
        <w:rPr>
          <w:rFonts w:cstheme="minorHAnsi"/>
          <w:lang w:val="nn-NO" w:bidi="nn-NO"/>
        </w:rPr>
        <w:t xml:space="preserve">Dersom forfalle uomtvista vederlag med tillegg av forseinkingsrenter ikkje er betalt innan 30 (tretti) kalenderdagar frå forfall, kan Leverandøren sende skriftleg varsel til Kunden om at avtalen vil bli heva dersom oppgjer ikkje er skjedd innan 60 (seksti) kalenderdagar etter at varselet er motteke. </w:t>
      </w:r>
    </w:p>
    <w:p w14:paraId="2954B43C" w14:textId="77777777" w:rsidR="004C3FD4" w:rsidRPr="00F26BBD" w:rsidRDefault="004C3FD4" w:rsidP="004C3FD4">
      <w:pPr>
        <w:rPr>
          <w:rFonts w:cstheme="minorHAnsi"/>
        </w:rPr>
      </w:pPr>
    </w:p>
    <w:p w14:paraId="31933604" w14:textId="77777777" w:rsidR="004C3FD4" w:rsidRPr="00F26BBD" w:rsidRDefault="004C3FD4" w:rsidP="004C3FD4">
      <w:pPr>
        <w:rPr>
          <w:rFonts w:cstheme="minorHAnsi"/>
        </w:rPr>
      </w:pPr>
      <w:r w:rsidRPr="00F26BBD">
        <w:rPr>
          <w:rFonts w:cstheme="minorHAnsi"/>
          <w:lang w:val="nn-NO" w:bidi="nn-NO"/>
        </w:rPr>
        <w:t>Heving kan ikkje skje dersom Kunden gjer opp forfalle vederlag med tillegg av forseinkingsrenter innan utløpet av fristen.</w:t>
      </w:r>
    </w:p>
    <w:p w14:paraId="778C1795" w14:textId="77777777" w:rsidR="004C3FD4" w:rsidRPr="00F26BBD" w:rsidRDefault="004C3FD4" w:rsidP="004C3FD4">
      <w:pPr>
        <w:rPr>
          <w:rFonts w:cstheme="minorHAnsi"/>
        </w:rPr>
      </w:pPr>
    </w:p>
    <w:p w14:paraId="5471B10E" w14:textId="77777777" w:rsidR="004C3FD4" w:rsidRPr="00F26BBD" w:rsidRDefault="004C3FD4" w:rsidP="004C3FD4">
      <w:pPr>
        <w:pStyle w:val="Overskrift2"/>
        <w:ind w:hanging="851"/>
        <w:rPr>
          <w:rFonts w:asciiTheme="minorHAnsi" w:hAnsiTheme="minorHAnsi" w:cstheme="minorHAnsi"/>
        </w:rPr>
      </w:pPr>
      <w:bookmarkStart w:id="25" w:name="_Toc230783195"/>
      <w:r w:rsidRPr="00F26BBD">
        <w:rPr>
          <w:rFonts w:asciiTheme="minorHAnsi" w:hAnsiTheme="minorHAnsi" w:cstheme="minorHAnsi"/>
          <w:lang w:val="nn-NO" w:bidi="nn-NO"/>
        </w:rPr>
        <w:t>Prisendringar</w:t>
      </w:r>
      <w:bookmarkEnd w:id="25"/>
    </w:p>
    <w:p w14:paraId="7E90A346" w14:textId="4C61320F" w:rsidR="00065687" w:rsidRPr="00F26BBD" w:rsidRDefault="004C3FD4" w:rsidP="004C3FD4">
      <w:pPr>
        <w:rPr>
          <w:rFonts w:cstheme="minorHAnsi"/>
        </w:rPr>
      </w:pPr>
      <w:r w:rsidRPr="00F26BBD">
        <w:rPr>
          <w:rFonts w:cstheme="minorHAnsi"/>
          <w:lang w:val="nn-NO" w:bidi="nn-NO"/>
        </w:rPr>
        <w:t>Leverandøren sine prisar kan endrast ved kvart årsskifte tilsvarande auken i konsumprisindeksen (hovudindeksen) ved Statistisk sentralbyrå, første gong med utgangspunkt i indeksen for den månaden avtalen vart signert, med mindre annan indeks er avtalt i vedlegg 6.</w:t>
      </w:r>
    </w:p>
    <w:p w14:paraId="734D3AD6" w14:textId="77777777" w:rsidR="004C3FD4" w:rsidRPr="00F26BBD" w:rsidRDefault="004C3FD4" w:rsidP="004C3FD4">
      <w:pPr>
        <w:rPr>
          <w:rFonts w:cstheme="minorHAnsi"/>
        </w:rPr>
      </w:pPr>
    </w:p>
    <w:p w14:paraId="74D718B4" w14:textId="47CA46CF" w:rsidR="004C3FD4" w:rsidRPr="00F26BBD" w:rsidRDefault="004C3FD4" w:rsidP="004C3FD4">
      <w:pPr>
        <w:rPr>
          <w:rFonts w:cstheme="minorHAnsi"/>
        </w:rPr>
      </w:pPr>
      <w:r w:rsidRPr="00F26BBD">
        <w:rPr>
          <w:rFonts w:cstheme="minorHAnsi"/>
          <w:lang w:val="nn-NO" w:bidi="nn-NO"/>
        </w:rPr>
        <w:t>Leverandøren sine prisar kan også endrast i den grad reglar eller vedtak for offentlege avgifter blir endra med verknad for vederlaget eller kostnadene til Leverandøren. Leverandøren skal i eit slikt tilfelle varsle Kunden om dette. Prisendringane må dokumenterast og gjeld frå Kunden tek mot varsel om prisendringane.</w:t>
      </w:r>
    </w:p>
    <w:p w14:paraId="7ADBA00E" w14:textId="77777777" w:rsidR="004C3FD4" w:rsidRPr="00F26BBD" w:rsidRDefault="004C3FD4" w:rsidP="004C3FD4">
      <w:pPr>
        <w:rPr>
          <w:rFonts w:cstheme="minorHAnsi"/>
        </w:rPr>
      </w:pPr>
    </w:p>
    <w:p w14:paraId="486977F9" w14:textId="72789810" w:rsidR="00065687" w:rsidRPr="00F26BBD" w:rsidRDefault="00065687" w:rsidP="00065687">
      <w:pPr>
        <w:rPr>
          <w:rFonts w:cstheme="minorHAnsi"/>
        </w:rPr>
      </w:pPr>
      <w:r w:rsidRPr="00F26BBD">
        <w:rPr>
          <w:rFonts w:cstheme="minorHAnsi"/>
          <w:lang w:val="nn-NO" w:bidi="nn-NO"/>
        </w:rPr>
        <w:t>Endringar i prisar for tredjepartsleveransar som inngår i tenesta gjev ikkje krav på prisendringar for tenesta med mindre det er særskilt avtalt i vedlegg 6.</w:t>
      </w:r>
    </w:p>
    <w:p w14:paraId="12790961" w14:textId="77777777" w:rsidR="00065687" w:rsidRPr="00F26BBD" w:rsidRDefault="00065687" w:rsidP="004C3FD4">
      <w:pPr>
        <w:rPr>
          <w:rFonts w:cstheme="minorHAnsi"/>
        </w:rPr>
      </w:pPr>
    </w:p>
    <w:p w14:paraId="5698443A" w14:textId="77777777" w:rsidR="004C3FD4" w:rsidRPr="00F26BBD" w:rsidRDefault="004C3FD4" w:rsidP="004C3FD4">
      <w:pPr>
        <w:rPr>
          <w:rFonts w:cstheme="minorHAnsi"/>
        </w:rPr>
      </w:pPr>
      <w:r w:rsidRPr="00F26BBD">
        <w:rPr>
          <w:rFonts w:cstheme="minorHAnsi"/>
          <w:lang w:val="nn-NO" w:bidi="nn-NO"/>
        </w:rPr>
        <w:t>Dersom Kunden opnar for eventuelle andre reglar om prisendringar, skal dette gå fram av vedlegg 6.</w:t>
      </w:r>
    </w:p>
    <w:p w14:paraId="2A7E4AC0" w14:textId="1B29541E" w:rsidR="004C3FD4" w:rsidRPr="00F26BBD" w:rsidRDefault="004C3FD4" w:rsidP="004C3FD4">
      <w:pPr>
        <w:pStyle w:val="Overskrift1"/>
        <w:rPr>
          <w:rFonts w:asciiTheme="minorHAnsi" w:hAnsiTheme="minorHAnsi" w:cstheme="minorHAnsi"/>
        </w:rPr>
      </w:pPr>
      <w:bookmarkStart w:id="26" w:name="_Toc230783196"/>
      <w:r w:rsidRPr="00F26BBD">
        <w:rPr>
          <w:rFonts w:asciiTheme="minorHAnsi" w:hAnsiTheme="minorHAnsi" w:cstheme="minorHAnsi"/>
          <w:lang w:val="nn-NO" w:bidi="nn-NO"/>
        </w:rPr>
        <w:t>Varigheit, Avbestilling og avslutning</w:t>
      </w:r>
      <w:bookmarkEnd w:id="26"/>
      <w:r w:rsidRPr="00F26BBD">
        <w:rPr>
          <w:rFonts w:asciiTheme="minorHAnsi" w:hAnsiTheme="minorHAnsi" w:cstheme="minorHAnsi"/>
          <w:lang w:val="nn-NO" w:bidi="nn-NO"/>
        </w:rPr>
        <w:t xml:space="preserve"> </w:t>
      </w:r>
    </w:p>
    <w:p w14:paraId="4A066DE2" w14:textId="77777777" w:rsidR="004C3FD4" w:rsidRPr="00F26BBD" w:rsidRDefault="004C3FD4" w:rsidP="004C3FD4">
      <w:pPr>
        <w:pStyle w:val="Overskrift2"/>
        <w:ind w:hanging="851"/>
        <w:rPr>
          <w:rFonts w:asciiTheme="minorHAnsi" w:hAnsiTheme="minorHAnsi" w:cstheme="minorHAnsi"/>
        </w:rPr>
      </w:pPr>
      <w:bookmarkStart w:id="27" w:name="_Toc230783197"/>
      <w:r w:rsidRPr="00F26BBD">
        <w:rPr>
          <w:rFonts w:asciiTheme="minorHAnsi" w:hAnsiTheme="minorHAnsi" w:cstheme="minorHAnsi"/>
          <w:lang w:val="nn-NO" w:bidi="nn-NO"/>
        </w:rPr>
        <w:t>Varigheit</w:t>
      </w:r>
      <w:bookmarkEnd w:id="27"/>
    </w:p>
    <w:p w14:paraId="73B2518A" w14:textId="77777777" w:rsidR="004C3FD4" w:rsidRPr="00F26BBD" w:rsidRDefault="004C3FD4" w:rsidP="004C3FD4">
      <w:pPr>
        <w:rPr>
          <w:rFonts w:cstheme="minorHAnsi"/>
        </w:rPr>
      </w:pPr>
      <w:r w:rsidRPr="00F26BBD">
        <w:rPr>
          <w:rFonts w:cstheme="minorHAnsi"/>
          <w:lang w:val="nn-NO" w:bidi="nn-NO"/>
        </w:rPr>
        <w:t xml:space="preserve">Avtalen blir sett i kraft den datoen han er underteikna av partane. </w:t>
      </w:r>
    </w:p>
    <w:p w14:paraId="1AEEFE31" w14:textId="77777777" w:rsidR="004C3FD4" w:rsidRPr="00F26BBD" w:rsidRDefault="004C3FD4" w:rsidP="004C3FD4">
      <w:pPr>
        <w:rPr>
          <w:rFonts w:cstheme="minorHAnsi"/>
        </w:rPr>
      </w:pPr>
    </w:p>
    <w:p w14:paraId="5D9A565F" w14:textId="1B9DADC9" w:rsidR="004C3FD4" w:rsidRPr="00F26BBD" w:rsidRDefault="008140CC" w:rsidP="004C3FD4">
      <w:pPr>
        <w:rPr>
          <w:rFonts w:cstheme="minorHAnsi"/>
        </w:rPr>
      </w:pPr>
      <w:r w:rsidRPr="00F26BBD">
        <w:rPr>
          <w:rFonts w:cstheme="minorHAnsi"/>
          <w:lang w:val="nn-NO" w:bidi="nn-NO"/>
        </w:rPr>
        <w:t xml:space="preserve">Dersom ikkje anna varigheit er avtalt i </w:t>
      </w:r>
      <w:proofErr w:type="spellStart"/>
      <w:r w:rsidRPr="00F26BBD">
        <w:rPr>
          <w:rFonts w:cstheme="minorHAnsi"/>
          <w:lang w:val="nn-NO" w:bidi="nn-NO"/>
        </w:rPr>
        <w:t>bilag</w:t>
      </w:r>
      <w:proofErr w:type="spellEnd"/>
      <w:r w:rsidRPr="00F26BBD">
        <w:rPr>
          <w:rFonts w:cstheme="minorHAnsi"/>
          <w:lang w:val="nn-NO" w:bidi="nn-NO"/>
        </w:rPr>
        <w:t xml:space="preserve"> 5, gjeld avtalen i 3 (tre) år rekna frå leveringsdag. Avtalen vert deretter automatisk fornya for 1 (eitt) år om gongen med mindre han vert sagt opp av Kunden med 3 (tre) månaders varsel før fornyingstidspunktet. Leverandøren kan seie opp avtalen med 12 (tolv) månaders varsel før fornyingstidspunktet.</w:t>
      </w:r>
    </w:p>
    <w:p w14:paraId="04F059AD" w14:textId="77777777" w:rsidR="004C3FD4" w:rsidRPr="00F26BBD" w:rsidRDefault="004C3FD4" w:rsidP="004C3FD4">
      <w:pPr>
        <w:rPr>
          <w:rFonts w:cstheme="minorHAnsi"/>
        </w:rPr>
      </w:pPr>
    </w:p>
    <w:p w14:paraId="13ACE930" w14:textId="77777777" w:rsidR="004C3FD4" w:rsidRPr="00F26BBD" w:rsidRDefault="004C3FD4" w:rsidP="004C3FD4">
      <w:pPr>
        <w:pStyle w:val="Overskrift2"/>
        <w:ind w:hanging="851"/>
        <w:rPr>
          <w:rFonts w:asciiTheme="minorHAnsi" w:hAnsiTheme="minorHAnsi" w:cstheme="minorHAnsi"/>
        </w:rPr>
      </w:pPr>
      <w:bookmarkStart w:id="28" w:name="_Toc230783198"/>
      <w:proofErr w:type="spellStart"/>
      <w:r w:rsidRPr="00F26BBD">
        <w:rPr>
          <w:rFonts w:asciiTheme="minorHAnsi" w:hAnsiTheme="minorHAnsi" w:cstheme="minorHAnsi"/>
          <w:lang w:val="nn-NO" w:bidi="nn-NO"/>
        </w:rPr>
        <w:t>Avbestilling</w:t>
      </w:r>
      <w:bookmarkEnd w:id="28"/>
      <w:proofErr w:type="spellEnd"/>
    </w:p>
    <w:p w14:paraId="6B7A97C6" w14:textId="77777777" w:rsidR="004C3FD4" w:rsidRPr="00F26BBD" w:rsidRDefault="004C3FD4" w:rsidP="004C3FD4">
      <w:pPr>
        <w:rPr>
          <w:rFonts w:cstheme="minorHAnsi"/>
        </w:rPr>
      </w:pPr>
      <w:r w:rsidRPr="00F26BBD">
        <w:rPr>
          <w:rFonts w:cstheme="minorHAnsi"/>
          <w:lang w:val="nn-NO" w:bidi="nn-NO"/>
        </w:rPr>
        <w:t xml:space="preserve">Kunden kan heilt eller delvis avbestille tenesta under denne avtalen med 3 (tre) månaders skriftleg varsel. Annan frist for varsel om </w:t>
      </w:r>
      <w:proofErr w:type="spellStart"/>
      <w:r w:rsidRPr="00F26BBD">
        <w:rPr>
          <w:rFonts w:cstheme="minorHAnsi"/>
          <w:lang w:val="nn-NO" w:bidi="nn-NO"/>
        </w:rPr>
        <w:t>avbestilling</w:t>
      </w:r>
      <w:proofErr w:type="spellEnd"/>
      <w:r w:rsidRPr="00F26BBD">
        <w:rPr>
          <w:rFonts w:cstheme="minorHAnsi"/>
          <w:lang w:val="nn-NO" w:bidi="nn-NO"/>
        </w:rPr>
        <w:t xml:space="preserve"> kan avtalast i vedlegg 5.</w:t>
      </w:r>
    </w:p>
    <w:p w14:paraId="591D6FC1" w14:textId="77777777" w:rsidR="004C3FD4" w:rsidRPr="00F26BBD" w:rsidRDefault="004C3FD4" w:rsidP="004C3FD4">
      <w:pPr>
        <w:rPr>
          <w:rFonts w:cstheme="minorHAnsi"/>
        </w:rPr>
      </w:pPr>
    </w:p>
    <w:p w14:paraId="59551D72" w14:textId="77777777" w:rsidR="004C3FD4" w:rsidRPr="00F26BBD" w:rsidRDefault="004C3FD4" w:rsidP="004C3FD4">
      <w:pPr>
        <w:rPr>
          <w:rFonts w:cstheme="minorHAnsi"/>
        </w:rPr>
      </w:pPr>
      <w:r w:rsidRPr="00F26BBD">
        <w:rPr>
          <w:rFonts w:cstheme="minorHAnsi"/>
          <w:lang w:val="nn-NO" w:bidi="nn-NO"/>
        </w:rPr>
        <w:t xml:space="preserve">Med mindre anna </w:t>
      </w:r>
      <w:proofErr w:type="spellStart"/>
      <w:r w:rsidRPr="00F26BBD">
        <w:rPr>
          <w:rFonts w:cstheme="minorHAnsi"/>
          <w:lang w:val="nn-NO" w:bidi="nn-NO"/>
        </w:rPr>
        <w:t>avbestillingsgebyr</w:t>
      </w:r>
      <w:proofErr w:type="spellEnd"/>
      <w:r w:rsidRPr="00F26BBD">
        <w:rPr>
          <w:rFonts w:cstheme="minorHAnsi"/>
          <w:lang w:val="nn-NO" w:bidi="nn-NO"/>
        </w:rPr>
        <w:t xml:space="preserve"> er avtalt i vedlegg 6, skal Kunden ved </w:t>
      </w:r>
      <w:proofErr w:type="spellStart"/>
      <w:r w:rsidRPr="00F26BBD">
        <w:rPr>
          <w:rFonts w:cstheme="minorHAnsi"/>
          <w:lang w:val="nn-NO" w:bidi="nn-NO"/>
        </w:rPr>
        <w:t>avbestilling</w:t>
      </w:r>
      <w:proofErr w:type="spellEnd"/>
      <w:r w:rsidRPr="00F26BBD">
        <w:rPr>
          <w:rFonts w:cstheme="minorHAnsi"/>
          <w:lang w:val="nn-NO" w:bidi="nn-NO"/>
        </w:rPr>
        <w:t xml:space="preserve"> betale:</w:t>
      </w:r>
    </w:p>
    <w:p w14:paraId="3157928E" w14:textId="77777777" w:rsidR="004C3FD4" w:rsidRPr="00F26BBD" w:rsidRDefault="004C3FD4" w:rsidP="004C3FD4">
      <w:pPr>
        <w:rPr>
          <w:rFonts w:cstheme="minorHAnsi"/>
        </w:rPr>
      </w:pPr>
    </w:p>
    <w:p w14:paraId="079E19E5"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lang w:val="nn-NO" w:bidi="nn-NO"/>
        </w:rPr>
        <w:t>det beløpet som Leverandøren har til gode for den delen av tenesta som alt er gjennomført</w:t>
      </w:r>
    </w:p>
    <w:p w14:paraId="57542488" w14:textId="1771F525" w:rsidR="004C3FD4" w:rsidRPr="00F26BBD" w:rsidRDefault="004C3FD4" w:rsidP="004C3FD4">
      <w:pPr>
        <w:keepLines/>
        <w:widowControl w:val="0"/>
        <w:numPr>
          <w:ilvl w:val="0"/>
          <w:numId w:val="25"/>
        </w:numPr>
        <w:ind w:left="850" w:hanging="425"/>
        <w:rPr>
          <w:rFonts w:cstheme="minorHAnsi"/>
        </w:rPr>
      </w:pPr>
      <w:r w:rsidRPr="00F26BBD">
        <w:rPr>
          <w:rFonts w:cstheme="minorHAnsi"/>
          <w:lang w:val="nn-NO" w:bidi="nn-NO"/>
        </w:rPr>
        <w:t xml:space="preserve">Leverandøren sine nødvendige og dokumenterte direkte kostnader knytte til </w:t>
      </w:r>
      <w:proofErr w:type="spellStart"/>
      <w:r w:rsidRPr="00F26BBD">
        <w:rPr>
          <w:rFonts w:cstheme="minorHAnsi"/>
          <w:lang w:val="nn-NO" w:bidi="nn-NO"/>
        </w:rPr>
        <w:t>omdisponering</w:t>
      </w:r>
      <w:proofErr w:type="spellEnd"/>
      <w:r w:rsidRPr="00F26BBD">
        <w:rPr>
          <w:rFonts w:cstheme="minorHAnsi"/>
          <w:lang w:val="nn-NO" w:bidi="nn-NO"/>
        </w:rPr>
        <w:t xml:space="preserve"> av personell</w:t>
      </w:r>
    </w:p>
    <w:p w14:paraId="520A540A"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lang w:val="nn-NO" w:bidi="nn-NO"/>
        </w:rPr>
        <w:t xml:space="preserve">andre dokumenterte direkte kostnader som Leverandøren vert påført som følge av </w:t>
      </w:r>
      <w:proofErr w:type="spellStart"/>
      <w:r w:rsidRPr="00F26BBD">
        <w:rPr>
          <w:rFonts w:cstheme="minorHAnsi"/>
          <w:lang w:val="nn-NO" w:bidi="nn-NO"/>
        </w:rPr>
        <w:t>avbestillinga</w:t>
      </w:r>
      <w:proofErr w:type="spellEnd"/>
      <w:r w:rsidRPr="00F26BBD">
        <w:rPr>
          <w:rFonts w:cstheme="minorHAnsi"/>
          <w:lang w:val="nn-NO" w:bidi="nn-NO"/>
        </w:rPr>
        <w:t xml:space="preserve">, medrekna utlegg og kostnader som Leverandøren har pådratt seg før </w:t>
      </w:r>
      <w:proofErr w:type="spellStart"/>
      <w:r w:rsidRPr="00F26BBD">
        <w:rPr>
          <w:rFonts w:cstheme="minorHAnsi"/>
          <w:lang w:val="nn-NO" w:bidi="nn-NO"/>
        </w:rPr>
        <w:t>avbestillinga</w:t>
      </w:r>
      <w:proofErr w:type="spellEnd"/>
      <w:r w:rsidRPr="00F26BBD">
        <w:rPr>
          <w:rFonts w:cstheme="minorHAnsi"/>
          <w:lang w:val="nn-NO" w:bidi="nn-NO"/>
        </w:rPr>
        <w:t xml:space="preserve"> vart mottatt, og som Leverandøren ikkje kan nyttiggjere seg i andre samanhengar. </w:t>
      </w:r>
    </w:p>
    <w:p w14:paraId="7146ED47" w14:textId="77777777" w:rsidR="004C3FD4" w:rsidRPr="00F26BBD" w:rsidRDefault="004C3FD4" w:rsidP="004C3FD4">
      <w:pPr>
        <w:keepLines/>
        <w:widowControl w:val="0"/>
        <w:numPr>
          <w:ilvl w:val="0"/>
          <w:numId w:val="25"/>
        </w:numPr>
        <w:ind w:hanging="425"/>
        <w:rPr>
          <w:rFonts w:cstheme="minorHAnsi"/>
        </w:rPr>
      </w:pPr>
      <w:r w:rsidRPr="00F26BBD">
        <w:rPr>
          <w:rFonts w:cstheme="minorHAnsi"/>
          <w:lang w:val="nn-NO" w:bidi="nn-NO"/>
        </w:rPr>
        <w:t xml:space="preserve">eit </w:t>
      </w:r>
      <w:proofErr w:type="spellStart"/>
      <w:r w:rsidRPr="00F26BBD">
        <w:rPr>
          <w:rFonts w:cstheme="minorHAnsi"/>
          <w:lang w:val="nn-NO" w:bidi="nn-NO"/>
        </w:rPr>
        <w:t>avbestillingsgebyr</w:t>
      </w:r>
      <w:proofErr w:type="spellEnd"/>
      <w:r w:rsidRPr="00F26BBD">
        <w:rPr>
          <w:rFonts w:cstheme="minorHAnsi"/>
          <w:lang w:val="nn-NO" w:bidi="nn-NO"/>
        </w:rPr>
        <w:t xml:space="preserve"> som </w:t>
      </w:r>
      <w:proofErr w:type="spellStart"/>
      <w:r w:rsidRPr="00F26BBD">
        <w:rPr>
          <w:rFonts w:cstheme="minorHAnsi"/>
          <w:lang w:val="nn-NO" w:bidi="nn-NO"/>
        </w:rPr>
        <w:t>tilsvarer</w:t>
      </w:r>
      <w:proofErr w:type="spellEnd"/>
      <w:r w:rsidRPr="00F26BBD">
        <w:rPr>
          <w:rFonts w:cstheme="minorHAnsi"/>
          <w:lang w:val="nn-NO" w:bidi="nn-NO"/>
        </w:rPr>
        <w:t xml:space="preserve"> 10 % av vederlaget Kunden er fakturert dei siste tre månadene før </w:t>
      </w:r>
      <w:proofErr w:type="spellStart"/>
      <w:r w:rsidRPr="00F26BBD">
        <w:rPr>
          <w:rFonts w:cstheme="minorHAnsi"/>
          <w:lang w:val="nn-NO" w:bidi="nn-NO"/>
        </w:rPr>
        <w:t>avbestillinga</w:t>
      </w:r>
      <w:proofErr w:type="spellEnd"/>
      <w:r w:rsidRPr="00F26BBD">
        <w:rPr>
          <w:rFonts w:cstheme="minorHAnsi"/>
          <w:lang w:val="nn-NO" w:bidi="nn-NO"/>
        </w:rPr>
        <w:t xml:space="preserve">. </w:t>
      </w:r>
    </w:p>
    <w:p w14:paraId="4909C157" w14:textId="77777777" w:rsidR="004C3FD4" w:rsidRPr="00F26BBD" w:rsidRDefault="004C3FD4" w:rsidP="00E37F3F">
      <w:pPr>
        <w:ind w:left="708"/>
        <w:rPr>
          <w:rFonts w:cstheme="minorHAnsi"/>
        </w:rPr>
      </w:pPr>
    </w:p>
    <w:p w14:paraId="164B0CE3" w14:textId="77777777" w:rsidR="004C3FD4" w:rsidRPr="00F26BBD" w:rsidRDefault="004C3FD4" w:rsidP="00E37F3F">
      <w:pPr>
        <w:rPr>
          <w:rFonts w:cstheme="minorHAnsi"/>
        </w:rPr>
      </w:pPr>
      <w:r w:rsidRPr="00F26BBD">
        <w:rPr>
          <w:rFonts w:cstheme="minorHAnsi"/>
          <w:lang w:val="nn-NO" w:bidi="nn-NO"/>
        </w:rPr>
        <w:t xml:space="preserve">Ved delvis </w:t>
      </w:r>
      <w:proofErr w:type="spellStart"/>
      <w:r w:rsidRPr="00F26BBD">
        <w:rPr>
          <w:rFonts w:cstheme="minorHAnsi"/>
          <w:lang w:val="nn-NO" w:bidi="nn-NO"/>
        </w:rPr>
        <w:t>avbestilling</w:t>
      </w:r>
      <w:proofErr w:type="spellEnd"/>
      <w:r w:rsidRPr="00F26BBD">
        <w:rPr>
          <w:rFonts w:cstheme="minorHAnsi"/>
          <w:lang w:val="nn-NO" w:bidi="nn-NO"/>
        </w:rPr>
        <w:t xml:space="preserve"> skal </w:t>
      </w:r>
      <w:proofErr w:type="spellStart"/>
      <w:r w:rsidRPr="00F26BBD">
        <w:rPr>
          <w:rFonts w:cstheme="minorHAnsi"/>
          <w:lang w:val="nn-NO" w:bidi="nn-NO"/>
        </w:rPr>
        <w:t>avbestillingsgebyret</w:t>
      </w:r>
      <w:proofErr w:type="spellEnd"/>
      <w:r w:rsidRPr="00F26BBD">
        <w:rPr>
          <w:rFonts w:cstheme="minorHAnsi"/>
          <w:lang w:val="nn-NO" w:bidi="nn-NO"/>
        </w:rPr>
        <w:t xml:space="preserve"> bereknast på grunnlag av ei </w:t>
      </w:r>
      <w:proofErr w:type="spellStart"/>
      <w:r w:rsidRPr="00F26BBD">
        <w:rPr>
          <w:rFonts w:cstheme="minorHAnsi"/>
          <w:lang w:val="nn-NO" w:bidi="nn-NO"/>
        </w:rPr>
        <w:t>forholdsmessig</w:t>
      </w:r>
      <w:proofErr w:type="spellEnd"/>
      <w:r w:rsidRPr="00F26BBD">
        <w:rPr>
          <w:rFonts w:cstheme="minorHAnsi"/>
          <w:lang w:val="nn-NO" w:bidi="nn-NO"/>
        </w:rPr>
        <w:t xml:space="preserve"> avrekning av gebyret som avtalt i bokstav d. </w:t>
      </w:r>
    </w:p>
    <w:p w14:paraId="583A119E" w14:textId="77777777" w:rsidR="004C3FD4" w:rsidRPr="00F26BBD" w:rsidRDefault="004C3FD4" w:rsidP="004C3FD4">
      <w:pPr>
        <w:rPr>
          <w:rFonts w:cstheme="minorHAnsi"/>
        </w:rPr>
      </w:pPr>
    </w:p>
    <w:p w14:paraId="46C2BA3B" w14:textId="5B489BEB" w:rsidR="004C3FD4" w:rsidRPr="00F26BBD" w:rsidRDefault="004C3FD4" w:rsidP="004C3FD4">
      <w:pPr>
        <w:rPr>
          <w:rFonts w:cstheme="minorHAnsi"/>
        </w:rPr>
      </w:pPr>
      <w:r w:rsidRPr="00F26BBD">
        <w:rPr>
          <w:rFonts w:cstheme="minorHAnsi"/>
          <w:lang w:val="nn-NO" w:bidi="nn-NO"/>
        </w:rPr>
        <w:t xml:space="preserve">I den grad det er avtalt at tenesta er skalerbar med omsyn til betaling ved reduksjon av talet på brukarar, funksjonalitet eller liknande, vil Kunden sin bruk av denne avtalte </w:t>
      </w:r>
      <w:proofErr w:type="spellStart"/>
      <w:r w:rsidRPr="00F26BBD">
        <w:rPr>
          <w:rFonts w:cstheme="minorHAnsi"/>
          <w:lang w:val="nn-NO" w:bidi="nn-NO"/>
        </w:rPr>
        <w:t>skalerbarheita</w:t>
      </w:r>
      <w:proofErr w:type="spellEnd"/>
      <w:r w:rsidRPr="00F26BBD">
        <w:rPr>
          <w:rFonts w:cstheme="minorHAnsi"/>
          <w:lang w:val="nn-NO" w:bidi="nn-NO"/>
        </w:rPr>
        <w:t xml:space="preserve"> ikkje reknast som </w:t>
      </w:r>
      <w:proofErr w:type="spellStart"/>
      <w:r w:rsidRPr="00F26BBD">
        <w:rPr>
          <w:rFonts w:cstheme="minorHAnsi"/>
          <w:lang w:val="nn-NO" w:bidi="nn-NO"/>
        </w:rPr>
        <w:t>avbestilling</w:t>
      </w:r>
      <w:proofErr w:type="spellEnd"/>
      <w:r w:rsidRPr="00F26BBD">
        <w:rPr>
          <w:rFonts w:cstheme="minorHAnsi"/>
          <w:lang w:val="nn-NO" w:bidi="nn-NO"/>
        </w:rPr>
        <w:t xml:space="preserve">. </w:t>
      </w:r>
    </w:p>
    <w:p w14:paraId="376F4F7D" w14:textId="77777777" w:rsidR="004C3FD4" w:rsidRPr="00F26BBD" w:rsidRDefault="004C3FD4" w:rsidP="004C3FD4">
      <w:pPr>
        <w:rPr>
          <w:rFonts w:cstheme="minorHAnsi"/>
        </w:rPr>
      </w:pPr>
    </w:p>
    <w:p w14:paraId="44493105" w14:textId="77777777" w:rsidR="004C3FD4" w:rsidRPr="00F26BBD" w:rsidRDefault="004C3FD4" w:rsidP="004C3FD4">
      <w:pPr>
        <w:pStyle w:val="Overskrift2"/>
        <w:ind w:hanging="851"/>
        <w:rPr>
          <w:rFonts w:asciiTheme="minorHAnsi" w:hAnsiTheme="minorHAnsi" w:cstheme="minorHAnsi"/>
        </w:rPr>
      </w:pPr>
      <w:bookmarkStart w:id="29" w:name="_Toc230783199"/>
      <w:r w:rsidRPr="00F26BBD">
        <w:rPr>
          <w:rFonts w:asciiTheme="minorHAnsi" w:hAnsiTheme="minorHAnsi" w:cstheme="minorHAnsi"/>
          <w:lang w:val="nn-NO" w:bidi="nn-NO"/>
        </w:rPr>
        <w:t>Avslutning av avtalen</w:t>
      </w:r>
      <w:bookmarkEnd w:id="29"/>
    </w:p>
    <w:p w14:paraId="46EA7903" w14:textId="77777777" w:rsidR="004C3FD4" w:rsidRPr="00F26BBD" w:rsidRDefault="004C3FD4" w:rsidP="004C3FD4">
      <w:pPr>
        <w:rPr>
          <w:rFonts w:cstheme="minorHAnsi"/>
        </w:rPr>
      </w:pPr>
      <w:r w:rsidRPr="00F26BBD">
        <w:rPr>
          <w:rFonts w:cstheme="minorHAnsi"/>
          <w:lang w:val="nn-NO" w:bidi="nn-NO"/>
        </w:rPr>
        <w:t xml:space="preserve">Avslutningsperioden varer frå dato for varsel om oppseiing, </w:t>
      </w:r>
      <w:proofErr w:type="spellStart"/>
      <w:r w:rsidRPr="00F26BBD">
        <w:rPr>
          <w:rFonts w:cstheme="minorHAnsi"/>
          <w:lang w:val="nn-NO" w:bidi="nn-NO"/>
        </w:rPr>
        <w:t>avbestilling</w:t>
      </w:r>
      <w:proofErr w:type="spellEnd"/>
      <w:r w:rsidRPr="00F26BBD">
        <w:rPr>
          <w:rFonts w:cstheme="minorHAnsi"/>
          <w:lang w:val="nn-NO" w:bidi="nn-NO"/>
        </w:rPr>
        <w:t xml:space="preserve"> eller heving og til avtalen fell bort. Kunden har krav på oppfølgjande bistand i inntil 30 (tretti) kalenderdagar etter at tenesta er etablert hos ny leverandør eller hos Kunden sjølv, også dersom dette skjer etter at avtalen </w:t>
      </w:r>
      <w:proofErr w:type="spellStart"/>
      <w:r w:rsidRPr="00F26BBD">
        <w:rPr>
          <w:rFonts w:cstheme="minorHAnsi"/>
          <w:lang w:val="nn-NO" w:bidi="nn-NO"/>
        </w:rPr>
        <w:t>opphøyrer</w:t>
      </w:r>
      <w:proofErr w:type="spellEnd"/>
      <w:r w:rsidRPr="00F26BBD">
        <w:rPr>
          <w:rFonts w:cstheme="minorHAnsi"/>
          <w:lang w:val="nn-NO" w:bidi="nn-NO"/>
        </w:rPr>
        <w:t>.</w:t>
      </w:r>
    </w:p>
    <w:p w14:paraId="2C314D05" w14:textId="77777777" w:rsidR="004C3FD4" w:rsidRPr="00F26BBD" w:rsidRDefault="004C3FD4" w:rsidP="004C3FD4">
      <w:pPr>
        <w:rPr>
          <w:rFonts w:cstheme="minorHAnsi"/>
        </w:rPr>
      </w:pPr>
    </w:p>
    <w:p w14:paraId="7A6485FD" w14:textId="77777777" w:rsidR="004C3FD4" w:rsidRPr="00F26BBD" w:rsidRDefault="004C3FD4" w:rsidP="004C3FD4">
      <w:pPr>
        <w:rPr>
          <w:rFonts w:cstheme="minorHAnsi"/>
        </w:rPr>
      </w:pPr>
      <w:r w:rsidRPr="00F26BBD">
        <w:rPr>
          <w:rFonts w:cstheme="minorHAnsi"/>
          <w:lang w:val="nn-NO" w:bidi="nn-NO"/>
        </w:rPr>
        <w:t>Tenesta skal verte verande fullverdig i avslutningsperioden, uavhengig av årsaka til avslutning.</w:t>
      </w:r>
    </w:p>
    <w:p w14:paraId="7D753E8E" w14:textId="77777777" w:rsidR="004C3FD4" w:rsidRPr="00F26BBD" w:rsidRDefault="004C3FD4" w:rsidP="004C3FD4">
      <w:pPr>
        <w:rPr>
          <w:rFonts w:cstheme="minorHAnsi"/>
        </w:rPr>
      </w:pPr>
    </w:p>
    <w:p w14:paraId="15EDD356" w14:textId="77777777" w:rsidR="004C3FD4" w:rsidRPr="00F26BBD" w:rsidRDefault="004C3FD4" w:rsidP="004C3FD4">
      <w:pPr>
        <w:rPr>
          <w:rFonts w:cstheme="minorHAnsi"/>
        </w:rPr>
      </w:pPr>
      <w:r w:rsidRPr="00F26BBD">
        <w:rPr>
          <w:rFonts w:cstheme="minorHAnsi"/>
          <w:lang w:val="nn-NO" w:bidi="nn-NO"/>
        </w:rPr>
        <w:t>Leverandøren skal hjelpe Kunden i samband med førebuingane til eventuell inngåing av ny avtale og levere den informasjonen som er nødvendig i samband med slik førebuing.</w:t>
      </w:r>
    </w:p>
    <w:p w14:paraId="5FD1468F" w14:textId="77777777" w:rsidR="004C3FD4" w:rsidRPr="00F26BBD" w:rsidRDefault="004C3FD4" w:rsidP="004C3FD4">
      <w:pPr>
        <w:rPr>
          <w:rFonts w:cstheme="minorHAnsi"/>
        </w:rPr>
      </w:pPr>
    </w:p>
    <w:p w14:paraId="7A8CBE40" w14:textId="33C50FA7" w:rsidR="004C3FD4" w:rsidRPr="00F26BBD" w:rsidRDefault="004C3FD4" w:rsidP="004C3FD4">
      <w:pPr>
        <w:rPr>
          <w:rFonts w:cstheme="minorHAnsi"/>
        </w:rPr>
      </w:pPr>
      <w:r w:rsidRPr="00F26BBD">
        <w:rPr>
          <w:rFonts w:cstheme="minorHAnsi"/>
          <w:lang w:val="nn-NO" w:bidi="nn-NO"/>
        </w:rPr>
        <w:t>Leverandøren pliktar å leggje til rette for at følgjande blir overført til Kunden, eller til tredjepart utpeikt av Kunden:</w:t>
      </w:r>
    </w:p>
    <w:p w14:paraId="046BA972" w14:textId="77777777" w:rsidR="004C3FD4" w:rsidRPr="00F26BBD" w:rsidRDefault="004C3FD4" w:rsidP="004C3FD4">
      <w:pPr>
        <w:rPr>
          <w:rFonts w:cstheme="minorHAnsi"/>
        </w:rPr>
      </w:pPr>
    </w:p>
    <w:p w14:paraId="31502832"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lang w:val="nn-NO" w:bidi="nn-NO"/>
        </w:rPr>
        <w:t>Data frå Kunden inkludert dei tryggingskopiane av Kunden sine data som Kunden ønskjer, medrekna datastrukturar og tilhøyrande metadata for at Kunden enkelt skal kunne nyttiggjere seg dataa vidare.</w:t>
      </w:r>
    </w:p>
    <w:p w14:paraId="6B22DF54"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lang w:val="nn-NO" w:bidi="nn-NO"/>
        </w:rPr>
        <w:t>Lisensar (disposisjonsrett) som Leverandøren administrerer på Kunden sine vegner når Kunden er lisenstakar.</w:t>
      </w:r>
    </w:p>
    <w:p w14:paraId="33DE7933"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lang w:val="nn-NO" w:bidi="nn-NO"/>
        </w:rPr>
        <w:t>Andre kontraktar som vert administrerte av Leverandøren på vegner av Kunden.</w:t>
      </w:r>
    </w:p>
    <w:p w14:paraId="78DC71B7"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lang w:val="nn-NO" w:bidi="nn-NO"/>
        </w:rPr>
        <w:t>Eventuell oversikt over eksterne og interne brukarar knytte til Kunden si løysing, som Leverandøren har halde ved like for Kunden.</w:t>
      </w:r>
    </w:p>
    <w:p w14:paraId="3C0371AA"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lang w:val="nn-NO" w:bidi="nn-NO"/>
        </w:rPr>
        <w:t xml:space="preserve">Alle andre data og materiale som </w:t>
      </w:r>
      <w:proofErr w:type="spellStart"/>
      <w:r w:rsidRPr="00F26BBD">
        <w:rPr>
          <w:rFonts w:asciiTheme="minorHAnsi" w:hAnsiTheme="minorHAnsi" w:cstheme="minorHAnsi"/>
          <w:sz w:val="24"/>
          <w:szCs w:val="24"/>
          <w:lang w:val="nn-NO" w:bidi="nn-NO"/>
        </w:rPr>
        <w:t>tilhøyrer</w:t>
      </w:r>
      <w:proofErr w:type="spellEnd"/>
      <w:r w:rsidRPr="00F26BBD">
        <w:rPr>
          <w:rFonts w:asciiTheme="minorHAnsi" w:hAnsiTheme="minorHAnsi" w:cstheme="minorHAnsi"/>
          <w:sz w:val="24"/>
          <w:szCs w:val="24"/>
          <w:lang w:val="nn-NO" w:bidi="nn-NO"/>
        </w:rPr>
        <w:t xml:space="preserve"> Kunden.</w:t>
      </w:r>
    </w:p>
    <w:p w14:paraId="6B2C6E15" w14:textId="77777777" w:rsidR="004C3FD4" w:rsidRPr="00F26BBD" w:rsidRDefault="004C3FD4" w:rsidP="004C3FD4">
      <w:pPr>
        <w:rPr>
          <w:rFonts w:cstheme="minorHAnsi"/>
        </w:rPr>
      </w:pPr>
      <w:r w:rsidRPr="00F26BBD">
        <w:rPr>
          <w:rFonts w:cstheme="minorHAnsi"/>
          <w:lang w:val="nn-NO" w:bidi="nn-NO"/>
        </w:rPr>
        <w:t>Kunden pliktar å betale vederlag for dei ytingane som er nemnde over, i samsvar med Leverandøren sine timeprisar som oppgitt i vedlegg 6. Dersom Kunden har behov for tenester ut over dette, skal prisberekninga følge det generelle prisnivået i avtalen elles. Kunden skal likevel ikkje betale vederlag som skildra i dette avsnittet dersom opphøyr av avtalen kjem av vesentleg misleghald frå Leverandøren si side.</w:t>
      </w:r>
    </w:p>
    <w:p w14:paraId="228807FA" w14:textId="77777777" w:rsidR="004C3FD4" w:rsidRPr="00F26BBD" w:rsidRDefault="004C3FD4" w:rsidP="004C3FD4">
      <w:pPr>
        <w:rPr>
          <w:rFonts w:cstheme="minorHAnsi"/>
        </w:rPr>
      </w:pPr>
    </w:p>
    <w:p w14:paraId="57A6CE79" w14:textId="77777777" w:rsidR="004C3FD4" w:rsidRPr="00F26BBD" w:rsidRDefault="004C3FD4" w:rsidP="004C3FD4">
      <w:pPr>
        <w:rPr>
          <w:rFonts w:cstheme="minorHAnsi"/>
        </w:rPr>
      </w:pPr>
      <w:r w:rsidRPr="00F26BBD">
        <w:rPr>
          <w:rFonts w:cstheme="minorHAnsi"/>
          <w:lang w:val="nn-NO" w:bidi="nn-NO"/>
        </w:rPr>
        <w:t xml:space="preserve">Leverandøren har ikkje under noko omstende rett til å halde tilbake Kunden sine data, jf. punkt 7.2. </w:t>
      </w:r>
    </w:p>
    <w:p w14:paraId="354BCAD4" w14:textId="77777777" w:rsidR="004C3FD4" w:rsidRPr="00F26BBD" w:rsidRDefault="004C3FD4" w:rsidP="004C3FD4">
      <w:pPr>
        <w:rPr>
          <w:rFonts w:cstheme="minorHAnsi"/>
        </w:rPr>
      </w:pPr>
    </w:p>
    <w:p w14:paraId="37B0FCCF" w14:textId="77777777" w:rsidR="004C3FD4" w:rsidRPr="00F26BBD" w:rsidRDefault="004C3FD4" w:rsidP="004C3FD4">
      <w:pPr>
        <w:rPr>
          <w:rFonts w:cstheme="minorHAnsi"/>
        </w:rPr>
      </w:pPr>
      <w:r w:rsidRPr="00F26BBD">
        <w:rPr>
          <w:rFonts w:cstheme="minorHAnsi"/>
          <w:lang w:val="nn-NO" w:bidi="nn-NO"/>
        </w:rPr>
        <w:t xml:space="preserve">For å gjere eventuell </w:t>
      </w:r>
      <w:proofErr w:type="spellStart"/>
      <w:r w:rsidRPr="00F26BBD">
        <w:rPr>
          <w:rFonts w:cstheme="minorHAnsi"/>
          <w:lang w:val="nn-NO" w:bidi="nn-NO"/>
        </w:rPr>
        <w:t>sanksjonering</w:t>
      </w:r>
      <w:proofErr w:type="spellEnd"/>
      <w:r w:rsidRPr="00F26BBD">
        <w:rPr>
          <w:rFonts w:cstheme="minorHAnsi"/>
          <w:lang w:val="nn-NO" w:bidi="nn-NO"/>
        </w:rPr>
        <w:t xml:space="preserve"> av manglande ytingar i samband med avtaleslutt mogleg, kan Kunden halde vederlag for siste betalingstermin tilbake inntil 1 (éin) månad etter opphøyr av avtalen dersom avtalen ikkje blir avslutta som følge av misleghald frå Kunden.</w:t>
      </w:r>
    </w:p>
    <w:p w14:paraId="1BDF6A37" w14:textId="77777777" w:rsidR="004C3FD4" w:rsidRPr="00F26BBD" w:rsidRDefault="004C3FD4" w:rsidP="004C3FD4">
      <w:pPr>
        <w:rPr>
          <w:rFonts w:cstheme="minorHAnsi"/>
        </w:rPr>
      </w:pPr>
    </w:p>
    <w:p w14:paraId="64FA91BA" w14:textId="77777777" w:rsidR="004C3FD4" w:rsidRPr="00F26BBD" w:rsidRDefault="004C3FD4" w:rsidP="004C3FD4">
      <w:pPr>
        <w:rPr>
          <w:rFonts w:cstheme="minorHAnsi"/>
        </w:rPr>
      </w:pPr>
      <w:r w:rsidRPr="00F26BBD">
        <w:rPr>
          <w:rFonts w:cstheme="minorHAnsi"/>
          <w:lang w:val="nn-NO" w:bidi="nn-NO"/>
        </w:rPr>
        <w:t xml:space="preserve">Kunden pliktar å levere tilbake eventuell dokumentasjon med vidare som </w:t>
      </w:r>
      <w:proofErr w:type="spellStart"/>
      <w:r w:rsidRPr="00F26BBD">
        <w:rPr>
          <w:rFonts w:cstheme="minorHAnsi"/>
          <w:lang w:val="nn-NO" w:bidi="nn-NO"/>
        </w:rPr>
        <w:t>tilhøyrer</w:t>
      </w:r>
      <w:proofErr w:type="spellEnd"/>
      <w:r w:rsidRPr="00F26BBD">
        <w:rPr>
          <w:rFonts w:cstheme="minorHAnsi"/>
          <w:lang w:val="nn-NO" w:bidi="nn-NO"/>
        </w:rPr>
        <w:t xml:space="preserve"> Leverandøren.</w:t>
      </w:r>
    </w:p>
    <w:p w14:paraId="7BB56CED" w14:textId="77777777" w:rsidR="004C3FD4" w:rsidRPr="00F26BBD" w:rsidRDefault="004C3FD4" w:rsidP="004C3FD4">
      <w:pPr>
        <w:rPr>
          <w:rFonts w:cstheme="minorHAnsi"/>
        </w:rPr>
      </w:pPr>
    </w:p>
    <w:p w14:paraId="7A20B090" w14:textId="77777777" w:rsidR="004C3FD4" w:rsidRPr="00F26BBD" w:rsidRDefault="004C3FD4" w:rsidP="004C3FD4">
      <w:pPr>
        <w:pStyle w:val="Overskrift2"/>
        <w:ind w:hanging="851"/>
        <w:rPr>
          <w:rFonts w:asciiTheme="minorHAnsi" w:hAnsiTheme="minorHAnsi" w:cstheme="minorHAnsi"/>
        </w:rPr>
      </w:pPr>
      <w:bookmarkStart w:id="30" w:name="_Toc230783200"/>
      <w:r w:rsidRPr="00F26BBD">
        <w:rPr>
          <w:rFonts w:asciiTheme="minorHAnsi" w:hAnsiTheme="minorHAnsi" w:cstheme="minorHAnsi"/>
          <w:lang w:val="nn-NO" w:bidi="nn-NO"/>
        </w:rPr>
        <w:t>Mellombels forlenging av avtalen</w:t>
      </w:r>
      <w:bookmarkEnd w:id="30"/>
    </w:p>
    <w:p w14:paraId="532276E1" w14:textId="77777777" w:rsidR="004C3FD4" w:rsidRPr="00F26BBD" w:rsidRDefault="004C3FD4" w:rsidP="004C3FD4">
      <w:pPr>
        <w:rPr>
          <w:rFonts w:cstheme="minorHAnsi"/>
        </w:rPr>
      </w:pPr>
      <w:r w:rsidRPr="00F26BBD">
        <w:rPr>
          <w:rFonts w:cstheme="minorHAnsi"/>
          <w:lang w:val="nn-NO" w:bidi="nn-NO"/>
        </w:rPr>
        <w:t xml:space="preserve">Leverandøren har plikt til å forlengje avtalen på elles like vilkår i inntil 6 (seks) månader etter opphøyr av avtalen, dersom Kunden ber om det. Kunden må varsle om dette minimum 60 (seksti) kalenderdagar før avtalen går ut. </w:t>
      </w:r>
    </w:p>
    <w:p w14:paraId="6C37653C" w14:textId="77777777" w:rsidR="004C3FD4" w:rsidRPr="00F26BBD" w:rsidRDefault="004C3FD4" w:rsidP="004C3FD4">
      <w:pPr>
        <w:rPr>
          <w:rFonts w:cstheme="minorHAnsi"/>
        </w:rPr>
      </w:pPr>
    </w:p>
    <w:p w14:paraId="203F27CD" w14:textId="77777777" w:rsidR="00D67D0D" w:rsidRPr="00F26BBD" w:rsidRDefault="004C3FD4" w:rsidP="004C3FD4">
      <w:pPr>
        <w:rPr>
          <w:rFonts w:cstheme="minorHAnsi"/>
        </w:rPr>
      </w:pPr>
      <w:r w:rsidRPr="00F26BBD">
        <w:rPr>
          <w:rFonts w:cstheme="minorHAnsi"/>
          <w:lang w:val="nn-NO" w:bidi="nn-NO"/>
        </w:rPr>
        <w:t xml:space="preserve">Dersom Kunden hevar avtalen som følgje av misleghald frå Leverandøren, kan varsel som nemnt i avsnittet over gjevast samtidig med hevingserklæringa. </w:t>
      </w:r>
    </w:p>
    <w:p w14:paraId="77DD6711" w14:textId="77777777" w:rsidR="00D67D0D" w:rsidRPr="00F26BBD" w:rsidRDefault="00D67D0D" w:rsidP="004C3FD4">
      <w:pPr>
        <w:rPr>
          <w:rFonts w:cstheme="minorHAnsi"/>
        </w:rPr>
      </w:pPr>
    </w:p>
    <w:p w14:paraId="6C32572A" w14:textId="31E6A1E4" w:rsidR="004C3FD4" w:rsidRPr="00F26BBD" w:rsidRDefault="004C3FD4" w:rsidP="004C3FD4">
      <w:pPr>
        <w:rPr>
          <w:rFonts w:cstheme="minorHAnsi"/>
        </w:rPr>
      </w:pPr>
      <w:r w:rsidRPr="00F26BBD">
        <w:rPr>
          <w:rFonts w:cstheme="minorHAnsi"/>
          <w:lang w:val="nn-NO" w:bidi="nn-NO"/>
        </w:rPr>
        <w:t>Dersom opphøyr av avtalen kjem av misleghald frå Kunden, må Kunden varsle om forlenging innan 1 (éi) veke etter at Kunden har fått hevingsvarsel frå Leverandøren. Kunden sin rett til forlenging er i desse tilfella knytt til at Kunden forskotsbetaler vederlag for forlengingsperioden som oppgitt i første avsnitt ovanfor.</w:t>
      </w:r>
    </w:p>
    <w:p w14:paraId="757BE765" w14:textId="77777777" w:rsidR="00491D02" w:rsidRPr="00F26BBD" w:rsidRDefault="00491D02" w:rsidP="00491D02">
      <w:pPr>
        <w:pStyle w:val="Overskrift1"/>
        <w:rPr>
          <w:rFonts w:asciiTheme="minorHAnsi" w:hAnsiTheme="minorHAnsi" w:cstheme="minorHAnsi"/>
        </w:rPr>
      </w:pPr>
      <w:bookmarkStart w:id="31" w:name="_Toc230783201"/>
      <w:r w:rsidRPr="00F26BBD">
        <w:rPr>
          <w:rFonts w:asciiTheme="minorHAnsi" w:hAnsiTheme="minorHAnsi" w:cstheme="minorHAnsi"/>
          <w:lang w:val="nn-NO" w:bidi="nn-NO"/>
        </w:rPr>
        <w:t>informasjonstryggleiks- og personopplysningsvern</w:t>
      </w:r>
      <w:bookmarkEnd w:id="31"/>
    </w:p>
    <w:p w14:paraId="2D690EF2" w14:textId="77777777" w:rsidR="00491D02" w:rsidRPr="00F26BBD" w:rsidRDefault="00491D02" w:rsidP="009379A6">
      <w:pPr>
        <w:pStyle w:val="Overskrift2"/>
        <w:ind w:hanging="851"/>
        <w:rPr>
          <w:rFonts w:asciiTheme="minorHAnsi" w:hAnsiTheme="minorHAnsi" w:cstheme="minorHAnsi"/>
        </w:rPr>
      </w:pPr>
      <w:bookmarkStart w:id="32" w:name="_Toc230783202"/>
      <w:r w:rsidRPr="00F26BBD">
        <w:rPr>
          <w:rFonts w:asciiTheme="minorHAnsi" w:hAnsiTheme="minorHAnsi" w:cstheme="minorHAnsi"/>
          <w:lang w:val="nn-NO" w:bidi="nn-NO"/>
        </w:rPr>
        <w:t>Informasjonssikkerheit</w:t>
      </w:r>
      <w:bookmarkEnd w:id="32"/>
      <w:r w:rsidRPr="00F26BBD">
        <w:rPr>
          <w:rFonts w:asciiTheme="minorHAnsi" w:hAnsiTheme="minorHAnsi" w:cstheme="minorHAnsi"/>
          <w:lang w:val="nn-NO" w:bidi="nn-NO"/>
        </w:rPr>
        <w:t xml:space="preserve"> </w:t>
      </w:r>
    </w:p>
    <w:p w14:paraId="326F1A21" w14:textId="77777777" w:rsidR="00491D02" w:rsidRPr="00F26BBD" w:rsidRDefault="00491D02" w:rsidP="00491D02">
      <w:pPr>
        <w:rPr>
          <w:rFonts w:cstheme="minorHAnsi"/>
        </w:rPr>
      </w:pPr>
      <w:r w:rsidRPr="00F26BBD">
        <w:rPr>
          <w:rFonts w:cstheme="minorHAnsi"/>
          <w:lang w:val="nn-NO" w:bidi="nn-NO"/>
        </w:rPr>
        <w:t xml:space="preserve">Leverandøren skal sette i verk </w:t>
      </w:r>
      <w:proofErr w:type="spellStart"/>
      <w:r w:rsidRPr="00F26BBD">
        <w:rPr>
          <w:rFonts w:cstheme="minorHAnsi"/>
          <w:lang w:val="nn-NO" w:bidi="nn-NO"/>
        </w:rPr>
        <w:t>forholdsmessige</w:t>
      </w:r>
      <w:proofErr w:type="spellEnd"/>
      <w:r w:rsidRPr="00F26BBD">
        <w:rPr>
          <w:rFonts w:cstheme="minorHAnsi"/>
          <w:lang w:val="nn-NO" w:bidi="nn-NO"/>
        </w:rPr>
        <w:t xml:space="preserve"> tiltak for å vareta krav til informasjonssikkerheit i samband med gjennomføring av tenesta.</w:t>
      </w:r>
    </w:p>
    <w:p w14:paraId="6B4A3103" w14:textId="5C5F0AE4" w:rsidR="00491D02" w:rsidRPr="00F26BBD" w:rsidRDefault="005078F9" w:rsidP="00491D02">
      <w:pPr>
        <w:rPr>
          <w:rFonts w:cstheme="minorHAnsi"/>
        </w:rPr>
      </w:pPr>
      <w:r w:rsidRPr="00F26BBD">
        <w:rPr>
          <w:rFonts w:cstheme="minorHAnsi"/>
          <w:lang w:val="nn-NO" w:bidi="nn-NO"/>
        </w:rPr>
        <w:t xml:space="preserve">Dette inneber at Leverandøren skal setje i verk </w:t>
      </w:r>
      <w:proofErr w:type="spellStart"/>
      <w:r w:rsidRPr="00F26BBD">
        <w:rPr>
          <w:rFonts w:cstheme="minorHAnsi"/>
          <w:lang w:val="nn-NO" w:bidi="nn-NO"/>
        </w:rPr>
        <w:t>forholdsmessige</w:t>
      </w:r>
      <w:proofErr w:type="spellEnd"/>
      <w:r w:rsidRPr="00F26BBD">
        <w:rPr>
          <w:rFonts w:cstheme="minorHAnsi"/>
          <w:lang w:val="nn-NO" w:bidi="nn-NO"/>
        </w:rPr>
        <w:t xml:space="preserve"> tiltak for å sikre </w:t>
      </w:r>
      <w:proofErr w:type="spellStart"/>
      <w:r w:rsidRPr="00F26BBD">
        <w:rPr>
          <w:rFonts w:cstheme="minorHAnsi"/>
          <w:lang w:val="nn-NO" w:bidi="nn-NO"/>
        </w:rPr>
        <w:t>konfidensialitet</w:t>
      </w:r>
      <w:proofErr w:type="spellEnd"/>
      <w:r w:rsidRPr="00F26BBD">
        <w:rPr>
          <w:rFonts w:cstheme="minorHAnsi"/>
          <w:lang w:val="nn-NO" w:bidi="nn-NO"/>
        </w:rPr>
        <w:t xml:space="preserve"> av Kunden sine data, og tiltak for å sikre at data ikkje kjem på avvegar. Vidare skal Leverandøren setje i verk </w:t>
      </w:r>
      <w:proofErr w:type="spellStart"/>
      <w:r w:rsidRPr="00F26BBD">
        <w:rPr>
          <w:rFonts w:cstheme="minorHAnsi"/>
          <w:lang w:val="nn-NO" w:bidi="nn-NO"/>
        </w:rPr>
        <w:t>forholdsmessige</w:t>
      </w:r>
      <w:proofErr w:type="spellEnd"/>
      <w:r w:rsidRPr="00F26BBD">
        <w:rPr>
          <w:rFonts w:cstheme="minorHAnsi"/>
          <w:lang w:val="nn-NO" w:bidi="nn-NO"/>
        </w:rPr>
        <w:t xml:space="preserve"> tiltak mot utilsikta endring og sletting av data og mot angrep av virus og anna programvare som valdar skade.</w:t>
      </w:r>
    </w:p>
    <w:p w14:paraId="184735CE" w14:textId="77777777" w:rsidR="00491D02" w:rsidRPr="00F26BBD" w:rsidRDefault="00491D02" w:rsidP="00491D02">
      <w:pPr>
        <w:rPr>
          <w:rFonts w:cstheme="minorHAnsi"/>
        </w:rPr>
      </w:pPr>
    </w:p>
    <w:p w14:paraId="7EE7E118" w14:textId="77777777" w:rsidR="00491D02" w:rsidRPr="00F26BBD" w:rsidRDefault="00491D02" w:rsidP="00491D02">
      <w:pPr>
        <w:rPr>
          <w:rFonts w:cstheme="minorHAnsi"/>
        </w:rPr>
      </w:pPr>
      <w:r w:rsidRPr="00F26BBD">
        <w:rPr>
          <w:rFonts w:cstheme="minorHAnsi"/>
          <w:lang w:val="nn-NO" w:bidi="nn-NO"/>
        </w:rPr>
        <w:t>Dersom Kunden har nærare krav til korleis informasjonstryggleiken skal varetakast frå Leverandøren si side, skal Kunden opplyse dette i vedlegg 1.</w:t>
      </w:r>
    </w:p>
    <w:p w14:paraId="20B35DF1" w14:textId="77777777" w:rsidR="00491D02" w:rsidRPr="00F26BBD" w:rsidRDefault="00491D02" w:rsidP="00491D02">
      <w:pPr>
        <w:rPr>
          <w:rFonts w:cstheme="minorHAnsi"/>
        </w:rPr>
      </w:pPr>
    </w:p>
    <w:p w14:paraId="6A854DC5" w14:textId="77777777" w:rsidR="009379A6" w:rsidRPr="00F26BBD" w:rsidRDefault="00491D02" w:rsidP="009379A6">
      <w:pPr>
        <w:rPr>
          <w:rFonts w:cstheme="minorHAnsi"/>
        </w:rPr>
      </w:pPr>
      <w:r w:rsidRPr="00F26BBD">
        <w:rPr>
          <w:rFonts w:cstheme="minorHAnsi"/>
          <w:lang w:val="nn-NO" w:bidi="nn-NO"/>
        </w:rPr>
        <w:t>Leverandøren pliktar å halde Kunden sine data åtskilde frå eventuelle tredjepartar sine data for å redusere faren for at data blir skadd og/eller innsyn i data. Med åtskilt forstår ein at nødvendige tekniske tiltak som sikrar data mot uønskt endring og innsyn, er sette i verk og haldne ved lag. Som uønskt endring og innsyn reknar ein også tilgang frå tilsette hos Leverandøren eller andre som ikkje har behov for informasjonen i arbeidet sitt for Kunden.</w:t>
      </w:r>
    </w:p>
    <w:p w14:paraId="37948179" w14:textId="77777777" w:rsidR="00491D02" w:rsidRPr="00F26BBD" w:rsidRDefault="00491D02" w:rsidP="00491D02">
      <w:pPr>
        <w:rPr>
          <w:rFonts w:cstheme="minorHAnsi"/>
        </w:rPr>
      </w:pPr>
    </w:p>
    <w:p w14:paraId="5737CEE8" w14:textId="77777777" w:rsidR="00491D02" w:rsidRPr="00F26BBD" w:rsidRDefault="00491D02" w:rsidP="00491D02">
      <w:pPr>
        <w:rPr>
          <w:rFonts w:cstheme="minorHAnsi"/>
        </w:rPr>
      </w:pPr>
      <w:r w:rsidRPr="00F26BBD">
        <w:rPr>
          <w:rFonts w:cstheme="minorHAnsi"/>
          <w:lang w:val="nn-NO" w:bidi="nn-NO"/>
        </w:rPr>
        <w:t>Dersom Kunden har nærare krav til korleis kravet til åtskiljing av data skal varetakast frå Leverandøren si side, skal Kunden opplyse dette i vedlegg 1.</w:t>
      </w:r>
    </w:p>
    <w:p w14:paraId="13096CDB" w14:textId="77777777" w:rsidR="00491D02" w:rsidRPr="00F26BBD" w:rsidRDefault="00491D02" w:rsidP="00491D02">
      <w:pPr>
        <w:rPr>
          <w:rFonts w:cstheme="minorHAnsi"/>
        </w:rPr>
      </w:pPr>
    </w:p>
    <w:p w14:paraId="6BA1C77A" w14:textId="2D6A8537" w:rsidR="00491D02" w:rsidRPr="00F26BBD" w:rsidRDefault="00491D02" w:rsidP="00491D02">
      <w:pPr>
        <w:rPr>
          <w:rFonts w:cstheme="minorHAnsi"/>
        </w:rPr>
      </w:pPr>
      <w:r w:rsidRPr="00F26BBD">
        <w:rPr>
          <w:rFonts w:cstheme="minorHAnsi"/>
          <w:lang w:val="nn-NO" w:bidi="nn-NO"/>
        </w:rPr>
        <w:t xml:space="preserve">Leverandøren skal sjå til at leverandørar av tredjepartsleveransar utfører tilstrekkeleg og nødvendig sikring av Kunden sine data. </w:t>
      </w:r>
    </w:p>
    <w:p w14:paraId="386E7CD2" w14:textId="77777777" w:rsidR="00491D02" w:rsidRPr="00F26BBD" w:rsidRDefault="00491D02" w:rsidP="00491D02">
      <w:pPr>
        <w:rPr>
          <w:rFonts w:cstheme="minorHAnsi"/>
        </w:rPr>
      </w:pPr>
    </w:p>
    <w:p w14:paraId="01B7548B" w14:textId="2C2EB168" w:rsidR="00491D02" w:rsidRPr="00F26BBD" w:rsidRDefault="00491D02" w:rsidP="00491D02">
      <w:pPr>
        <w:rPr>
          <w:rFonts w:cstheme="minorHAnsi"/>
        </w:rPr>
      </w:pPr>
      <w:r w:rsidRPr="00F26BBD">
        <w:rPr>
          <w:rFonts w:cstheme="minorHAnsi"/>
          <w:lang w:val="nn-NO" w:bidi="nn-NO"/>
        </w:rPr>
        <w:t>Dersom Kunden har nærare krav til korleis Leverandøren skal sjå til at leverandør(ar) av tredjepartsleveransar utfører tilstrekkeleg og nødvendig sikring av Kunden sine data, skal Kunden opplyse dette i vedlegg 1.</w:t>
      </w:r>
    </w:p>
    <w:p w14:paraId="16589F54" w14:textId="60E50400" w:rsidR="00F26BBD" w:rsidRPr="00F26BBD" w:rsidRDefault="00F26BBD" w:rsidP="00491D02">
      <w:pPr>
        <w:rPr>
          <w:rFonts w:cstheme="minorHAnsi"/>
        </w:rPr>
      </w:pPr>
    </w:p>
    <w:p w14:paraId="7132FA36" w14:textId="77777777" w:rsidR="00491D02" w:rsidRPr="00F26BBD" w:rsidRDefault="00491D02" w:rsidP="00491D02">
      <w:pPr>
        <w:rPr>
          <w:rFonts w:cstheme="minorHAnsi"/>
        </w:rPr>
      </w:pPr>
    </w:p>
    <w:p w14:paraId="4BB5DFC8" w14:textId="77777777" w:rsidR="00491D02" w:rsidRPr="00F26BBD" w:rsidRDefault="00491D02" w:rsidP="009379A6">
      <w:pPr>
        <w:pStyle w:val="Overskrift2"/>
        <w:ind w:hanging="851"/>
        <w:rPr>
          <w:rFonts w:asciiTheme="minorHAnsi" w:hAnsiTheme="minorHAnsi" w:cstheme="minorHAnsi"/>
        </w:rPr>
      </w:pPr>
      <w:bookmarkStart w:id="33" w:name="_Toc230783203"/>
      <w:r w:rsidRPr="00F26BBD">
        <w:rPr>
          <w:rFonts w:asciiTheme="minorHAnsi" w:hAnsiTheme="minorHAnsi" w:cstheme="minorHAnsi"/>
          <w:lang w:val="nn-NO" w:bidi="nn-NO"/>
        </w:rPr>
        <w:t>Personopplysningar</w:t>
      </w:r>
      <w:bookmarkEnd w:id="33"/>
    </w:p>
    <w:p w14:paraId="11B7E2BB" w14:textId="29A2627B" w:rsidR="00B43590" w:rsidRPr="00F26BBD" w:rsidRDefault="00B43590" w:rsidP="00B557E7">
      <w:pPr>
        <w:rPr>
          <w:rFonts w:cstheme="minorHAnsi"/>
        </w:rPr>
      </w:pPr>
      <w:r w:rsidRPr="00F26BBD">
        <w:rPr>
          <w:rFonts w:cstheme="minorHAnsi"/>
          <w:lang w:val="nn-NO" w:bidi="nn-NO"/>
        </w:rPr>
        <w:t xml:space="preserve">Dersom Leverandøren ved utføringa av tenesta skal behandle personopplysningar, skal Leverandøren i vedlegg 2 skildre korleis ein skal oppnå og gjennomføre tilfredsstillande behandling i tråd med personopplysningsregelverket. Dette omfattar blant anna krav til innebygd personvern. Dette gjeld uavhengig av om Kunden har stilt krav om dette i vedlegg 1. </w:t>
      </w:r>
    </w:p>
    <w:p w14:paraId="117E46B7" w14:textId="77777777" w:rsidR="00EC07A9" w:rsidRPr="00F26BBD" w:rsidRDefault="00EC07A9" w:rsidP="00B557E7">
      <w:pPr>
        <w:rPr>
          <w:rFonts w:cstheme="minorHAnsi"/>
        </w:rPr>
      </w:pPr>
    </w:p>
    <w:p w14:paraId="0F0CFF5A" w14:textId="3B253E81" w:rsidR="00491D02" w:rsidRPr="00F26BBD" w:rsidRDefault="00491D02" w:rsidP="00491D02">
      <w:pPr>
        <w:rPr>
          <w:rFonts w:cstheme="minorHAnsi"/>
        </w:rPr>
      </w:pPr>
      <w:r w:rsidRPr="00F26BBD">
        <w:rPr>
          <w:rFonts w:cstheme="minorHAnsi"/>
          <w:lang w:val="nn-NO" w:bidi="nn-NO"/>
        </w:rPr>
        <w:t xml:space="preserve">Leverandøren skal gjennom planlagde og systematiske tiltak sørge for tilfredsstillande informasjonssikkerheit med omsyn til </w:t>
      </w:r>
      <w:proofErr w:type="spellStart"/>
      <w:r w:rsidRPr="00F26BBD">
        <w:rPr>
          <w:rFonts w:cstheme="minorHAnsi"/>
          <w:lang w:val="nn-NO" w:bidi="nn-NO"/>
        </w:rPr>
        <w:t>konfidensialitet</w:t>
      </w:r>
      <w:proofErr w:type="spellEnd"/>
      <w:r w:rsidRPr="00F26BBD">
        <w:rPr>
          <w:rFonts w:cstheme="minorHAnsi"/>
          <w:lang w:val="nn-NO" w:bidi="nn-NO"/>
        </w:rPr>
        <w:t>, integritet, tilgjenge og robustheit ved behandling av personopplysningar. Dersom Kunden har nærare krav til knytte til informasjonstryggleiken hos Leverandøren, skal Kunden opplyse dette i vedlegg 1.</w:t>
      </w:r>
    </w:p>
    <w:p w14:paraId="00ACE742" w14:textId="77777777" w:rsidR="00491D02" w:rsidRPr="00F26BBD" w:rsidRDefault="00491D02" w:rsidP="00491D02">
      <w:pPr>
        <w:rPr>
          <w:rFonts w:cstheme="minorHAnsi"/>
        </w:rPr>
      </w:pPr>
    </w:p>
    <w:p w14:paraId="6FAFBD4D" w14:textId="6C5FDE31" w:rsidR="00491D02" w:rsidRPr="00F26BBD" w:rsidRDefault="00491D02" w:rsidP="00491D02">
      <w:pPr>
        <w:rPr>
          <w:rFonts w:cstheme="minorHAnsi"/>
        </w:rPr>
      </w:pPr>
      <w:r w:rsidRPr="00F26BBD">
        <w:rPr>
          <w:rFonts w:cstheme="minorHAnsi"/>
          <w:lang w:val="nn-NO" w:bidi="nn-NO"/>
        </w:rPr>
        <w:t xml:space="preserve">Leverandøren skal dokumentere at informasjonssystemet og sikkerheitstiltaka er tilfredsstillande. Dokumentasjonen skal på førespurnad vere tilgjengeleg for Kunden og revisorane hans, og i tillegg for Datatilsynet og Personvernnemnda. Dersom Kunden har nærare krav dokumentasjonskrav knytte til informasjonssystemet og tryggleikstiltaka, skal Kunden opplyse dette i vedlegg 1. Dersom Kunden ber om informasjon for å gjennomføre vurdering av personvernkonsekvensar («Data </w:t>
      </w:r>
      <w:proofErr w:type="spellStart"/>
      <w:r w:rsidRPr="00F26BBD">
        <w:rPr>
          <w:rFonts w:cstheme="minorHAnsi"/>
          <w:lang w:val="nn-NO" w:bidi="nn-NO"/>
        </w:rPr>
        <w:t>Protection</w:t>
      </w:r>
      <w:proofErr w:type="spellEnd"/>
      <w:r w:rsidRPr="00F26BBD">
        <w:rPr>
          <w:rFonts w:cstheme="minorHAnsi"/>
          <w:lang w:val="nn-NO" w:bidi="nn-NO"/>
        </w:rPr>
        <w:t xml:space="preserve"> </w:t>
      </w:r>
      <w:proofErr w:type="spellStart"/>
      <w:r w:rsidRPr="00F26BBD">
        <w:rPr>
          <w:rFonts w:cstheme="minorHAnsi"/>
          <w:lang w:val="nn-NO" w:bidi="nn-NO"/>
        </w:rPr>
        <w:t>Impact</w:t>
      </w:r>
      <w:proofErr w:type="spellEnd"/>
      <w:r w:rsidRPr="00F26BBD">
        <w:rPr>
          <w:rFonts w:cstheme="minorHAnsi"/>
          <w:lang w:val="nn-NO" w:bidi="nn-NO"/>
        </w:rPr>
        <w:t xml:space="preserve"> </w:t>
      </w:r>
      <w:proofErr w:type="spellStart"/>
      <w:r w:rsidRPr="00F26BBD">
        <w:rPr>
          <w:rFonts w:cstheme="minorHAnsi"/>
          <w:lang w:val="nn-NO" w:bidi="nn-NO"/>
        </w:rPr>
        <w:t>Assessments</w:t>
      </w:r>
      <w:proofErr w:type="spellEnd"/>
      <w:r w:rsidRPr="00F26BBD">
        <w:rPr>
          <w:rFonts w:cstheme="minorHAnsi"/>
          <w:lang w:val="nn-NO" w:bidi="nn-NO"/>
        </w:rPr>
        <w:t>»), skal Leverandøren hjelpe til med å skaffe fram slik informasjon.</w:t>
      </w:r>
    </w:p>
    <w:p w14:paraId="5283D63A" w14:textId="77777777" w:rsidR="00FA5887" w:rsidRPr="00F26BBD" w:rsidRDefault="00FA5887" w:rsidP="00491D02">
      <w:pPr>
        <w:rPr>
          <w:rFonts w:cstheme="minorHAnsi"/>
        </w:rPr>
      </w:pPr>
    </w:p>
    <w:p w14:paraId="27EE4D4D" w14:textId="0064D37C" w:rsidR="00491D02" w:rsidRPr="00F26BBD" w:rsidRDefault="00491D02" w:rsidP="00491D02">
      <w:pPr>
        <w:rPr>
          <w:rFonts w:cstheme="minorHAnsi"/>
        </w:rPr>
      </w:pPr>
      <w:r w:rsidRPr="00F26BBD">
        <w:rPr>
          <w:rFonts w:cstheme="minorHAnsi"/>
          <w:lang w:val="nn-NO" w:bidi="nn-NO"/>
        </w:rPr>
        <w:t>Leverandøren kan ikkje overlate personopplysningar til andre for lagring, omarbeiding eller sletting utan at det på førehand er innhenta særleg eller generell skriftleg løyve til dette frå Kunden. Leverandøren skal sørge for at eventuelle underleverandørar som Leverandøren nyttar, og som behandlar personopplysningar, tar på seg tilsvarande forpliktingar som i dette punkt 6.2. Dersom det er innhenta særleg eller generelt skriftleg løyve, skal Leverandøren underrette Kunden om eventuelle planar om å nytte andre databehandlarar eller utskifting av databehandlarar, og dermed gje Kunden sjansen til å motsetje seg slike endringar . Underleverandørar som er godkjende av Kunden, skal gå fram av vedlegg 5.</w:t>
      </w:r>
    </w:p>
    <w:p w14:paraId="4BE17DED" w14:textId="77777777" w:rsidR="00491D02" w:rsidRPr="00F26BBD" w:rsidRDefault="00491D02" w:rsidP="00491D02">
      <w:pPr>
        <w:rPr>
          <w:rFonts w:cstheme="minorHAnsi"/>
        </w:rPr>
      </w:pPr>
    </w:p>
    <w:p w14:paraId="24A8CDAF" w14:textId="6A49EB03" w:rsidR="00491D02" w:rsidRPr="00F26BBD" w:rsidRDefault="00491D02" w:rsidP="00491D02">
      <w:pPr>
        <w:rPr>
          <w:rFonts w:cstheme="minorHAnsi"/>
        </w:rPr>
      </w:pPr>
      <w:r w:rsidRPr="00F26BBD">
        <w:rPr>
          <w:rFonts w:cstheme="minorHAnsi"/>
          <w:lang w:val="nn-NO" w:bidi="nn-NO"/>
        </w:rPr>
        <w:t>Personopplysningar skal ikkje overførast til land utanfor EØS-området utan overføringsgrunnlag og dokumentasjon som påviser at vilkåra for å nytte overføringsgrunnlaget er oppfylt. Leverandøren skal i eit slikt tilfelle dokumentere dette i vedlegg 2.</w:t>
      </w:r>
    </w:p>
    <w:p w14:paraId="06D0B825" w14:textId="77777777" w:rsidR="00EC07A9" w:rsidRPr="00F26BBD" w:rsidRDefault="00EC07A9" w:rsidP="00491D02">
      <w:pPr>
        <w:rPr>
          <w:rFonts w:cstheme="minorHAnsi"/>
        </w:rPr>
      </w:pPr>
    </w:p>
    <w:p w14:paraId="5FDF857D" w14:textId="5A59228A" w:rsidR="00EC07A9" w:rsidRPr="00F26BBD" w:rsidRDefault="00EC07A9" w:rsidP="00EC07A9">
      <w:pPr>
        <w:rPr>
          <w:rFonts w:cstheme="minorHAnsi"/>
        </w:rPr>
      </w:pPr>
      <w:r w:rsidRPr="00F26BBD">
        <w:rPr>
          <w:rFonts w:cstheme="minorHAnsi"/>
          <w:lang w:val="nn-NO" w:bidi="nn-NO"/>
        </w:rPr>
        <w:t xml:space="preserve">Dersom oppdraget går ut på å behandle personopplysningar på vegner av Kunden, pliktar Kunden og Leverandøren å inngå en databehandlaravtale i samsvar med personopplysningslovgjevinga. Dersom Kunden ikkje har utarbeidd eit utkast til databehandlaravtale, skal Leverandøren leggje ved eit utkast som vedlegg til vedlegg 2. Databehandlaravtale må vere inngått før ein byrjar på behandlinga av personopplysningar.  </w:t>
      </w:r>
    </w:p>
    <w:p w14:paraId="1D110113" w14:textId="77777777" w:rsidR="00EC07A9" w:rsidRPr="00F26BBD" w:rsidRDefault="00EC07A9" w:rsidP="00EC07A9">
      <w:pPr>
        <w:rPr>
          <w:rFonts w:cstheme="minorHAnsi"/>
        </w:rPr>
      </w:pPr>
    </w:p>
    <w:p w14:paraId="103517D2" w14:textId="1A32E857" w:rsidR="00EC07A9" w:rsidRDefault="00EC07A9" w:rsidP="00491D02">
      <w:pPr>
        <w:rPr>
          <w:rFonts w:cstheme="minorHAnsi"/>
        </w:rPr>
      </w:pPr>
      <w:r w:rsidRPr="00F26BBD">
        <w:rPr>
          <w:rFonts w:cstheme="minorHAnsi"/>
          <w:lang w:val="nn-NO" w:bidi="nn-NO"/>
        </w:rPr>
        <w:t>Dersom partane har inngått ein databehandlaravtale, har databehandlaravtalen førerang ved eventuell motstrid med reglane i avtalen knytte til behandling av personopplysningar.</w:t>
      </w:r>
    </w:p>
    <w:p w14:paraId="2E0803F5" w14:textId="048CAA3F" w:rsidR="00795B86" w:rsidRDefault="00795B86" w:rsidP="00491D02">
      <w:pPr>
        <w:rPr>
          <w:rFonts w:cstheme="minorHAnsi"/>
        </w:rPr>
      </w:pPr>
    </w:p>
    <w:p w14:paraId="69CC29D9" w14:textId="77777777" w:rsidR="00795B86" w:rsidRPr="00AF6398" w:rsidRDefault="00795B86" w:rsidP="00795B86">
      <w:r w:rsidRPr="00AF6398">
        <w:rPr>
          <w:lang w:val="nn-NO" w:bidi="nn-NO"/>
        </w:rPr>
        <w:t xml:space="preserve">Partane sitt erstatningsansvar for skade som rammar den registrerte eller andre fysiske personar og som kjem av brot på personvernforordninga (forordning 2016/679), personopplysningslova med forskrifter eller anna regelverk som gjennomfører personvernforordninga, følgjer reglane i personvernforordninga artikkel 82. </w:t>
      </w:r>
    </w:p>
    <w:p w14:paraId="586E54FA" w14:textId="77777777" w:rsidR="00795B86" w:rsidRDefault="00795B86" w:rsidP="00795B86">
      <w:r>
        <w:rPr>
          <w:lang w:val="nn-NO" w:bidi="nn-NO"/>
        </w:rPr>
        <w:t xml:space="preserve">Erstatningsavgrensinga i punkt 9.2.7 kjem ikkje til bruk for ansvar som følger av personvernforordninga artikkel 82. </w:t>
      </w:r>
    </w:p>
    <w:p w14:paraId="1BBEF149" w14:textId="77777777" w:rsidR="00795B86" w:rsidRDefault="00795B86" w:rsidP="00795B86"/>
    <w:p w14:paraId="236BD701" w14:textId="073B37AB" w:rsidR="00795B86" w:rsidRPr="00F26BBD" w:rsidRDefault="00795B86" w:rsidP="00795B86">
      <w:pPr>
        <w:rPr>
          <w:rFonts w:cstheme="minorHAnsi"/>
        </w:rPr>
      </w:pPr>
      <w:r>
        <w:rPr>
          <w:lang w:val="nn-NO" w:bidi="nn-NO"/>
        </w:rPr>
        <w:t xml:space="preserve">Partane er kvar for seg ansvarlege for gebyr for brot </w:t>
      </w:r>
      <w:proofErr w:type="spellStart"/>
      <w:r>
        <w:rPr>
          <w:lang w:val="nn-NO" w:bidi="nn-NO"/>
        </w:rPr>
        <w:t>ilagt</w:t>
      </w:r>
      <w:proofErr w:type="spellEnd"/>
      <w:r>
        <w:rPr>
          <w:lang w:val="nn-NO" w:bidi="nn-NO"/>
        </w:rPr>
        <w:t xml:space="preserve"> i samsvar med art. 83 i personvernforordninga.</w:t>
      </w:r>
    </w:p>
    <w:p w14:paraId="746BDAB7" w14:textId="77777777" w:rsidR="004C3FD4" w:rsidRPr="00F26BBD" w:rsidRDefault="004C3FD4" w:rsidP="004C3FD4">
      <w:pPr>
        <w:pStyle w:val="Overskrift1"/>
        <w:rPr>
          <w:rFonts w:asciiTheme="minorHAnsi" w:hAnsiTheme="minorHAnsi" w:cstheme="minorHAnsi"/>
        </w:rPr>
      </w:pPr>
      <w:bookmarkStart w:id="34" w:name="_Toc230783204"/>
      <w:r w:rsidRPr="00F26BBD">
        <w:rPr>
          <w:rFonts w:asciiTheme="minorHAnsi" w:hAnsiTheme="minorHAnsi" w:cstheme="minorHAnsi"/>
          <w:lang w:val="nn-NO" w:bidi="nn-NO"/>
        </w:rPr>
        <w:t>Eigedoms- og disposisjonsrett</w:t>
      </w:r>
      <w:bookmarkEnd w:id="34"/>
    </w:p>
    <w:p w14:paraId="68B28E59" w14:textId="77777777" w:rsidR="004C3FD4" w:rsidRPr="00F26BBD" w:rsidRDefault="004C3FD4" w:rsidP="004C3FD4">
      <w:pPr>
        <w:pStyle w:val="Overskrift2"/>
        <w:ind w:hanging="851"/>
        <w:rPr>
          <w:rFonts w:asciiTheme="minorHAnsi" w:hAnsiTheme="minorHAnsi" w:cstheme="minorHAnsi"/>
        </w:rPr>
      </w:pPr>
      <w:bookmarkStart w:id="35" w:name="_Toc230783205"/>
      <w:r w:rsidRPr="00F26BBD">
        <w:rPr>
          <w:rFonts w:asciiTheme="minorHAnsi" w:hAnsiTheme="minorHAnsi" w:cstheme="minorHAnsi"/>
          <w:lang w:val="nn-NO" w:bidi="nn-NO"/>
        </w:rPr>
        <w:t>Partane sine rettar</w:t>
      </w:r>
      <w:bookmarkEnd w:id="35"/>
    </w:p>
    <w:p w14:paraId="250BCD84" w14:textId="77777777" w:rsidR="004C3FD4" w:rsidRPr="00F26BBD" w:rsidRDefault="004C3FD4" w:rsidP="004C3FD4">
      <w:pPr>
        <w:rPr>
          <w:rFonts w:cstheme="minorHAnsi"/>
        </w:rPr>
      </w:pPr>
      <w:r w:rsidRPr="00F26BBD">
        <w:rPr>
          <w:rFonts w:cstheme="minorHAnsi"/>
          <w:lang w:val="nn-NO" w:bidi="nn-NO"/>
        </w:rPr>
        <w:t>Denne avtalen endrar ikkje dei opphavs-, disposisjons- eller eigedomsrettane partane hadde før avtalen, og som dei beheld under gjennomføringa av avtalen, med mindre anna går fram av vedlegga 1 eller 2.</w:t>
      </w:r>
    </w:p>
    <w:p w14:paraId="50D80AFB" w14:textId="77777777" w:rsidR="004C3FD4" w:rsidRPr="00F26BBD" w:rsidRDefault="004C3FD4" w:rsidP="004C3FD4">
      <w:pPr>
        <w:rPr>
          <w:rFonts w:cstheme="minorHAnsi"/>
        </w:rPr>
      </w:pPr>
    </w:p>
    <w:p w14:paraId="0B2A2AB6" w14:textId="411C24F3" w:rsidR="004C3FD4" w:rsidRPr="00F26BBD" w:rsidRDefault="004C3FD4" w:rsidP="004C3FD4">
      <w:pPr>
        <w:rPr>
          <w:rFonts w:cstheme="minorHAnsi"/>
        </w:rPr>
      </w:pPr>
      <w:r w:rsidRPr="00F26BBD">
        <w:rPr>
          <w:rFonts w:cstheme="minorHAnsi"/>
          <w:lang w:val="nn-NO" w:bidi="nn-NO"/>
        </w:rPr>
        <w:t xml:space="preserve">Disposisjonsretten omfattar alle dei fullmaktene som er nødvendige for å nytte tenesta i samsvar med føremålet med avtalen. Med mindre anna er særskilt avtalt, overdreg ein ingen immaterielle rettar til Kunden. Kunden har heller ikkje eksklusiv tilgang til tenesta med mindre dette er avtalt særskilt.  </w:t>
      </w:r>
    </w:p>
    <w:p w14:paraId="6BB52E54" w14:textId="77777777" w:rsidR="004C3FD4" w:rsidRPr="00F26BBD" w:rsidRDefault="004C3FD4" w:rsidP="004C3FD4">
      <w:pPr>
        <w:rPr>
          <w:rFonts w:cstheme="minorHAnsi"/>
        </w:rPr>
      </w:pPr>
    </w:p>
    <w:p w14:paraId="20BF3EC9" w14:textId="77777777" w:rsidR="004C3FD4" w:rsidRPr="00F26BBD" w:rsidRDefault="004C3FD4" w:rsidP="004C3FD4">
      <w:pPr>
        <w:pStyle w:val="Overskrift2"/>
        <w:ind w:hanging="851"/>
        <w:rPr>
          <w:rFonts w:asciiTheme="minorHAnsi" w:hAnsiTheme="minorHAnsi" w:cstheme="minorHAnsi"/>
        </w:rPr>
      </w:pPr>
      <w:bookmarkStart w:id="36" w:name="_Toc230783206"/>
      <w:r w:rsidRPr="00F26BBD">
        <w:rPr>
          <w:rFonts w:asciiTheme="minorHAnsi" w:hAnsiTheme="minorHAnsi" w:cstheme="minorHAnsi"/>
          <w:lang w:val="nn-NO" w:bidi="nn-NO"/>
        </w:rPr>
        <w:t>Eigedomsrett til data</w:t>
      </w:r>
      <w:bookmarkEnd w:id="36"/>
    </w:p>
    <w:p w14:paraId="52D659B4" w14:textId="77777777" w:rsidR="00783304" w:rsidRDefault="00783304" w:rsidP="00783304">
      <w:pPr>
        <w:rPr>
          <w:rFonts w:cstheme="minorHAnsi"/>
          <w:lang w:val="nn-NO" w:bidi="nn-NO"/>
        </w:rPr>
      </w:pPr>
      <w:r w:rsidRPr="00783304">
        <w:rPr>
          <w:rFonts w:cstheme="minorHAnsi"/>
          <w:lang w:val="nn-NO" w:bidi="nn-NO"/>
        </w:rPr>
        <w:t xml:space="preserve">Kunden (og rettshavarane hans) beheld rettane sine til dei dataa som blir gjorde tilgjengelege for Leverandøren og får rettane til dei dataa som blir samla inn, prosesserte, omarbeidde, genererte, oppstår eller på annan måte blir handsama i samsvar med denne Avtalen. Det same gjeld resultatet av slik handsaming av slike data. </w:t>
      </w:r>
    </w:p>
    <w:p w14:paraId="3D23C158" w14:textId="77777777" w:rsidR="00783304" w:rsidRPr="00783304" w:rsidRDefault="00783304" w:rsidP="00783304">
      <w:pPr>
        <w:rPr>
          <w:rFonts w:cstheme="minorHAnsi"/>
          <w:lang w:val="nn-NO" w:bidi="nn-NO"/>
        </w:rPr>
      </w:pPr>
    </w:p>
    <w:p w14:paraId="043C29E2" w14:textId="77777777" w:rsidR="00783304" w:rsidRDefault="00783304" w:rsidP="00783304">
      <w:pPr>
        <w:rPr>
          <w:rFonts w:cstheme="minorHAnsi"/>
          <w:lang w:val="nn-NO" w:bidi="nn-NO"/>
        </w:rPr>
      </w:pPr>
      <w:r w:rsidRPr="00783304">
        <w:rPr>
          <w:rFonts w:cstheme="minorHAnsi"/>
          <w:lang w:val="nn-NO" w:bidi="nn-NO"/>
        </w:rPr>
        <w:t>Leverandøren skal ha tilgang og bruksrett til data som nemnt over i den graden som er nødvendig for at Leverandøren skal kunne oppfylle forpliktingane sine i samsvar med Avtalen. Kunden skal til kvar tid ha tilgang til data som Kunden har rettane til og resultatet av Leverandøren si handsaming av desse dataa. </w:t>
      </w:r>
    </w:p>
    <w:p w14:paraId="3627C924" w14:textId="77777777" w:rsidR="00783304" w:rsidRPr="00783304" w:rsidRDefault="00783304" w:rsidP="00783304">
      <w:pPr>
        <w:rPr>
          <w:rFonts w:cstheme="minorHAnsi"/>
          <w:lang w:val="nn-NO" w:bidi="nn-NO"/>
        </w:rPr>
      </w:pPr>
    </w:p>
    <w:p w14:paraId="131F6E43" w14:textId="3EE1BE4A" w:rsidR="00783304" w:rsidRPr="00783304" w:rsidRDefault="00783304" w:rsidP="00783304">
      <w:pPr>
        <w:rPr>
          <w:rFonts w:cstheme="minorHAnsi"/>
          <w:lang w:val="nn-NO" w:bidi="nn-NO"/>
        </w:rPr>
      </w:pPr>
      <w:r w:rsidRPr="00783304">
        <w:rPr>
          <w:rFonts w:cstheme="minorHAnsi"/>
          <w:lang w:val="nn-NO" w:bidi="nn-NO"/>
        </w:rPr>
        <w:t xml:space="preserve">Leverandøren skal ved opphøyret til avtalen gjere data til Kunden eller den Kunden peikar ut, tilgjengelege på eit ålment tilgjengeleg og maskinleseleg format, med opphavlege strukturar og metadata intakt, jf. òg Avtalen punkt 5.3. Dersom ikkje anna kjem fram av Bilag 1, skal Leverandøren ved opphøyr av Avtalen slette alle eigne kopiar av Kunden sine data. </w:t>
      </w:r>
    </w:p>
    <w:p w14:paraId="7EF75EF3" w14:textId="77777777" w:rsidR="00783304" w:rsidRDefault="00783304" w:rsidP="00783304">
      <w:pPr>
        <w:rPr>
          <w:rFonts w:cstheme="minorHAnsi"/>
          <w:lang w:val="nn-NO" w:bidi="nn-NO"/>
        </w:rPr>
      </w:pPr>
    </w:p>
    <w:p w14:paraId="37D5CBCB" w14:textId="2F5C3203" w:rsidR="00783304" w:rsidRDefault="00783304" w:rsidP="00783304">
      <w:pPr>
        <w:rPr>
          <w:rFonts w:cstheme="minorHAnsi"/>
          <w:lang w:val="nn-NO" w:bidi="nn-NO"/>
        </w:rPr>
      </w:pPr>
      <w:r w:rsidRPr="00783304">
        <w:rPr>
          <w:rFonts w:cstheme="minorHAnsi"/>
          <w:lang w:val="nn-NO" w:bidi="nn-NO"/>
        </w:rPr>
        <w:t xml:space="preserve">Leverandøren har ikkje under noko omstende rett til å utøve tilbakehaldsrett i Kunden sine data. </w:t>
      </w:r>
    </w:p>
    <w:p w14:paraId="427C46E1" w14:textId="77777777" w:rsidR="00783304" w:rsidRPr="00783304" w:rsidRDefault="00783304" w:rsidP="00783304">
      <w:pPr>
        <w:rPr>
          <w:rFonts w:cstheme="minorHAnsi"/>
          <w:lang w:val="nn-NO" w:bidi="nn-NO"/>
        </w:rPr>
      </w:pPr>
    </w:p>
    <w:p w14:paraId="1FF80137" w14:textId="77777777" w:rsidR="00783304" w:rsidRPr="00783304" w:rsidRDefault="00783304" w:rsidP="00783304">
      <w:pPr>
        <w:rPr>
          <w:rFonts w:cstheme="minorHAnsi"/>
          <w:lang w:val="nn-NO" w:bidi="nn-NO"/>
        </w:rPr>
      </w:pPr>
      <w:r w:rsidRPr="00783304">
        <w:rPr>
          <w:rFonts w:cstheme="minorHAnsi"/>
          <w:lang w:val="nn-NO" w:bidi="nn-NO"/>
        </w:rPr>
        <w:t>Leverandøren kan bruke anonymiserte data for Kunden sin bruk av tenesta til å betre tenestene sine, med mindre Kunden har teke atterhald om det i bilag 1. Føresegna er ikkje til hinder for at Leverandøren kan nytte innsamla eller genererte data knytte til etablering til å forbetre tenestene sine. Dette gjeld eksempelvis data om testresultat, feilloggar, estimeringsdata, utviklingsinnsikt, prosjektrapportar mv, føresett at dette ikkje er knytt til Kunden sine verksemdsdata, tryggingsmessige aspekt eller andre forhold som er underlagde teieplikt etter Avtalen eller avgrensingar i lov og forskrift.</w:t>
      </w:r>
    </w:p>
    <w:p w14:paraId="1178A694" w14:textId="77777777" w:rsidR="00783304" w:rsidRDefault="00783304" w:rsidP="00783304">
      <w:pPr>
        <w:rPr>
          <w:rFonts w:cstheme="minorHAnsi"/>
          <w:lang w:val="nn-NO" w:bidi="nn-NO"/>
        </w:rPr>
      </w:pPr>
    </w:p>
    <w:p w14:paraId="085365FD" w14:textId="34B7FD2E" w:rsidR="00783304" w:rsidRPr="00783304" w:rsidRDefault="00783304" w:rsidP="00783304">
      <w:pPr>
        <w:rPr>
          <w:rFonts w:cstheme="minorHAnsi"/>
          <w:lang w:val="nn-NO" w:bidi="nn-NO"/>
        </w:rPr>
      </w:pPr>
      <w:r w:rsidRPr="00783304">
        <w:rPr>
          <w:rFonts w:cstheme="minorHAnsi"/>
          <w:lang w:val="nn-NO" w:bidi="nn-NO"/>
        </w:rPr>
        <w:t>Andre reguleringar kan skrivast inn av Kunden i Bilag 1.</w:t>
      </w:r>
    </w:p>
    <w:p w14:paraId="12081649" w14:textId="77777777" w:rsidR="004C3FD4" w:rsidRPr="00F26BBD" w:rsidRDefault="004C3FD4" w:rsidP="004C3FD4">
      <w:pPr>
        <w:pStyle w:val="Overskrift1"/>
        <w:rPr>
          <w:rFonts w:asciiTheme="minorHAnsi" w:hAnsiTheme="minorHAnsi" w:cstheme="minorHAnsi"/>
        </w:rPr>
      </w:pPr>
      <w:bookmarkStart w:id="37" w:name="_Toc230783207"/>
      <w:r w:rsidRPr="00F26BBD">
        <w:rPr>
          <w:rFonts w:asciiTheme="minorHAnsi" w:hAnsiTheme="minorHAnsi" w:cstheme="minorHAnsi"/>
          <w:lang w:val="nn-NO" w:bidi="nn-NO"/>
        </w:rPr>
        <w:t>Rekonstruksjon av data</w:t>
      </w:r>
      <w:bookmarkEnd w:id="37"/>
    </w:p>
    <w:p w14:paraId="5B4BAD3C" w14:textId="77777777" w:rsidR="004C3FD4" w:rsidRPr="00F26BBD" w:rsidRDefault="004C3FD4" w:rsidP="004C3FD4">
      <w:pPr>
        <w:rPr>
          <w:rFonts w:cstheme="minorHAnsi"/>
        </w:rPr>
      </w:pPr>
      <w:r w:rsidRPr="00F26BBD">
        <w:rPr>
          <w:rFonts w:cstheme="minorHAnsi"/>
          <w:lang w:val="nn-NO" w:bidi="nn-NO"/>
        </w:rPr>
        <w:t>I tilfelle av tap eller øydelegging av data skal Leverandøren utan ugrunna opphald rette opp att desse og om nødvendig rekonstruere data. Dette gjeld ikkje dersom tap av data kjem av feil i tredjepartsleveransar, med mindre Leverandøren kunne eller burde ha avgrensa omfanget og/eller konsekvensane av slike feil, jf. punkt 2.2 tredje ledd.</w:t>
      </w:r>
    </w:p>
    <w:p w14:paraId="0141B1EA" w14:textId="77777777" w:rsidR="004C3FD4" w:rsidRPr="00F26BBD" w:rsidRDefault="004C3FD4" w:rsidP="004C3FD4">
      <w:pPr>
        <w:rPr>
          <w:rFonts w:cstheme="minorHAnsi"/>
        </w:rPr>
      </w:pPr>
    </w:p>
    <w:p w14:paraId="50530CB0" w14:textId="726ECC70" w:rsidR="004C3FD4" w:rsidRPr="00F26BBD" w:rsidRDefault="004C3FD4" w:rsidP="004C3FD4">
      <w:pPr>
        <w:rPr>
          <w:rFonts w:cstheme="minorHAnsi"/>
        </w:rPr>
      </w:pPr>
      <w:r w:rsidRPr="00F26BBD">
        <w:rPr>
          <w:rFonts w:cstheme="minorHAnsi"/>
          <w:lang w:val="nn-NO" w:bidi="nn-NO"/>
        </w:rPr>
        <w:t xml:space="preserve">I den utstrekning tap eller øydelegging av data kjem av forhold som Leverandøren har ansvaret for, skal oppretting og rekonstruering skje utan ytterlegare vederlag. Med mindre anna er avtalt i vedlegg 1 og 2, er Leverandøren sitt ansvar for kostnader avgrensa til å rette opp att data frå siste sikkerheitskopi og ansvar for meirkostnader som kjem på dersom Leverandøren ikkje har tatt sikkerheitskopi. Kostnader knytte til rekonstruksjon av data etter siste sikkerheitskopi kan elles berre belastast Leverandøren dersom årsaka til at data har gått tapt, er at Leverandøren har opptredd aktlaust. Dersom årsaka til tap av data er slik at Kunden skal betale for rekonstruksjonen, skal Leverandøren avklare omfanget med Kunden før arbeidet vert starta på. Dersom rekonstruksjon er nødvendig for at tenesta til Kunden skal fungere i ordinær drift, skal arbeidet byrjast på utan ugrunna opphald, medan avklaring av omfanget går føre seg. </w:t>
      </w:r>
    </w:p>
    <w:p w14:paraId="1D1A9C00" w14:textId="77777777" w:rsidR="004C3FD4" w:rsidRPr="00F26BBD" w:rsidRDefault="004C3FD4" w:rsidP="004C3FD4">
      <w:pPr>
        <w:rPr>
          <w:rFonts w:cstheme="minorHAnsi"/>
        </w:rPr>
      </w:pPr>
    </w:p>
    <w:p w14:paraId="20DF65B2" w14:textId="5F24756B" w:rsidR="004C3FD4" w:rsidRPr="00F26BBD" w:rsidRDefault="004C3FD4" w:rsidP="004C3FD4">
      <w:pPr>
        <w:rPr>
          <w:rFonts w:cstheme="minorHAnsi"/>
        </w:rPr>
      </w:pPr>
      <w:r w:rsidRPr="00F26BBD">
        <w:rPr>
          <w:rFonts w:cstheme="minorHAnsi"/>
          <w:lang w:val="nn-NO" w:bidi="nn-NO"/>
        </w:rPr>
        <w:t>Dersom det er uråd for Leverandøren aleine å rekonstruere data, skal data i tilfelle som nemnde ovanfor rekonstruerast i samarbeid mellom partane, eller ved hjelp av tredjepart. Dersom Kunden sitt personale heilt eller delvis står for rekonstruksjonen, skal Leverandøren dekkje direkte lønskostnader og andre direkte kostnader som kjem på, attåt Kunden sine utlegg og andre direkte kostnader som følgje av eventuelle tredjepartar som blir brukte til arbeidet. Leverandøren er også forplikta til å dekkje eventuelle andre direkte kostnader som er forbundne med rekonstrueringa i den utstrekning tap eller øydelegging av data kjem av forhold Leverandøren har ansvaret for.</w:t>
      </w:r>
    </w:p>
    <w:p w14:paraId="354D3242" w14:textId="77777777" w:rsidR="004C3FD4" w:rsidRPr="00F26BBD" w:rsidRDefault="004C3FD4" w:rsidP="004C3FD4">
      <w:pPr>
        <w:rPr>
          <w:rFonts w:cstheme="minorHAnsi"/>
        </w:rPr>
      </w:pPr>
    </w:p>
    <w:p w14:paraId="6D8DEA96" w14:textId="77777777" w:rsidR="004C3FD4" w:rsidRPr="00F26BBD" w:rsidRDefault="004C3FD4" w:rsidP="004C3FD4">
      <w:pPr>
        <w:rPr>
          <w:rFonts w:cstheme="minorHAnsi"/>
        </w:rPr>
      </w:pPr>
      <w:r w:rsidRPr="00F26BBD">
        <w:rPr>
          <w:rFonts w:cstheme="minorHAnsi"/>
          <w:lang w:val="nn-NO" w:bidi="nn-NO"/>
        </w:rPr>
        <w:t>I tilfelle av tap eller øydelegging av data som kjem av forhold på Kunden si side, skal Kunden dekke Leverandøren sine dokumenterte meirkostnader som slike forhold måtte føre med seg. Dette gjeld likevel ikkje dersom rekonstrueringa vert vanskelegare eller meir tidkrevjande som følge av at Leverandøren ikkje har følgt dei rutinane for sikkerheitskopiering som er avtalte. I dei tilfella Kunden skal dekke Leverandøren sine meirkostnader, skal Leverandøren halde Kunden jamleg orientert om kva kostnader som kjem på, og Kunden skal ha rett til å pålegge Leverandøren å stanse arbeidet med rekonstruksjonen.</w:t>
      </w:r>
    </w:p>
    <w:p w14:paraId="786D69CF" w14:textId="77777777" w:rsidR="004C3FD4" w:rsidRPr="00F26BBD" w:rsidRDefault="004C3FD4" w:rsidP="004C3FD4">
      <w:pPr>
        <w:pStyle w:val="Overskrift1"/>
        <w:rPr>
          <w:rFonts w:asciiTheme="minorHAnsi" w:hAnsiTheme="minorHAnsi" w:cstheme="minorHAnsi"/>
        </w:rPr>
      </w:pPr>
      <w:bookmarkStart w:id="38" w:name="_Toc230783208"/>
      <w:r w:rsidRPr="00F26BBD">
        <w:rPr>
          <w:rFonts w:asciiTheme="minorHAnsi" w:hAnsiTheme="minorHAnsi" w:cstheme="minorHAnsi"/>
          <w:lang w:val="nn-NO" w:bidi="nn-NO"/>
        </w:rPr>
        <w:t>Misleghald og sanksjonar</w:t>
      </w:r>
      <w:bookmarkEnd w:id="38"/>
    </w:p>
    <w:p w14:paraId="18812B01" w14:textId="77777777" w:rsidR="004C3FD4" w:rsidRPr="00F26BBD" w:rsidRDefault="004C3FD4" w:rsidP="004C3FD4">
      <w:pPr>
        <w:pStyle w:val="Overskrift2"/>
        <w:ind w:hanging="851"/>
        <w:rPr>
          <w:rFonts w:asciiTheme="minorHAnsi" w:hAnsiTheme="minorHAnsi" w:cstheme="minorHAnsi"/>
        </w:rPr>
      </w:pPr>
      <w:bookmarkStart w:id="39" w:name="_Toc230783209"/>
      <w:r w:rsidRPr="00F26BBD">
        <w:rPr>
          <w:rFonts w:asciiTheme="minorHAnsi" w:hAnsiTheme="minorHAnsi" w:cstheme="minorHAnsi"/>
          <w:lang w:val="nn-NO" w:bidi="nn-NO"/>
        </w:rPr>
        <w:t>Misleghald frå Leverandøren</w:t>
      </w:r>
      <w:bookmarkEnd w:id="39"/>
    </w:p>
    <w:p w14:paraId="2E5B8222" w14:textId="6FC25737" w:rsidR="004C3FD4" w:rsidRPr="00F26BBD" w:rsidRDefault="004C3FD4" w:rsidP="004C3FD4">
      <w:pPr>
        <w:rPr>
          <w:rFonts w:cstheme="minorHAnsi"/>
        </w:rPr>
      </w:pPr>
      <w:r w:rsidRPr="00F26BBD">
        <w:rPr>
          <w:rFonts w:cstheme="minorHAnsi"/>
          <w:lang w:val="nn-NO" w:bidi="nn-NO"/>
        </w:rPr>
        <w:t xml:space="preserve">Det ligg føre misleghald frå Leverandøren si side dersom tenesta ikkje er i samsvar med dei funksjonane, krava og fristane som er avtalte. </w:t>
      </w:r>
    </w:p>
    <w:p w14:paraId="079C11BF" w14:textId="77777777" w:rsidR="004C3FD4" w:rsidRPr="00F26BBD" w:rsidRDefault="004C3FD4" w:rsidP="004C3FD4">
      <w:pPr>
        <w:rPr>
          <w:rFonts w:cstheme="minorHAnsi"/>
        </w:rPr>
      </w:pPr>
    </w:p>
    <w:p w14:paraId="09617321" w14:textId="4DDFD503" w:rsidR="004C3FD4" w:rsidRPr="00F26BBD" w:rsidRDefault="004C3FD4" w:rsidP="004C3FD4">
      <w:pPr>
        <w:rPr>
          <w:rFonts w:cstheme="minorHAnsi"/>
        </w:rPr>
      </w:pPr>
      <w:r w:rsidRPr="00F26BBD">
        <w:rPr>
          <w:rFonts w:cstheme="minorHAnsi"/>
          <w:lang w:val="nn-NO" w:bidi="nn-NO"/>
        </w:rPr>
        <w:t>Det ligg likevel ikkje føre misleghald dersom situasjonen kjem av forhold hos Kunden eller force majeure, eller dersom forholdet er omfatta av dei ansvarsavgrensingane som gjeld tredjepartsleveransar som går fram av punkt 2.2. Forhold som fell inn under punkt 2.2 siste ledd vil likevel reknast som misleghald som kan gje grunnlag for misleghaldssanksjonar etter punkt 9.2.1 tredje ledd (prisavslag) eller 9.2.5 andre ledd (heving).</w:t>
      </w:r>
    </w:p>
    <w:p w14:paraId="7A8A68F0" w14:textId="77777777" w:rsidR="004C3FD4" w:rsidRPr="00F26BBD" w:rsidRDefault="004C3FD4" w:rsidP="004C3FD4">
      <w:pPr>
        <w:rPr>
          <w:rFonts w:cstheme="minorHAnsi"/>
        </w:rPr>
      </w:pPr>
    </w:p>
    <w:p w14:paraId="2AE8C8FB" w14:textId="77777777" w:rsidR="004C3FD4" w:rsidRPr="00F26BBD" w:rsidRDefault="004C3FD4" w:rsidP="004C3FD4">
      <w:pPr>
        <w:rPr>
          <w:rFonts w:cstheme="minorHAnsi"/>
        </w:rPr>
      </w:pPr>
      <w:r w:rsidRPr="00F26BBD">
        <w:rPr>
          <w:rFonts w:cstheme="minorHAnsi"/>
          <w:lang w:val="nn-NO" w:bidi="nn-NO"/>
        </w:rPr>
        <w:t xml:space="preserve">Kunden skal reklamere skriftleg innan rimeleg tid etter at misleghaldet er oppdaga eller burde vore oppdaga. </w:t>
      </w:r>
    </w:p>
    <w:p w14:paraId="3F732086" w14:textId="77777777" w:rsidR="004C3FD4" w:rsidRPr="00F26BBD" w:rsidRDefault="004C3FD4" w:rsidP="004C3FD4">
      <w:pPr>
        <w:rPr>
          <w:rFonts w:cstheme="minorHAnsi"/>
        </w:rPr>
      </w:pPr>
    </w:p>
    <w:p w14:paraId="3EB37844" w14:textId="77777777" w:rsidR="004C3FD4" w:rsidRPr="00F26BBD" w:rsidRDefault="004C3FD4" w:rsidP="004C3FD4">
      <w:pPr>
        <w:pStyle w:val="Overskrift3"/>
        <w:ind w:hanging="851"/>
        <w:rPr>
          <w:rFonts w:asciiTheme="minorHAnsi" w:hAnsiTheme="minorHAnsi" w:cstheme="minorHAnsi"/>
        </w:rPr>
      </w:pPr>
      <w:bookmarkStart w:id="40" w:name="_Toc230783210"/>
      <w:r w:rsidRPr="00F26BBD">
        <w:rPr>
          <w:rFonts w:asciiTheme="minorHAnsi" w:hAnsiTheme="minorHAnsi" w:cstheme="minorHAnsi"/>
          <w:lang w:val="nn-NO" w:bidi="nn-NO"/>
        </w:rPr>
        <w:t>Varslingsplikt</w:t>
      </w:r>
      <w:bookmarkEnd w:id="40"/>
    </w:p>
    <w:p w14:paraId="06199C67" w14:textId="3411D9B6" w:rsidR="004C3FD4" w:rsidRPr="00F26BBD" w:rsidRDefault="004C3FD4" w:rsidP="004C3FD4">
      <w:pPr>
        <w:rPr>
          <w:rFonts w:cstheme="minorHAnsi"/>
        </w:rPr>
      </w:pPr>
      <w:r w:rsidRPr="00F26BBD">
        <w:rPr>
          <w:rFonts w:cstheme="minorHAnsi"/>
          <w:lang w:val="nn-NO" w:bidi="nn-NO"/>
        </w:rPr>
        <w:t xml:space="preserve">Dersom Leverandøren ikkje kan oppfylle pliktene sine som avtalt, skal Leverandøren så raskt som mogleg gje Kunden skriftleg varsel om dette. Varselet skal opplyse om årsaka til problemet og så vidt mogleg </w:t>
      </w:r>
      <w:proofErr w:type="spellStart"/>
      <w:r w:rsidRPr="00F26BBD">
        <w:rPr>
          <w:rFonts w:cstheme="minorHAnsi"/>
          <w:lang w:val="nn-NO" w:bidi="nn-NO"/>
        </w:rPr>
        <w:t>oppgje</w:t>
      </w:r>
      <w:proofErr w:type="spellEnd"/>
      <w:r w:rsidRPr="00F26BBD">
        <w:rPr>
          <w:rFonts w:cstheme="minorHAnsi"/>
          <w:lang w:val="nn-NO" w:bidi="nn-NO"/>
        </w:rPr>
        <w:t xml:space="preserve"> når tenesta kan leverast. Tilsvarande gjeld dersom det må reknast med ytterlegare forseinkingar etter at første varsel er gjeve. </w:t>
      </w:r>
    </w:p>
    <w:p w14:paraId="1F91CAC6" w14:textId="77777777" w:rsidR="004C3FD4" w:rsidRPr="00F26BBD" w:rsidRDefault="004C3FD4" w:rsidP="004C3FD4">
      <w:pPr>
        <w:rPr>
          <w:rFonts w:cstheme="minorHAnsi"/>
        </w:rPr>
      </w:pPr>
    </w:p>
    <w:p w14:paraId="371CDFFA" w14:textId="77777777" w:rsidR="004C3FD4" w:rsidRPr="00F26BBD" w:rsidRDefault="004C3FD4" w:rsidP="004C3FD4">
      <w:pPr>
        <w:pStyle w:val="Overskrift2"/>
        <w:ind w:hanging="851"/>
        <w:rPr>
          <w:rFonts w:asciiTheme="minorHAnsi" w:hAnsiTheme="minorHAnsi" w:cstheme="minorHAnsi"/>
        </w:rPr>
      </w:pPr>
      <w:r w:rsidRPr="00F26BBD">
        <w:rPr>
          <w:rFonts w:asciiTheme="minorHAnsi" w:hAnsiTheme="minorHAnsi" w:cstheme="minorHAnsi"/>
          <w:lang w:val="nn-NO" w:bidi="nn-NO"/>
        </w:rPr>
        <w:t xml:space="preserve"> </w:t>
      </w:r>
      <w:bookmarkStart w:id="41" w:name="_Toc230783211"/>
      <w:r w:rsidRPr="00F26BBD">
        <w:rPr>
          <w:rFonts w:asciiTheme="minorHAnsi" w:hAnsiTheme="minorHAnsi" w:cstheme="minorHAnsi"/>
          <w:lang w:val="nn-NO" w:bidi="nn-NO"/>
        </w:rPr>
        <w:t>Misleghaldssanksjonar</w:t>
      </w:r>
      <w:bookmarkEnd w:id="41"/>
    </w:p>
    <w:p w14:paraId="69C94FB0" w14:textId="77777777" w:rsidR="004C3FD4" w:rsidRPr="00F26BBD" w:rsidRDefault="004C3FD4" w:rsidP="004C3FD4">
      <w:pPr>
        <w:pStyle w:val="Overskrift3"/>
        <w:ind w:hanging="851"/>
        <w:rPr>
          <w:rFonts w:asciiTheme="minorHAnsi" w:hAnsiTheme="minorHAnsi" w:cstheme="minorHAnsi"/>
        </w:rPr>
      </w:pPr>
      <w:bookmarkStart w:id="42" w:name="_Toc230783212"/>
      <w:r w:rsidRPr="00F26BBD">
        <w:rPr>
          <w:rFonts w:asciiTheme="minorHAnsi" w:hAnsiTheme="minorHAnsi" w:cstheme="minorHAnsi"/>
          <w:lang w:val="nn-NO" w:bidi="nn-NO"/>
        </w:rPr>
        <w:t>Avhjelp og prisavslag</w:t>
      </w:r>
      <w:bookmarkEnd w:id="42"/>
    </w:p>
    <w:p w14:paraId="6B02F2EB" w14:textId="77777777" w:rsidR="004C3FD4" w:rsidRPr="00F26BBD" w:rsidRDefault="004C3FD4" w:rsidP="004C3FD4">
      <w:pPr>
        <w:rPr>
          <w:rFonts w:cstheme="minorHAnsi"/>
        </w:rPr>
      </w:pPr>
      <w:r w:rsidRPr="00F26BBD">
        <w:rPr>
          <w:rFonts w:cstheme="minorHAnsi"/>
          <w:lang w:val="nn-NO" w:bidi="nn-NO"/>
        </w:rPr>
        <w:t xml:space="preserve">Ved misleghald frå Leverandøren si side, er det Leverandøren sitt ansvar å avhjelpe feilen på ein slik måte at tenesta kjem i samsvar med det som er avtalt. Feilen skal avhjelpast så snart som mogleg. </w:t>
      </w:r>
    </w:p>
    <w:p w14:paraId="6B2E155C" w14:textId="77777777" w:rsidR="004C3FD4" w:rsidRPr="00F26BBD" w:rsidRDefault="004C3FD4" w:rsidP="004C3FD4">
      <w:pPr>
        <w:rPr>
          <w:rFonts w:cstheme="minorHAnsi"/>
        </w:rPr>
      </w:pPr>
    </w:p>
    <w:p w14:paraId="61F64B27" w14:textId="2BD9FA94" w:rsidR="004C3FD4" w:rsidRPr="00F26BBD" w:rsidRDefault="0098015F" w:rsidP="004C3FD4">
      <w:pPr>
        <w:rPr>
          <w:rFonts w:cstheme="minorHAnsi"/>
        </w:rPr>
      </w:pPr>
      <w:r w:rsidRPr="00F26BBD">
        <w:rPr>
          <w:rFonts w:cstheme="minorHAnsi"/>
          <w:lang w:val="nn-NO" w:bidi="nn-NO"/>
        </w:rPr>
        <w:t xml:space="preserve">Dersom det trass gjentekne forsøk ikkje har lykkast Leverandøren å avhjelpe mangelfull teneste, kan Kunden krevje </w:t>
      </w:r>
      <w:proofErr w:type="spellStart"/>
      <w:r w:rsidRPr="00F26BBD">
        <w:rPr>
          <w:rFonts w:cstheme="minorHAnsi"/>
          <w:lang w:val="nn-NO" w:bidi="nn-NO"/>
        </w:rPr>
        <w:t>forholdsmessig</w:t>
      </w:r>
      <w:proofErr w:type="spellEnd"/>
      <w:r w:rsidRPr="00F26BBD">
        <w:rPr>
          <w:rFonts w:cstheme="minorHAnsi"/>
          <w:lang w:val="nn-NO" w:bidi="nn-NO"/>
        </w:rPr>
        <w:t xml:space="preserve"> prisavslag. </w:t>
      </w:r>
    </w:p>
    <w:p w14:paraId="6A5E00AA" w14:textId="77777777" w:rsidR="00625A01" w:rsidRPr="00F26BBD" w:rsidRDefault="00625A01" w:rsidP="004C3FD4">
      <w:pPr>
        <w:rPr>
          <w:rFonts w:cstheme="minorHAnsi"/>
        </w:rPr>
      </w:pPr>
    </w:p>
    <w:p w14:paraId="6EE38A4A" w14:textId="4AA957EE" w:rsidR="004C3FD4" w:rsidRPr="00F26BBD" w:rsidRDefault="00BB7260" w:rsidP="004C3FD4">
      <w:pPr>
        <w:rPr>
          <w:rFonts w:cstheme="minorHAnsi"/>
        </w:rPr>
      </w:pPr>
      <w:r w:rsidRPr="00F26BBD">
        <w:rPr>
          <w:rFonts w:cstheme="minorHAnsi"/>
          <w:lang w:val="nn-NO" w:bidi="nn-NO"/>
        </w:rPr>
        <w:t xml:space="preserve">Dersom avtalt funksjonalitet i vedlegg 1 og 2 blir fjerna i tredjepartsleveransar og Leverandøren ikkje evnar å hindre dette, vil også slikt tap av funksjonalitet, dersom tapet av funksjonalitet blir vurdert som ein alvorleg eller kritisk feil etter punkt 3.3 i avtalen, eventuelt som definert i vedlegg 3, gje Kunden krav på </w:t>
      </w:r>
      <w:proofErr w:type="spellStart"/>
      <w:r w:rsidRPr="00F26BBD">
        <w:rPr>
          <w:rFonts w:cstheme="minorHAnsi"/>
          <w:lang w:val="nn-NO" w:bidi="nn-NO"/>
        </w:rPr>
        <w:t>forholdsmessig</w:t>
      </w:r>
      <w:proofErr w:type="spellEnd"/>
      <w:r w:rsidRPr="00F26BBD">
        <w:rPr>
          <w:rFonts w:cstheme="minorHAnsi"/>
          <w:lang w:val="nn-NO" w:bidi="nn-NO"/>
        </w:rPr>
        <w:t xml:space="preserve"> prisavslag. Det same gjeld dersom avtalt funksjonalitet ikkje er til stades i opphavleg leveranse og dette ikkje blir retta innan rimeleg tid.  </w:t>
      </w:r>
    </w:p>
    <w:p w14:paraId="2A1C2CEF" w14:textId="5527AA00" w:rsidR="00B536C3" w:rsidRPr="00F26BBD" w:rsidRDefault="00B536C3" w:rsidP="004C3FD4">
      <w:pPr>
        <w:rPr>
          <w:rFonts w:cstheme="minorHAnsi"/>
        </w:rPr>
      </w:pPr>
    </w:p>
    <w:p w14:paraId="2A3D2575" w14:textId="646EC2F9" w:rsidR="004C3FD4" w:rsidRPr="00F26BBD" w:rsidRDefault="004C3FD4" w:rsidP="004C3FD4">
      <w:pPr>
        <w:pStyle w:val="Overskrift3"/>
        <w:ind w:hanging="851"/>
        <w:rPr>
          <w:rFonts w:asciiTheme="minorHAnsi" w:hAnsiTheme="minorHAnsi" w:cstheme="minorHAnsi"/>
        </w:rPr>
      </w:pPr>
      <w:bookmarkStart w:id="43" w:name="_Toc230783213"/>
      <w:r w:rsidRPr="00F26BBD">
        <w:rPr>
          <w:rFonts w:asciiTheme="minorHAnsi" w:hAnsiTheme="minorHAnsi" w:cstheme="minorHAnsi"/>
          <w:lang w:val="nn-NO" w:bidi="nn-NO"/>
        </w:rPr>
        <w:t>Tilbakehald av tenester</w:t>
      </w:r>
      <w:bookmarkEnd w:id="43"/>
    </w:p>
    <w:p w14:paraId="06D2B4A0" w14:textId="77777777" w:rsidR="004C3FD4" w:rsidRPr="00F26BBD" w:rsidRDefault="004C3FD4" w:rsidP="004C3FD4">
      <w:pPr>
        <w:rPr>
          <w:rFonts w:cstheme="minorHAnsi"/>
        </w:rPr>
      </w:pPr>
      <w:r w:rsidRPr="00F26BBD">
        <w:rPr>
          <w:rFonts w:cstheme="minorHAnsi"/>
          <w:lang w:val="nn-NO" w:bidi="nn-NO"/>
        </w:rPr>
        <w:t xml:space="preserve">Ved misleghald frå Leverandøren si side kan Kunden halde betalinga tilbake, men ikkje meir enn det som er nødvendig for å sikre Kunden sitt krav som følger av misleghaldet. </w:t>
      </w:r>
    </w:p>
    <w:p w14:paraId="5C681DAA" w14:textId="77777777" w:rsidR="004C3FD4" w:rsidRPr="00F26BBD" w:rsidRDefault="004C3FD4" w:rsidP="004C3FD4">
      <w:pPr>
        <w:rPr>
          <w:rFonts w:cstheme="minorHAnsi"/>
        </w:rPr>
      </w:pPr>
    </w:p>
    <w:p w14:paraId="2146DDCC" w14:textId="77777777" w:rsidR="004C3FD4" w:rsidRPr="00F26BBD" w:rsidRDefault="004C3FD4" w:rsidP="004C3FD4">
      <w:pPr>
        <w:pStyle w:val="Overskrift3"/>
        <w:ind w:hanging="851"/>
        <w:rPr>
          <w:rFonts w:asciiTheme="minorHAnsi" w:hAnsiTheme="minorHAnsi" w:cstheme="minorHAnsi"/>
        </w:rPr>
      </w:pPr>
      <w:bookmarkStart w:id="44" w:name="_Toc230783214"/>
      <w:r w:rsidRPr="00F26BBD">
        <w:rPr>
          <w:rFonts w:asciiTheme="minorHAnsi" w:hAnsiTheme="minorHAnsi" w:cstheme="minorHAnsi"/>
          <w:lang w:val="nn-NO" w:bidi="nn-NO"/>
        </w:rPr>
        <w:t>Dagbot ved forseinking</w:t>
      </w:r>
      <w:bookmarkEnd w:id="44"/>
      <w:r w:rsidRPr="00F26BBD">
        <w:rPr>
          <w:rFonts w:asciiTheme="minorHAnsi" w:hAnsiTheme="minorHAnsi" w:cstheme="minorHAnsi"/>
          <w:lang w:val="nn-NO" w:bidi="nn-NO"/>
        </w:rPr>
        <w:t xml:space="preserve"> </w:t>
      </w:r>
    </w:p>
    <w:p w14:paraId="36B7A930" w14:textId="77777777" w:rsidR="004C3FD4" w:rsidRPr="00F26BBD" w:rsidRDefault="004C3FD4" w:rsidP="004C3FD4">
      <w:pPr>
        <w:rPr>
          <w:rFonts w:cstheme="minorHAnsi"/>
        </w:rPr>
      </w:pPr>
      <w:r w:rsidRPr="00F26BBD">
        <w:rPr>
          <w:rFonts w:cstheme="minorHAnsi"/>
          <w:lang w:val="nn-NO" w:bidi="nn-NO"/>
        </w:rPr>
        <w:t>Blir ikkje avtalt tidspunkt for levering (leveringsdag), eller annan frist som partane i vedlegg 3 har knytt dagbøter til, halde, ligg det føre ei forseinking frå Leverandøren si side som gir grunnlag for dagbot.</w:t>
      </w:r>
    </w:p>
    <w:p w14:paraId="3EE25441" w14:textId="77777777" w:rsidR="004C3FD4" w:rsidRPr="00F26BBD" w:rsidRDefault="004C3FD4" w:rsidP="004C3FD4">
      <w:pPr>
        <w:rPr>
          <w:rFonts w:cstheme="minorHAnsi"/>
        </w:rPr>
      </w:pPr>
    </w:p>
    <w:p w14:paraId="0BC715D6" w14:textId="083AC80A" w:rsidR="004C3FD4" w:rsidRPr="00F26BBD" w:rsidRDefault="004C3FD4" w:rsidP="004C3FD4">
      <w:pPr>
        <w:rPr>
          <w:rFonts w:cstheme="minorHAnsi"/>
        </w:rPr>
      </w:pPr>
      <w:r w:rsidRPr="00F26BBD">
        <w:rPr>
          <w:rFonts w:cstheme="minorHAnsi"/>
          <w:lang w:val="nn-NO" w:bidi="nn-NO"/>
        </w:rPr>
        <w:t xml:space="preserve">Dersom fleire </w:t>
      </w:r>
      <w:proofErr w:type="spellStart"/>
      <w:r w:rsidRPr="00F26BBD">
        <w:rPr>
          <w:rFonts w:cstheme="minorHAnsi"/>
          <w:lang w:val="nn-NO" w:bidi="nn-NO"/>
        </w:rPr>
        <w:t>dagbottilknytte</w:t>
      </w:r>
      <w:proofErr w:type="spellEnd"/>
      <w:r w:rsidRPr="00F26BBD">
        <w:rPr>
          <w:rFonts w:cstheme="minorHAnsi"/>
          <w:lang w:val="nn-NO" w:bidi="nn-NO"/>
        </w:rPr>
        <w:t xml:space="preserve"> milestolpar er avtalte og Leverandøren er forseinka med ein milestolpe, blir dei seinare fristane forskyvde tilsvarande det talet kalenderdagar dagbota har gått. Dersom Leverandøren gjennom forsering når milestolpen leveringsdag til opphavleg avtalt tid, fell eventuelle tidlegare dagbøter som er komne på, bort.</w:t>
      </w:r>
    </w:p>
    <w:p w14:paraId="6F9D6C82" w14:textId="77777777" w:rsidR="004C3FD4" w:rsidRPr="00F26BBD" w:rsidRDefault="004C3FD4" w:rsidP="004C3FD4">
      <w:pPr>
        <w:rPr>
          <w:rFonts w:cstheme="minorHAnsi"/>
        </w:rPr>
      </w:pPr>
    </w:p>
    <w:p w14:paraId="0558B928" w14:textId="77777777" w:rsidR="004C3FD4" w:rsidRPr="00F26BBD" w:rsidRDefault="004C3FD4" w:rsidP="004C3FD4">
      <w:pPr>
        <w:rPr>
          <w:rFonts w:cstheme="minorHAnsi"/>
        </w:rPr>
      </w:pPr>
      <w:r w:rsidRPr="00F26BBD">
        <w:rPr>
          <w:rFonts w:cstheme="minorHAnsi"/>
          <w:lang w:val="nn-NO" w:bidi="nn-NO"/>
        </w:rPr>
        <w:t>Dagbota kjem på automatisk. Dagbota utgjer 0,15 % av avtalt vederlag for dei seks første månadene ekskl. meirverdiavgift for kvar kalenderdag forseinkinga varer, men avgrensa til maksimalt 100 (hundre) kalenderdagar.</w:t>
      </w:r>
    </w:p>
    <w:p w14:paraId="37C3E5CF" w14:textId="77777777" w:rsidR="004C3FD4" w:rsidRPr="00F26BBD" w:rsidRDefault="004C3FD4" w:rsidP="004C3FD4">
      <w:pPr>
        <w:rPr>
          <w:rFonts w:cstheme="minorHAnsi"/>
        </w:rPr>
      </w:pPr>
    </w:p>
    <w:p w14:paraId="71540B77" w14:textId="77777777" w:rsidR="004C3FD4" w:rsidRPr="00F26BBD" w:rsidRDefault="004C3FD4" w:rsidP="004C3FD4">
      <w:pPr>
        <w:rPr>
          <w:rFonts w:cstheme="minorHAnsi"/>
        </w:rPr>
      </w:pPr>
      <w:r w:rsidRPr="00F26BBD">
        <w:rPr>
          <w:rFonts w:cstheme="minorHAnsi"/>
          <w:lang w:val="nn-NO" w:bidi="nn-NO"/>
        </w:rPr>
        <w:t xml:space="preserve">Andre </w:t>
      </w:r>
      <w:proofErr w:type="spellStart"/>
      <w:r w:rsidRPr="00F26BBD">
        <w:rPr>
          <w:rFonts w:cstheme="minorHAnsi"/>
          <w:lang w:val="nn-NO" w:bidi="nn-NO"/>
        </w:rPr>
        <w:t>dagbotsatsar</w:t>
      </w:r>
      <w:proofErr w:type="spellEnd"/>
      <w:r w:rsidRPr="00F26BBD">
        <w:rPr>
          <w:rFonts w:cstheme="minorHAnsi"/>
          <w:lang w:val="nn-NO" w:bidi="nn-NO"/>
        </w:rPr>
        <w:t>, anna berekningsgrunnlag og anna løpetid for dagbota kan avtalast i vedlegg 3.</w:t>
      </w:r>
    </w:p>
    <w:p w14:paraId="4048C932" w14:textId="77777777" w:rsidR="004C3FD4" w:rsidRPr="00F26BBD" w:rsidRDefault="004C3FD4" w:rsidP="004C3FD4">
      <w:pPr>
        <w:rPr>
          <w:rFonts w:cstheme="minorHAnsi"/>
        </w:rPr>
      </w:pPr>
    </w:p>
    <w:p w14:paraId="435B4B78" w14:textId="5218EB98" w:rsidR="004C3FD4" w:rsidRPr="00F26BBD" w:rsidRDefault="004C3FD4" w:rsidP="004C3FD4">
      <w:pPr>
        <w:rPr>
          <w:rFonts w:cstheme="minorHAnsi"/>
        </w:rPr>
      </w:pPr>
      <w:r w:rsidRPr="00F26BBD">
        <w:rPr>
          <w:rFonts w:cstheme="minorHAnsi"/>
          <w:lang w:val="nn-NO" w:bidi="nn-NO"/>
        </w:rPr>
        <w:t>Så lenge dagbota går, kan Kunden ikkje heve avtalen. Denne tidsavgrensinga gjeld likevel ikkje dersom Leverandøren, eller nokon denne svarer for, har gjort seg skuldig i forsett eller grov aktløyse.</w:t>
      </w:r>
    </w:p>
    <w:p w14:paraId="206B1F4D" w14:textId="77777777" w:rsidR="004C3FD4" w:rsidRPr="00F26BBD" w:rsidRDefault="004C3FD4" w:rsidP="004C3FD4">
      <w:pPr>
        <w:rPr>
          <w:rFonts w:cstheme="minorHAnsi"/>
        </w:rPr>
      </w:pPr>
    </w:p>
    <w:p w14:paraId="489C853E" w14:textId="6F8341CD" w:rsidR="004C3FD4" w:rsidRPr="00F26BBD" w:rsidRDefault="0098015F" w:rsidP="004C3FD4">
      <w:pPr>
        <w:rPr>
          <w:rFonts w:cstheme="minorHAnsi"/>
        </w:rPr>
      </w:pPr>
      <w:r w:rsidRPr="00F26BBD">
        <w:rPr>
          <w:rFonts w:cstheme="minorHAnsi"/>
          <w:lang w:val="nn-NO" w:bidi="nn-NO"/>
        </w:rPr>
        <w:t>Dersom berre ein del av den avtalte tenesta er forseinka, kan Leverandøren krevje nedsetjing av dagbota som står i forhold til moglegheita Kunden har til å gjere seg nytte av den delen av tenesta som er levert.</w:t>
      </w:r>
    </w:p>
    <w:p w14:paraId="37B0852C" w14:textId="77777777" w:rsidR="004C3FD4" w:rsidRPr="00F26BBD" w:rsidRDefault="004C3FD4" w:rsidP="004C3FD4">
      <w:pPr>
        <w:rPr>
          <w:rFonts w:cstheme="minorHAnsi"/>
        </w:rPr>
      </w:pPr>
    </w:p>
    <w:p w14:paraId="09F1C72C" w14:textId="77777777" w:rsidR="004C3FD4" w:rsidRPr="00F26BBD" w:rsidRDefault="004C3FD4" w:rsidP="004C3FD4">
      <w:pPr>
        <w:pStyle w:val="Overskrift3"/>
        <w:ind w:hanging="851"/>
        <w:rPr>
          <w:rFonts w:asciiTheme="minorHAnsi" w:hAnsiTheme="minorHAnsi" w:cstheme="minorHAnsi"/>
        </w:rPr>
      </w:pPr>
      <w:bookmarkStart w:id="45" w:name="_Toc230783215"/>
      <w:r w:rsidRPr="00F26BBD">
        <w:rPr>
          <w:rFonts w:asciiTheme="minorHAnsi" w:hAnsiTheme="minorHAnsi" w:cstheme="minorHAnsi"/>
          <w:lang w:val="nn-NO" w:bidi="nn-NO"/>
        </w:rPr>
        <w:t>Økonomisk kompensasjon for brot på avtalt tenestenivå</w:t>
      </w:r>
      <w:bookmarkEnd w:id="45"/>
    </w:p>
    <w:p w14:paraId="1B72A2D3" w14:textId="77777777" w:rsidR="004C3FD4" w:rsidRPr="00F26BBD" w:rsidRDefault="004C3FD4" w:rsidP="004C3FD4">
      <w:pPr>
        <w:rPr>
          <w:rFonts w:cstheme="minorHAnsi"/>
        </w:rPr>
      </w:pPr>
      <w:r w:rsidRPr="00F26BBD">
        <w:rPr>
          <w:rFonts w:cstheme="minorHAnsi"/>
          <w:lang w:val="nn-NO" w:bidi="nn-NO"/>
        </w:rPr>
        <w:t>Ved brot på avtalt tenestenivå kan Kunden krevje økonomisk kompensasjon i samsvar med standardiserte satsar som avtalt i vedlegg 4.</w:t>
      </w:r>
    </w:p>
    <w:p w14:paraId="17DD4934" w14:textId="77777777" w:rsidR="004C3FD4" w:rsidRPr="00F26BBD" w:rsidRDefault="004C3FD4" w:rsidP="004C3FD4">
      <w:pPr>
        <w:rPr>
          <w:rFonts w:cstheme="minorHAnsi"/>
        </w:rPr>
      </w:pPr>
    </w:p>
    <w:p w14:paraId="1F4E0D7C" w14:textId="77777777" w:rsidR="004C3FD4" w:rsidRPr="00F26BBD" w:rsidRDefault="004C3FD4" w:rsidP="004C3FD4">
      <w:pPr>
        <w:pStyle w:val="Overskrift3"/>
        <w:ind w:hanging="851"/>
        <w:rPr>
          <w:rFonts w:asciiTheme="minorHAnsi" w:hAnsiTheme="minorHAnsi" w:cstheme="minorHAnsi"/>
        </w:rPr>
      </w:pPr>
      <w:bookmarkStart w:id="46" w:name="_Toc230783216"/>
      <w:r w:rsidRPr="00F26BBD">
        <w:rPr>
          <w:rFonts w:asciiTheme="minorHAnsi" w:hAnsiTheme="minorHAnsi" w:cstheme="minorHAnsi"/>
          <w:lang w:val="nn-NO" w:bidi="nn-NO"/>
        </w:rPr>
        <w:t>Heving</w:t>
      </w:r>
      <w:bookmarkEnd w:id="46"/>
    </w:p>
    <w:p w14:paraId="10680D5D" w14:textId="2A966DE7" w:rsidR="004C3FD4" w:rsidRPr="00F26BBD" w:rsidRDefault="004C3FD4" w:rsidP="004C3FD4">
      <w:pPr>
        <w:rPr>
          <w:rFonts w:cstheme="minorHAnsi"/>
        </w:rPr>
      </w:pPr>
      <w:r w:rsidRPr="00F26BBD">
        <w:rPr>
          <w:rFonts w:cstheme="minorHAnsi"/>
          <w:lang w:val="nn-NO" w:bidi="nn-NO"/>
        </w:rPr>
        <w:t>Dersom det ligg føre vesentleg misleghald frå Leverandøren si side, kan Kunden, etter å ha gjeve Leverandøren skriftleg varsel og rimeleg frist til å bringe forholdet i orden, heve avtalen med omgåande verknad.</w:t>
      </w:r>
    </w:p>
    <w:p w14:paraId="28D6165D" w14:textId="0631B47A" w:rsidR="00EB33D6" w:rsidRPr="00F26BBD" w:rsidRDefault="00EB33D6" w:rsidP="004C3FD4">
      <w:pPr>
        <w:rPr>
          <w:rFonts w:cstheme="minorHAnsi"/>
        </w:rPr>
      </w:pPr>
    </w:p>
    <w:p w14:paraId="3BE551A3" w14:textId="682BA6D3" w:rsidR="00EB33D6" w:rsidRPr="00F26BBD" w:rsidRDefault="00EB33D6" w:rsidP="004C3FD4">
      <w:pPr>
        <w:rPr>
          <w:rFonts w:cstheme="minorHAnsi"/>
        </w:rPr>
      </w:pPr>
      <w:r w:rsidRPr="00F26BBD">
        <w:rPr>
          <w:rFonts w:cstheme="minorHAnsi"/>
          <w:lang w:val="nn-NO" w:bidi="nn-NO"/>
        </w:rPr>
        <w:t>Dersom avtalt funksjonalitet i vedlegg 1 og 2 blir fjerna i tredjepartsleveransar og Leverandøren ikkje evnar å hindre dette, vil også slikt tap av funksjonalitet, dersom tapet av funksjonalitet blir vurdert som ein alvorleg eller kritisk feil etter punkt 3.3 i avtalen, eventuelt som definert i vedlegg 3, innebere vesentleg misleghald frå Leverandøren si side.</w:t>
      </w:r>
    </w:p>
    <w:p w14:paraId="02D56EEC" w14:textId="659231B6" w:rsidR="004C3FD4" w:rsidRPr="00F26BBD" w:rsidRDefault="004C3FD4" w:rsidP="004C3FD4">
      <w:pPr>
        <w:rPr>
          <w:rFonts w:cstheme="minorHAnsi"/>
        </w:rPr>
      </w:pPr>
    </w:p>
    <w:p w14:paraId="348A0DB3" w14:textId="58098A04" w:rsidR="00B536C3" w:rsidRPr="00F26BBD" w:rsidRDefault="00B536C3" w:rsidP="004C3FD4">
      <w:pPr>
        <w:rPr>
          <w:rFonts w:cstheme="minorHAnsi"/>
        </w:rPr>
      </w:pPr>
      <w:r w:rsidRPr="00F26BBD">
        <w:rPr>
          <w:rFonts w:cstheme="minorHAnsi"/>
          <w:lang w:val="nn-NO" w:bidi="nn-NO"/>
        </w:rPr>
        <w:t xml:space="preserve">Det same gjeld dersom avtalt funksjonalitet ikkje er til stades i opphavleg leveranse og dette ikkje blir retta innan rimeleg tid.  </w:t>
      </w:r>
    </w:p>
    <w:p w14:paraId="4438BBEE" w14:textId="77777777" w:rsidR="00B536C3" w:rsidRPr="00F26BBD" w:rsidRDefault="00B536C3" w:rsidP="004C3FD4">
      <w:pPr>
        <w:rPr>
          <w:rFonts w:cstheme="minorHAnsi"/>
        </w:rPr>
      </w:pPr>
    </w:p>
    <w:p w14:paraId="510D07CF" w14:textId="03D195A0" w:rsidR="004C3FD4" w:rsidRPr="00F26BBD" w:rsidRDefault="004C3FD4" w:rsidP="004C3FD4">
      <w:pPr>
        <w:rPr>
          <w:rFonts w:cstheme="minorHAnsi"/>
        </w:rPr>
      </w:pPr>
      <w:r w:rsidRPr="00F26BBD">
        <w:rPr>
          <w:rFonts w:cstheme="minorHAnsi"/>
          <w:lang w:val="nn-NO" w:bidi="nn-NO"/>
        </w:rPr>
        <w:t xml:space="preserve">Dersom det vesentlege misleghaldet er at tenesta er vesentleg forseinka, kan Kunden etter å ha gitt Leverandøren skriftleg varsel og rimeleg frist til å bringe forholdet i orden, heve heile eller delar av avtalen med omgåande verknad. Vesentleg forseinking ligg føre når levering ikkje er skjedd, når maksimal dagbot er nådd, eller etter utløpet av ein tilleggsfrist dersom den går ut seinare. </w:t>
      </w:r>
    </w:p>
    <w:p w14:paraId="01368208" w14:textId="1B1AB3A2" w:rsidR="006B55A7" w:rsidRPr="00F26BBD" w:rsidRDefault="006B55A7" w:rsidP="004C3FD4">
      <w:pPr>
        <w:rPr>
          <w:rFonts w:cstheme="minorHAnsi"/>
        </w:rPr>
      </w:pPr>
    </w:p>
    <w:p w14:paraId="78DF7A66" w14:textId="77777777" w:rsidR="004C3FD4" w:rsidRPr="00F26BBD" w:rsidRDefault="004C3FD4" w:rsidP="004C3FD4">
      <w:pPr>
        <w:pStyle w:val="Overskrift3"/>
        <w:ind w:hanging="851"/>
        <w:rPr>
          <w:rFonts w:asciiTheme="minorHAnsi" w:hAnsiTheme="minorHAnsi" w:cstheme="minorHAnsi"/>
        </w:rPr>
      </w:pPr>
      <w:bookmarkStart w:id="47" w:name="_Toc230783217"/>
      <w:r w:rsidRPr="00F26BBD">
        <w:rPr>
          <w:rFonts w:asciiTheme="minorHAnsi" w:hAnsiTheme="minorHAnsi" w:cstheme="minorHAnsi"/>
          <w:lang w:val="nn-NO" w:bidi="nn-NO"/>
        </w:rPr>
        <w:t>Erstatning</w:t>
      </w:r>
      <w:bookmarkEnd w:id="47"/>
    </w:p>
    <w:p w14:paraId="30678993" w14:textId="77777777" w:rsidR="004C3FD4" w:rsidRPr="00F26BBD" w:rsidRDefault="004C3FD4" w:rsidP="004C3FD4">
      <w:pPr>
        <w:rPr>
          <w:rFonts w:cstheme="minorHAnsi"/>
        </w:rPr>
      </w:pPr>
      <w:r w:rsidRPr="00F26BBD">
        <w:rPr>
          <w:rFonts w:cstheme="minorHAnsi"/>
          <w:lang w:val="nn-NO" w:bidi="nn-NO"/>
        </w:rPr>
        <w:t>Kunden kan ved misleghald frå Leverandøren si side, krevje erstatta alle direkte tap. Direkte tap omfattar, men er ikkje avgrensa til: meirkostnader Kunden får ved dekningskjøp, erstatningsansvar Kunden blir dømt til som følgje av rettsmanglar Leverandøren heftar for, tap som kjem av meirarbeid og andre direkte kostnader i samband med misleghald frå Leverandøren.</w:t>
      </w:r>
    </w:p>
    <w:p w14:paraId="0F15A33F" w14:textId="77777777" w:rsidR="004C3FD4" w:rsidRPr="00F26BBD" w:rsidRDefault="004C3FD4" w:rsidP="004C3FD4">
      <w:pPr>
        <w:rPr>
          <w:rFonts w:cstheme="minorHAnsi"/>
        </w:rPr>
      </w:pPr>
    </w:p>
    <w:p w14:paraId="4C246F5E" w14:textId="77777777" w:rsidR="004C3FD4" w:rsidRPr="00F26BBD" w:rsidRDefault="004C3FD4" w:rsidP="004C3FD4">
      <w:pPr>
        <w:rPr>
          <w:rFonts w:cstheme="minorHAnsi"/>
        </w:rPr>
      </w:pPr>
      <w:r w:rsidRPr="00F26BBD">
        <w:rPr>
          <w:rFonts w:cstheme="minorHAnsi"/>
          <w:lang w:val="nn-NO" w:bidi="nn-NO"/>
        </w:rPr>
        <w:t>Dagbøter og standardiserte økonomiske kompensasjonar kjem til frådrag i eventuell erstatning for same forseinking/feil.</w:t>
      </w:r>
    </w:p>
    <w:p w14:paraId="2CD14DEE" w14:textId="77777777" w:rsidR="004C3FD4" w:rsidRPr="00F26BBD" w:rsidRDefault="004C3FD4" w:rsidP="004C3FD4">
      <w:pPr>
        <w:rPr>
          <w:rFonts w:cstheme="minorHAnsi"/>
        </w:rPr>
      </w:pPr>
    </w:p>
    <w:p w14:paraId="74A762B3" w14:textId="77777777" w:rsidR="004C3FD4" w:rsidRPr="00F26BBD" w:rsidRDefault="004C3FD4" w:rsidP="004C3FD4">
      <w:pPr>
        <w:pStyle w:val="Dato1"/>
        <w:rPr>
          <w:rFonts w:asciiTheme="minorHAnsi" w:eastAsiaTheme="minorHAnsi" w:hAnsiTheme="minorHAnsi" w:cstheme="minorHAnsi"/>
        </w:rPr>
      </w:pPr>
      <w:r w:rsidRPr="00F26BBD">
        <w:rPr>
          <w:rFonts w:asciiTheme="minorHAnsi" w:eastAsiaTheme="minorHAnsi" w:hAnsiTheme="minorHAnsi" w:cstheme="minorHAnsi"/>
          <w:lang w:val="nn-NO" w:bidi="nn-NO"/>
        </w:rPr>
        <w:t>Kunden kan ikkje krevje erstatning for indirekte tap. Indirekte tap omfattar, men er ikkje avgrensa til, tapt forteneste av kvar ein art, tapte innsparingar eller krav frå tredjepartar, medrekna krav frå tredjepartsleverandør som følgje av Kunden sine brot på tredjepartsvilkår.</w:t>
      </w:r>
    </w:p>
    <w:p w14:paraId="5482528E" w14:textId="77777777" w:rsidR="004C3FD4" w:rsidRPr="00F26BBD" w:rsidRDefault="004C3FD4" w:rsidP="004C3FD4">
      <w:pPr>
        <w:pStyle w:val="Dato1"/>
        <w:rPr>
          <w:rFonts w:asciiTheme="minorHAnsi" w:hAnsiTheme="minorHAnsi" w:cstheme="minorHAnsi"/>
          <w:sz w:val="22"/>
          <w:szCs w:val="22"/>
        </w:rPr>
      </w:pPr>
      <w:r w:rsidRPr="00F26BBD">
        <w:rPr>
          <w:rFonts w:asciiTheme="minorHAnsi" w:hAnsiTheme="minorHAnsi" w:cstheme="minorHAnsi"/>
          <w:sz w:val="22"/>
          <w:szCs w:val="22"/>
          <w:lang w:val="nn-NO" w:bidi="nn-NO"/>
        </w:rPr>
        <w:t xml:space="preserve"> </w:t>
      </w:r>
    </w:p>
    <w:p w14:paraId="26A5F039" w14:textId="77777777" w:rsidR="004C3FD4" w:rsidRPr="00F26BBD" w:rsidRDefault="004C3FD4" w:rsidP="004C3FD4">
      <w:pPr>
        <w:pStyle w:val="Overskrift3"/>
        <w:ind w:hanging="851"/>
        <w:rPr>
          <w:rFonts w:asciiTheme="minorHAnsi" w:hAnsiTheme="minorHAnsi" w:cstheme="minorHAnsi"/>
        </w:rPr>
      </w:pPr>
      <w:bookmarkStart w:id="48" w:name="_Toc230783218"/>
      <w:r w:rsidRPr="00F26BBD">
        <w:rPr>
          <w:rFonts w:asciiTheme="minorHAnsi" w:hAnsiTheme="minorHAnsi" w:cstheme="minorHAnsi"/>
          <w:lang w:val="nn-NO" w:bidi="nn-NO"/>
        </w:rPr>
        <w:t>Erstatningsavgrensing</w:t>
      </w:r>
      <w:bookmarkEnd w:id="48"/>
    </w:p>
    <w:p w14:paraId="46FD7DFE" w14:textId="77777777" w:rsidR="004C3FD4" w:rsidRPr="00F26BBD" w:rsidRDefault="004C3FD4" w:rsidP="004C3FD4">
      <w:pPr>
        <w:rPr>
          <w:rFonts w:cstheme="minorHAnsi"/>
        </w:rPr>
      </w:pPr>
      <w:r w:rsidRPr="00F26BBD">
        <w:rPr>
          <w:rFonts w:cstheme="minorHAnsi"/>
          <w:lang w:val="nn-NO" w:bidi="nn-NO"/>
        </w:rPr>
        <w:t xml:space="preserve">Samla erstatning Kunden kan krevje i avtaleperioden er avgrensa til eit beløp som </w:t>
      </w:r>
      <w:proofErr w:type="spellStart"/>
      <w:r w:rsidRPr="00F26BBD">
        <w:rPr>
          <w:rFonts w:cstheme="minorHAnsi"/>
          <w:lang w:val="nn-NO" w:bidi="nn-NO"/>
        </w:rPr>
        <w:t>tilsvarer</w:t>
      </w:r>
      <w:proofErr w:type="spellEnd"/>
      <w:r w:rsidRPr="00F26BBD">
        <w:rPr>
          <w:rFonts w:cstheme="minorHAnsi"/>
          <w:lang w:val="nn-NO" w:bidi="nn-NO"/>
        </w:rPr>
        <w:t xml:space="preserve"> vederlaget Kunden er fakturert dei siste 12 månadene før reklamasjonsdato. Dersom tenesta ikkje har vart i 12 månader før reklamasjonsdato, er samla erstatningsbeløp Kunden kan krevje, avgrensa til eit beløp som </w:t>
      </w:r>
      <w:proofErr w:type="spellStart"/>
      <w:r w:rsidRPr="00F26BBD">
        <w:rPr>
          <w:rFonts w:cstheme="minorHAnsi"/>
          <w:lang w:val="nn-NO" w:bidi="nn-NO"/>
        </w:rPr>
        <w:t>tilsvarer</w:t>
      </w:r>
      <w:proofErr w:type="spellEnd"/>
      <w:r w:rsidRPr="00F26BBD">
        <w:rPr>
          <w:rFonts w:cstheme="minorHAnsi"/>
          <w:lang w:val="nn-NO" w:bidi="nn-NO"/>
        </w:rPr>
        <w:t xml:space="preserve"> det beløp Kunden alt er fakturert for, oppjustert til 12 månader. </w:t>
      </w:r>
    </w:p>
    <w:p w14:paraId="05D75776" w14:textId="77777777" w:rsidR="004C3FD4" w:rsidRPr="00F26BBD" w:rsidRDefault="004C3FD4" w:rsidP="004C3FD4">
      <w:pPr>
        <w:pStyle w:val="Dato1"/>
        <w:rPr>
          <w:rFonts w:asciiTheme="minorHAnsi" w:hAnsiTheme="minorHAnsi" w:cstheme="minorHAnsi"/>
          <w:sz w:val="22"/>
          <w:szCs w:val="22"/>
        </w:rPr>
      </w:pPr>
    </w:p>
    <w:p w14:paraId="314309B5" w14:textId="77777777" w:rsidR="004C3FD4" w:rsidRPr="00F26BBD" w:rsidRDefault="004C3FD4" w:rsidP="004C3FD4">
      <w:pPr>
        <w:rPr>
          <w:rFonts w:cstheme="minorHAnsi"/>
        </w:rPr>
      </w:pPr>
      <w:r w:rsidRPr="00F26BBD">
        <w:rPr>
          <w:rFonts w:cstheme="minorHAnsi"/>
          <w:lang w:val="nn-NO" w:bidi="nn-NO"/>
        </w:rPr>
        <w:t xml:space="preserve">Erstatningsavgrensinga gjeld likevel ikkje dersom Leverandøren eller nokon denne svarer for, utvist grov aktløyse eller forsett. Erstatningsavgrensinga gjeld heller ikkje dersom Kunden er dømt til erstatningsansvar for rettsmanglar som Leverandøren heftar for, jf. punkt 9.2.8. </w:t>
      </w:r>
    </w:p>
    <w:p w14:paraId="73D8354D" w14:textId="77777777" w:rsidR="004C3FD4" w:rsidRPr="00F26BBD" w:rsidRDefault="004C3FD4" w:rsidP="004C3FD4">
      <w:pPr>
        <w:rPr>
          <w:rFonts w:cstheme="minorHAnsi"/>
        </w:rPr>
      </w:pPr>
    </w:p>
    <w:p w14:paraId="4881AEED" w14:textId="77777777" w:rsidR="004C3FD4" w:rsidRPr="00F26BBD" w:rsidRDefault="004C3FD4" w:rsidP="004C3FD4">
      <w:pPr>
        <w:pStyle w:val="Overskrift3"/>
        <w:ind w:hanging="851"/>
        <w:rPr>
          <w:rFonts w:asciiTheme="minorHAnsi" w:hAnsiTheme="minorHAnsi" w:cstheme="minorHAnsi"/>
        </w:rPr>
      </w:pPr>
      <w:bookmarkStart w:id="49" w:name="_Toc230783219"/>
      <w:r w:rsidRPr="00F26BBD">
        <w:rPr>
          <w:rFonts w:asciiTheme="minorHAnsi" w:hAnsiTheme="minorHAnsi" w:cstheme="minorHAnsi"/>
          <w:lang w:val="nn-NO" w:bidi="nn-NO"/>
        </w:rPr>
        <w:t>Krenking av andre sine immaterielle rettar (rettsmangel)</w:t>
      </w:r>
      <w:bookmarkEnd w:id="49"/>
    </w:p>
    <w:p w14:paraId="32209FED" w14:textId="4001DA90" w:rsidR="004C3FD4" w:rsidRPr="00F26BBD" w:rsidRDefault="004C3FD4" w:rsidP="004C3FD4">
      <w:pPr>
        <w:rPr>
          <w:rFonts w:cstheme="minorHAnsi"/>
        </w:rPr>
      </w:pPr>
      <w:r w:rsidRPr="00F26BBD">
        <w:rPr>
          <w:rFonts w:cstheme="minorHAnsi"/>
          <w:lang w:val="nn-NO" w:bidi="nn-NO"/>
        </w:rPr>
        <w:t xml:space="preserve">Dersom Leverandøren ved utføringa av tenesta krenkjer opphavsrett eller andre immaterielle rettar som </w:t>
      </w:r>
      <w:proofErr w:type="spellStart"/>
      <w:r w:rsidRPr="00F26BBD">
        <w:rPr>
          <w:rFonts w:cstheme="minorHAnsi"/>
          <w:lang w:val="nn-NO" w:bidi="nn-NO"/>
        </w:rPr>
        <w:t>tilhøyrer</w:t>
      </w:r>
      <w:proofErr w:type="spellEnd"/>
      <w:r w:rsidRPr="00F26BBD">
        <w:rPr>
          <w:rFonts w:cstheme="minorHAnsi"/>
          <w:lang w:val="nn-NO" w:bidi="nn-NO"/>
        </w:rPr>
        <w:t xml:space="preserve"> andre, er Leverandøren forplikta til å skaffe den retten som manglar, eller å skaffe Kunden  minst likeverdig teneste på anna vis. </w:t>
      </w:r>
    </w:p>
    <w:p w14:paraId="28A41B2B" w14:textId="77777777" w:rsidR="004C3FD4" w:rsidRPr="00F26BBD" w:rsidRDefault="004C3FD4" w:rsidP="004C3FD4">
      <w:pPr>
        <w:rPr>
          <w:rFonts w:cstheme="minorHAnsi"/>
        </w:rPr>
      </w:pPr>
    </w:p>
    <w:p w14:paraId="42F940AD" w14:textId="495C80F1" w:rsidR="004C3FD4" w:rsidRPr="00F26BBD" w:rsidRDefault="007A5B36" w:rsidP="004C3FD4">
      <w:pPr>
        <w:rPr>
          <w:rFonts w:cstheme="minorHAnsi"/>
        </w:rPr>
      </w:pPr>
      <w:r w:rsidRPr="00F26BBD">
        <w:rPr>
          <w:rFonts w:cstheme="minorHAnsi"/>
          <w:lang w:val="nn-NO" w:bidi="nn-NO"/>
        </w:rPr>
        <w:t xml:space="preserve">Dersom tredjepart gjer gjeldande mot Kunden at tenesta medfører rettsmangel, skal Kunden informere Leverandøren skriftleg snarast mogleg. Leverandøren skal for eiga rekning handtere kravet og halde Kunden skadeslaus. Kunden skal i rimeleg utstrekning hjelpe Leverandøren med dette. </w:t>
      </w:r>
    </w:p>
    <w:p w14:paraId="6F32FB39" w14:textId="77777777" w:rsidR="004C3FD4" w:rsidRPr="00F26BBD" w:rsidRDefault="004C3FD4" w:rsidP="004C3FD4">
      <w:pPr>
        <w:rPr>
          <w:rFonts w:cstheme="minorHAnsi"/>
        </w:rPr>
      </w:pPr>
    </w:p>
    <w:p w14:paraId="11DCAA67" w14:textId="77777777" w:rsidR="004C3FD4" w:rsidRPr="00F26BBD" w:rsidRDefault="004C3FD4" w:rsidP="004C3FD4">
      <w:pPr>
        <w:pStyle w:val="Overskrift2"/>
        <w:ind w:hanging="851"/>
        <w:rPr>
          <w:rFonts w:asciiTheme="minorHAnsi" w:hAnsiTheme="minorHAnsi" w:cstheme="minorHAnsi"/>
        </w:rPr>
      </w:pPr>
      <w:bookmarkStart w:id="50" w:name="_Toc230783220"/>
      <w:r w:rsidRPr="00F26BBD">
        <w:rPr>
          <w:rFonts w:asciiTheme="minorHAnsi" w:hAnsiTheme="minorHAnsi" w:cstheme="minorHAnsi"/>
          <w:lang w:val="nn-NO" w:bidi="nn-NO"/>
        </w:rPr>
        <w:t>Kunden sine misleghald og misleghaldssanksjonar</w:t>
      </w:r>
      <w:bookmarkEnd w:id="50"/>
    </w:p>
    <w:p w14:paraId="5981EC16" w14:textId="77777777" w:rsidR="004C3FD4" w:rsidRPr="00F26BBD" w:rsidRDefault="004C3FD4" w:rsidP="004C3FD4">
      <w:pPr>
        <w:pStyle w:val="Overskrift3"/>
        <w:ind w:hanging="851"/>
        <w:rPr>
          <w:rFonts w:asciiTheme="minorHAnsi" w:hAnsiTheme="minorHAnsi" w:cstheme="minorHAnsi"/>
        </w:rPr>
      </w:pPr>
      <w:bookmarkStart w:id="51" w:name="_Toc230783221"/>
      <w:r w:rsidRPr="00F26BBD">
        <w:rPr>
          <w:rFonts w:asciiTheme="minorHAnsi" w:hAnsiTheme="minorHAnsi" w:cstheme="minorHAnsi"/>
          <w:lang w:val="nn-NO" w:bidi="nn-NO"/>
        </w:rPr>
        <w:t>Misleghald og reklamasjon</w:t>
      </w:r>
      <w:bookmarkEnd w:id="51"/>
    </w:p>
    <w:p w14:paraId="684AEA72" w14:textId="77777777" w:rsidR="004C3FD4" w:rsidRPr="00F26BBD" w:rsidRDefault="004C3FD4" w:rsidP="004C3FD4">
      <w:pPr>
        <w:rPr>
          <w:rFonts w:cstheme="minorHAnsi"/>
          <w:b/>
        </w:rPr>
      </w:pPr>
      <w:r w:rsidRPr="00F26BBD">
        <w:rPr>
          <w:rFonts w:cstheme="minorHAnsi"/>
          <w:lang w:val="nn-NO" w:bidi="nn-NO"/>
        </w:rPr>
        <w:t xml:space="preserve">Det ligg føre misleghald frå Kunden si side dersom Kunden ikkje oppfyller pliktene sine etter avtalen. </w:t>
      </w:r>
    </w:p>
    <w:p w14:paraId="1D110B2E" w14:textId="77777777" w:rsidR="004C3FD4" w:rsidRPr="00F26BBD" w:rsidRDefault="004C3FD4" w:rsidP="004C3FD4">
      <w:pPr>
        <w:rPr>
          <w:rFonts w:cstheme="minorHAnsi"/>
          <w:b/>
        </w:rPr>
      </w:pPr>
    </w:p>
    <w:p w14:paraId="31E6AF8A" w14:textId="77777777" w:rsidR="004C3FD4" w:rsidRPr="00F26BBD" w:rsidRDefault="004C3FD4" w:rsidP="004C3FD4">
      <w:pPr>
        <w:rPr>
          <w:rFonts w:cstheme="minorHAnsi"/>
          <w:bCs/>
        </w:rPr>
      </w:pPr>
      <w:r w:rsidRPr="00F26BBD">
        <w:rPr>
          <w:rFonts w:cstheme="minorHAnsi"/>
          <w:lang w:val="nn-NO" w:bidi="nn-NO"/>
        </w:rPr>
        <w:t>Ved betalingsmisleghald frå Kunden si side, sjå punkt 4.3 og punkt 4.4.</w:t>
      </w:r>
    </w:p>
    <w:p w14:paraId="79E91413" w14:textId="77777777" w:rsidR="004C3FD4" w:rsidRPr="00F26BBD" w:rsidRDefault="004C3FD4" w:rsidP="004C3FD4">
      <w:pPr>
        <w:rPr>
          <w:rFonts w:cstheme="minorHAnsi"/>
          <w:bCs/>
        </w:rPr>
      </w:pPr>
    </w:p>
    <w:p w14:paraId="7DB42006" w14:textId="4DA84FF6" w:rsidR="004C3FD4" w:rsidRPr="00F26BBD" w:rsidRDefault="004C3FD4" w:rsidP="004C3FD4">
      <w:pPr>
        <w:rPr>
          <w:rFonts w:cstheme="minorHAnsi"/>
        </w:rPr>
      </w:pPr>
      <w:r w:rsidRPr="00F26BBD">
        <w:rPr>
          <w:rFonts w:cstheme="minorHAnsi"/>
          <w:lang w:val="nn-NO" w:bidi="nn-NO"/>
        </w:rPr>
        <w:t>Det ligg likevel ikkje føre misleghald dersom situasjonen kjem av forhold hos Leverandøren eller force majeure.</w:t>
      </w:r>
    </w:p>
    <w:p w14:paraId="023D8197" w14:textId="77777777" w:rsidR="004C3FD4" w:rsidRPr="00F26BBD" w:rsidRDefault="004C3FD4" w:rsidP="004C3FD4">
      <w:pPr>
        <w:rPr>
          <w:rFonts w:cstheme="minorHAnsi"/>
        </w:rPr>
      </w:pPr>
    </w:p>
    <w:p w14:paraId="0CA137A1" w14:textId="77777777" w:rsidR="004C3FD4" w:rsidRPr="00F26BBD" w:rsidRDefault="004C3FD4" w:rsidP="004C3FD4">
      <w:pPr>
        <w:rPr>
          <w:rFonts w:cstheme="minorHAnsi"/>
        </w:rPr>
      </w:pPr>
      <w:r w:rsidRPr="00F26BBD">
        <w:rPr>
          <w:rFonts w:cstheme="minorHAnsi"/>
          <w:lang w:val="nn-NO" w:bidi="nn-NO"/>
        </w:rPr>
        <w:t xml:space="preserve">Leverandøren skal reklamere skriftleg innan rimeleg tid etter at misleghaldet er oppdaga eller burde vore oppdaga. </w:t>
      </w:r>
    </w:p>
    <w:p w14:paraId="1FDFD0B1" w14:textId="77777777" w:rsidR="004C3FD4" w:rsidRPr="00F26BBD" w:rsidRDefault="004C3FD4" w:rsidP="004C3FD4">
      <w:pPr>
        <w:rPr>
          <w:rFonts w:cstheme="minorHAnsi"/>
        </w:rPr>
      </w:pPr>
    </w:p>
    <w:p w14:paraId="6855DF6B" w14:textId="77777777" w:rsidR="004C3FD4" w:rsidRPr="00F26BBD" w:rsidRDefault="004C3FD4" w:rsidP="004C3FD4">
      <w:pPr>
        <w:pStyle w:val="Overskrift3"/>
        <w:ind w:hanging="851"/>
        <w:rPr>
          <w:rFonts w:asciiTheme="minorHAnsi" w:hAnsiTheme="minorHAnsi" w:cstheme="minorHAnsi"/>
        </w:rPr>
      </w:pPr>
      <w:bookmarkStart w:id="52" w:name="_Toc230783222"/>
      <w:r w:rsidRPr="00F26BBD">
        <w:rPr>
          <w:rFonts w:asciiTheme="minorHAnsi" w:hAnsiTheme="minorHAnsi" w:cstheme="minorHAnsi"/>
          <w:lang w:val="nn-NO" w:bidi="nn-NO"/>
        </w:rPr>
        <w:t>Varslingsplikt</w:t>
      </w:r>
      <w:bookmarkEnd w:id="52"/>
    </w:p>
    <w:p w14:paraId="4169079E" w14:textId="77777777" w:rsidR="004C3FD4" w:rsidRPr="00F26BBD" w:rsidRDefault="004C3FD4" w:rsidP="004C3FD4">
      <w:pPr>
        <w:rPr>
          <w:rFonts w:cstheme="minorHAnsi"/>
        </w:rPr>
      </w:pPr>
      <w:r w:rsidRPr="00F26BBD">
        <w:rPr>
          <w:rFonts w:cstheme="minorHAnsi"/>
          <w:lang w:val="nn-NO" w:bidi="nn-NO"/>
        </w:rPr>
        <w:t xml:space="preserve">Dersom Kunden ikkje kan oppfylle pliktene sine som avtalt, skal Kunden så raskt som mogleg gje Leverandøren skriftleg varsel om dette. Varselet skal opplyse om årsaka til problemet og så vidt mogleg </w:t>
      </w:r>
      <w:proofErr w:type="spellStart"/>
      <w:r w:rsidRPr="00F26BBD">
        <w:rPr>
          <w:rFonts w:cstheme="minorHAnsi"/>
          <w:lang w:val="nn-NO" w:bidi="nn-NO"/>
        </w:rPr>
        <w:t>oppgi</w:t>
      </w:r>
      <w:proofErr w:type="spellEnd"/>
      <w:r w:rsidRPr="00F26BBD">
        <w:rPr>
          <w:rFonts w:cstheme="minorHAnsi"/>
          <w:lang w:val="nn-NO" w:bidi="nn-NO"/>
        </w:rPr>
        <w:t xml:space="preserve"> når ytinga kan leverast. Tilsvarande gjeld dersom det må reknast med ytterlegare forseinkingar etter at første varsel er gitt. </w:t>
      </w:r>
    </w:p>
    <w:p w14:paraId="7555FE3B" w14:textId="77777777" w:rsidR="004C3FD4" w:rsidRPr="00F26BBD" w:rsidRDefault="004C3FD4" w:rsidP="004C3FD4">
      <w:pPr>
        <w:rPr>
          <w:rFonts w:cstheme="minorHAnsi"/>
        </w:rPr>
      </w:pPr>
    </w:p>
    <w:p w14:paraId="7F07025C" w14:textId="77777777" w:rsidR="004C3FD4" w:rsidRPr="00F26BBD" w:rsidRDefault="004C3FD4" w:rsidP="004C3FD4">
      <w:pPr>
        <w:pStyle w:val="Overskrift3"/>
        <w:ind w:hanging="851"/>
        <w:rPr>
          <w:rFonts w:asciiTheme="minorHAnsi" w:hAnsiTheme="minorHAnsi" w:cstheme="minorHAnsi"/>
        </w:rPr>
      </w:pPr>
      <w:bookmarkStart w:id="53" w:name="_Toc230783223"/>
      <w:r w:rsidRPr="00F26BBD">
        <w:rPr>
          <w:rFonts w:asciiTheme="minorHAnsi" w:hAnsiTheme="minorHAnsi" w:cstheme="minorHAnsi"/>
          <w:lang w:val="nn-NO" w:bidi="nn-NO"/>
        </w:rPr>
        <w:t>Heving</w:t>
      </w:r>
      <w:bookmarkEnd w:id="53"/>
    </w:p>
    <w:p w14:paraId="4AF27709" w14:textId="77777777" w:rsidR="004C3FD4" w:rsidRPr="00F26BBD" w:rsidRDefault="004C3FD4" w:rsidP="004C3FD4">
      <w:pPr>
        <w:rPr>
          <w:rFonts w:cstheme="minorHAnsi"/>
        </w:rPr>
      </w:pPr>
      <w:r w:rsidRPr="00F26BBD">
        <w:rPr>
          <w:rFonts w:cstheme="minorHAnsi"/>
          <w:lang w:val="nn-NO" w:bidi="nn-NO"/>
        </w:rPr>
        <w:t>Dersom det ligg føre vesentleg misleghald frå Kunden si side, kan Leverandøren etter å ha gjeve Kunden skriftleg varsel og rimeleg frist til å bringe forholdet i orden, heve avtalen med omgåande verknad.</w:t>
      </w:r>
    </w:p>
    <w:p w14:paraId="52CD7899" w14:textId="77777777" w:rsidR="004C3FD4" w:rsidRPr="00F26BBD" w:rsidRDefault="004C3FD4" w:rsidP="004C3FD4">
      <w:pPr>
        <w:rPr>
          <w:rFonts w:cstheme="minorHAnsi"/>
        </w:rPr>
      </w:pPr>
    </w:p>
    <w:p w14:paraId="2F9867BD" w14:textId="77777777" w:rsidR="004C3FD4" w:rsidRPr="00F26BBD" w:rsidRDefault="004C3FD4" w:rsidP="004C3FD4">
      <w:pPr>
        <w:pStyle w:val="Overskrift3"/>
        <w:ind w:hanging="851"/>
        <w:rPr>
          <w:rFonts w:asciiTheme="minorHAnsi" w:hAnsiTheme="minorHAnsi" w:cstheme="minorHAnsi"/>
        </w:rPr>
      </w:pPr>
      <w:bookmarkStart w:id="54" w:name="_Toc230783224"/>
      <w:r w:rsidRPr="00F26BBD">
        <w:rPr>
          <w:rFonts w:asciiTheme="minorHAnsi" w:hAnsiTheme="minorHAnsi" w:cstheme="minorHAnsi"/>
          <w:lang w:val="nn-NO" w:bidi="nn-NO"/>
        </w:rPr>
        <w:t>Erstatning</w:t>
      </w:r>
      <w:bookmarkEnd w:id="54"/>
    </w:p>
    <w:p w14:paraId="04D0958E" w14:textId="77777777" w:rsidR="004C3FD4" w:rsidRPr="00F26BBD" w:rsidRDefault="004C3FD4" w:rsidP="004C3FD4">
      <w:pPr>
        <w:rPr>
          <w:rFonts w:cstheme="minorHAnsi"/>
        </w:rPr>
      </w:pPr>
      <w:r w:rsidRPr="00F26BBD">
        <w:rPr>
          <w:rFonts w:cstheme="minorHAnsi"/>
          <w:lang w:val="nn-NO" w:bidi="nn-NO"/>
        </w:rPr>
        <w:t>Leverandøren kan krevje erstatta kvart eit direkte tap som følgjer av misleghald i samsvar med punkt 9.3.1, med mindre Kunden godtgjer at misleghaldet eller årsaka til misleghaldet ikkje skriv seg frå Kunden.</w:t>
      </w:r>
    </w:p>
    <w:p w14:paraId="51061E89" w14:textId="77777777" w:rsidR="004C3FD4" w:rsidRPr="00F26BBD" w:rsidRDefault="004C3FD4" w:rsidP="004C3FD4">
      <w:pPr>
        <w:rPr>
          <w:rFonts w:cstheme="minorHAnsi"/>
        </w:rPr>
      </w:pPr>
    </w:p>
    <w:p w14:paraId="72CE3F37" w14:textId="77777777" w:rsidR="004C3FD4" w:rsidRPr="00F26BBD" w:rsidRDefault="004C3FD4" w:rsidP="004C3FD4">
      <w:pPr>
        <w:rPr>
          <w:rFonts w:cstheme="minorHAnsi"/>
        </w:rPr>
      </w:pPr>
      <w:r w:rsidRPr="00F26BBD">
        <w:rPr>
          <w:rFonts w:cstheme="minorHAnsi"/>
          <w:lang w:val="nn-NO" w:bidi="nn-NO"/>
        </w:rPr>
        <w:t>Regelen i avtalen om erstatningsavgrensing, jf. punkt 9.2.7, gjeld tilsvarande.</w:t>
      </w:r>
    </w:p>
    <w:p w14:paraId="7F3E9EC0" w14:textId="77777777" w:rsidR="004C3FD4" w:rsidRPr="00F26BBD" w:rsidRDefault="004C3FD4" w:rsidP="004C3FD4">
      <w:pPr>
        <w:pStyle w:val="Overskrift1"/>
        <w:rPr>
          <w:rFonts w:asciiTheme="minorHAnsi" w:hAnsiTheme="minorHAnsi" w:cstheme="minorHAnsi"/>
        </w:rPr>
      </w:pPr>
      <w:bookmarkStart w:id="55" w:name="_Toc230783225"/>
      <w:r w:rsidRPr="00F26BBD">
        <w:rPr>
          <w:rFonts w:asciiTheme="minorHAnsi" w:hAnsiTheme="minorHAnsi" w:cstheme="minorHAnsi"/>
          <w:lang w:val="nn-NO" w:bidi="nn-NO"/>
        </w:rPr>
        <w:t>Force majeure</w:t>
      </w:r>
      <w:bookmarkEnd w:id="55"/>
    </w:p>
    <w:p w14:paraId="205D2AC1" w14:textId="77777777" w:rsidR="004C3FD4" w:rsidRPr="00F26BBD" w:rsidRDefault="004C3FD4" w:rsidP="004C3FD4">
      <w:pPr>
        <w:rPr>
          <w:rFonts w:cstheme="minorHAnsi"/>
        </w:rPr>
      </w:pPr>
      <w:r w:rsidRPr="00F26BBD">
        <w:rPr>
          <w:rFonts w:cstheme="minorHAnsi"/>
          <w:lang w:val="nn-NO" w:bidi="nn-NO"/>
        </w:rPr>
        <w:t>Skulle det inntreffe ein ekstraordinær situasjon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w14:paraId="313E0375" w14:textId="77777777" w:rsidR="004C3FD4" w:rsidRPr="00F26BBD" w:rsidRDefault="004C3FD4" w:rsidP="004C3FD4">
      <w:pPr>
        <w:rPr>
          <w:rFonts w:cstheme="minorHAnsi"/>
        </w:rPr>
      </w:pPr>
    </w:p>
    <w:p w14:paraId="33177513" w14:textId="4D1065C9" w:rsidR="004C3FD4" w:rsidRPr="00F26BBD" w:rsidRDefault="004C3FD4" w:rsidP="004C3FD4">
      <w:pPr>
        <w:rPr>
          <w:rFonts w:cstheme="minorHAnsi"/>
        </w:rPr>
      </w:pPr>
      <w:r w:rsidRPr="00F26BBD">
        <w:rPr>
          <w:rFonts w:cstheme="minorHAnsi"/>
          <w:lang w:val="nn-NO" w:bidi="nn-NO"/>
        </w:rPr>
        <w:t xml:space="preserve">Motparten kan i force majeure-situasjonar berre avslutte avtalen med samtykke frå den ramma parten, eller dersom situasjonen varer eller er venta å ville vare lenger enn 90 (nitti) kalenderdagar, rekna frå det tidspunktet situasjonen </w:t>
      </w:r>
      <w:proofErr w:type="spellStart"/>
      <w:r w:rsidRPr="00F26BBD">
        <w:rPr>
          <w:rFonts w:cstheme="minorHAnsi"/>
          <w:lang w:val="nn-NO" w:bidi="nn-NO"/>
        </w:rPr>
        <w:t>inntreffer</w:t>
      </w:r>
      <w:proofErr w:type="spellEnd"/>
      <w:r w:rsidRPr="00F26BBD">
        <w:rPr>
          <w:rFonts w:cstheme="minorHAnsi"/>
          <w:lang w:val="nn-NO" w:bidi="nn-NO"/>
        </w:rPr>
        <w:t>, og då berre med 15 (femten) kalenderdagars varsel. Kvar av partane dekkjer eigne kostnader knytte til avslutning av avtaleforholdet. Kunden betaler avtalt pris for den del av tenesta som var levert i tråd med kontrakt før avtalen vart avslutta. Partane kan ikkje rette andre krav mot kvarandre som følge av avslutning av avtalen etter denne regelen.</w:t>
      </w:r>
    </w:p>
    <w:p w14:paraId="25F31E04" w14:textId="77777777" w:rsidR="004C3FD4" w:rsidRPr="00F26BBD" w:rsidRDefault="004C3FD4" w:rsidP="004C3FD4">
      <w:pPr>
        <w:rPr>
          <w:rFonts w:cstheme="minorHAnsi"/>
        </w:rPr>
      </w:pPr>
    </w:p>
    <w:p w14:paraId="7AD33732" w14:textId="77777777" w:rsidR="004C3FD4" w:rsidRPr="00F26BBD" w:rsidRDefault="004C3FD4" w:rsidP="004C3FD4">
      <w:pPr>
        <w:rPr>
          <w:rFonts w:cstheme="minorHAnsi"/>
        </w:rPr>
      </w:pPr>
      <w:r w:rsidRPr="00F26BBD">
        <w:rPr>
          <w:rFonts w:cstheme="minorHAnsi"/>
          <w:lang w:val="nn-NO" w:bidi="nn-NO"/>
        </w:rPr>
        <w:t>I samband med force majeure-situasjonar har partane gjensidig informasjonsplikt overfor kvarandre om alle forhold som må ventast å ha noko å seie for den andre parten. Slik informasjon skal givast så raskt som mogleg.</w:t>
      </w:r>
    </w:p>
    <w:p w14:paraId="13F97EC4" w14:textId="77777777" w:rsidR="004C3FD4" w:rsidRPr="00F26BBD" w:rsidRDefault="004C3FD4" w:rsidP="004C3FD4">
      <w:pPr>
        <w:pStyle w:val="Overskrift1"/>
        <w:rPr>
          <w:rFonts w:asciiTheme="minorHAnsi" w:hAnsiTheme="minorHAnsi" w:cstheme="minorHAnsi"/>
        </w:rPr>
      </w:pPr>
      <w:bookmarkStart w:id="56" w:name="_Toc230783226"/>
      <w:r w:rsidRPr="00F26BBD">
        <w:rPr>
          <w:rFonts w:asciiTheme="minorHAnsi" w:hAnsiTheme="minorHAnsi" w:cstheme="minorHAnsi"/>
          <w:lang w:val="nn-NO" w:bidi="nn-NO"/>
        </w:rPr>
        <w:t>ANDRE VILKÅR</w:t>
      </w:r>
      <w:bookmarkEnd w:id="56"/>
    </w:p>
    <w:p w14:paraId="6580D395" w14:textId="77777777" w:rsidR="004C3FD4" w:rsidRPr="00F26BBD" w:rsidRDefault="004C3FD4" w:rsidP="004C3FD4">
      <w:pPr>
        <w:pStyle w:val="Overskrift2"/>
        <w:ind w:hanging="851"/>
        <w:rPr>
          <w:rFonts w:asciiTheme="minorHAnsi" w:hAnsiTheme="minorHAnsi" w:cstheme="minorHAnsi"/>
        </w:rPr>
      </w:pPr>
      <w:bookmarkStart w:id="57" w:name="_Toc230783227"/>
      <w:r w:rsidRPr="00F26BBD">
        <w:rPr>
          <w:rFonts w:asciiTheme="minorHAnsi" w:hAnsiTheme="minorHAnsi" w:cstheme="minorHAnsi"/>
          <w:lang w:val="nn-NO" w:bidi="nn-NO"/>
        </w:rPr>
        <w:t>Overdraging av rettar og plikter</w:t>
      </w:r>
      <w:bookmarkEnd w:id="57"/>
    </w:p>
    <w:p w14:paraId="1A41E5AE" w14:textId="091DAC8F" w:rsidR="004C3FD4" w:rsidRPr="00F26BBD" w:rsidRDefault="004C3FD4" w:rsidP="004C3FD4">
      <w:pPr>
        <w:rPr>
          <w:rFonts w:cstheme="minorHAnsi"/>
          <w:sz w:val="18"/>
        </w:rPr>
      </w:pPr>
      <w:r w:rsidRPr="00F26BBD">
        <w:rPr>
          <w:rFonts w:cstheme="minorHAnsi"/>
          <w:lang w:val="nn-NO" w:bidi="nn-NO"/>
        </w:rPr>
        <w:t>I den grad Kunden er ei offentleg verksemd, kan Kunden heilt eller delvis overdra sine rettar og plikter etter avtalen til anna norsk offentleg verksemd, som då har rett på tilsvarande vilkår.</w:t>
      </w:r>
    </w:p>
    <w:p w14:paraId="6D1502EC" w14:textId="77777777" w:rsidR="004C3FD4" w:rsidRPr="00F26BBD" w:rsidRDefault="004C3FD4" w:rsidP="004C3FD4">
      <w:pPr>
        <w:rPr>
          <w:rFonts w:cstheme="minorHAnsi"/>
        </w:rPr>
      </w:pPr>
    </w:p>
    <w:p w14:paraId="5A1E1936" w14:textId="7784B432" w:rsidR="004C3FD4" w:rsidRPr="00F26BBD" w:rsidRDefault="004C3FD4" w:rsidP="004C3FD4">
      <w:pPr>
        <w:rPr>
          <w:rFonts w:cstheme="minorHAnsi"/>
        </w:rPr>
      </w:pPr>
      <w:r w:rsidRPr="00F26BBD">
        <w:rPr>
          <w:rFonts w:cstheme="minorHAnsi"/>
          <w:lang w:val="nn-NO" w:bidi="nn-NO"/>
        </w:rPr>
        <w:t>Leverandøren kan berre overdra sine rettar og plikter etter avtalen med skriftleg samtykke frå Kunden. Dette gjeld også dersom Leverandøren blir delt i fleire selskap, eller dersom overdraginga skjer til eit dotterselskap eller anna selskap i same konsern, men ikkje dersom Leverandøren blir slått saman med eit anna selskap. Samtykke kan ikkje nektast utan sakleg grunn.</w:t>
      </w:r>
    </w:p>
    <w:p w14:paraId="4FBA01A9" w14:textId="77777777" w:rsidR="004C3FD4" w:rsidRPr="00F26BBD" w:rsidRDefault="004C3FD4" w:rsidP="004C3FD4">
      <w:pPr>
        <w:rPr>
          <w:rFonts w:cstheme="minorHAnsi"/>
        </w:rPr>
      </w:pPr>
    </w:p>
    <w:p w14:paraId="2DDE9074" w14:textId="59B059EE" w:rsidR="004C3FD4" w:rsidRPr="00F26BBD" w:rsidRDefault="00ED1494" w:rsidP="004C3FD4">
      <w:pPr>
        <w:rPr>
          <w:rFonts w:cstheme="minorHAnsi"/>
          <w:color w:val="000000" w:themeColor="text1"/>
        </w:rPr>
      </w:pPr>
      <w:r w:rsidRPr="00F26BBD">
        <w:rPr>
          <w:rFonts w:cstheme="minorHAnsi"/>
          <w:color w:val="000000" w:themeColor="text1"/>
          <w:lang w:val="nn-NO" w:bidi="nn-NO"/>
        </w:rPr>
        <w:t>Dersom Kunden er forplikta etter anskaffingsregelverket, gjeld retten til overdraging berre dersom den nye leverandøren oppfyller dei opphavlege kvalifikasjonskrava, det ikkje blir gjort andre vesentlege endringar i kontrakten og overdraging ikkje skjer for å omgå regelverket om offentlege anskaffingar.</w:t>
      </w:r>
    </w:p>
    <w:p w14:paraId="4E5886BC" w14:textId="77777777" w:rsidR="004C3FD4" w:rsidRPr="00F26BBD" w:rsidRDefault="004C3FD4" w:rsidP="004C3FD4">
      <w:pPr>
        <w:rPr>
          <w:rFonts w:cstheme="minorHAnsi"/>
        </w:rPr>
      </w:pPr>
    </w:p>
    <w:p w14:paraId="3535B6E9" w14:textId="6744BB93" w:rsidR="004C3FD4" w:rsidRPr="00F26BBD" w:rsidRDefault="004C3FD4" w:rsidP="004C3FD4">
      <w:pPr>
        <w:rPr>
          <w:rFonts w:cstheme="minorHAnsi"/>
        </w:rPr>
      </w:pPr>
      <w:r w:rsidRPr="00F26BBD">
        <w:rPr>
          <w:rFonts w:cstheme="minorHAnsi"/>
          <w:lang w:val="nn-NO" w:bidi="nn-NO"/>
        </w:rPr>
        <w:t>Retten til vederlag etter denne avtalen kan fritt overdragast, men fritek ikkje Leverandøren for hans plikter og ansvar Leverandøren har etter denne avtalen.</w:t>
      </w:r>
    </w:p>
    <w:p w14:paraId="68B6CF99" w14:textId="77777777" w:rsidR="004C3FD4" w:rsidRPr="00F26BBD" w:rsidRDefault="004C3FD4" w:rsidP="004C3FD4">
      <w:pPr>
        <w:rPr>
          <w:rFonts w:cstheme="minorHAnsi"/>
        </w:rPr>
      </w:pPr>
    </w:p>
    <w:p w14:paraId="4847214F" w14:textId="77777777" w:rsidR="004C3FD4" w:rsidRPr="00F26BBD" w:rsidRDefault="004C3FD4" w:rsidP="004C3FD4">
      <w:pPr>
        <w:pStyle w:val="Overskrift2"/>
        <w:ind w:hanging="851"/>
        <w:rPr>
          <w:rFonts w:asciiTheme="minorHAnsi" w:hAnsiTheme="minorHAnsi" w:cstheme="minorHAnsi"/>
        </w:rPr>
      </w:pPr>
      <w:bookmarkStart w:id="58" w:name="_Toc230783228"/>
      <w:r w:rsidRPr="00F26BBD">
        <w:rPr>
          <w:rFonts w:asciiTheme="minorHAnsi" w:hAnsiTheme="minorHAnsi" w:cstheme="minorHAnsi"/>
          <w:lang w:val="nn-NO" w:bidi="nn-NO"/>
        </w:rPr>
        <w:t>Løns- og arbeidsvilkår</w:t>
      </w:r>
      <w:bookmarkEnd w:id="58"/>
      <w:r w:rsidRPr="00F26BBD">
        <w:rPr>
          <w:rFonts w:asciiTheme="minorHAnsi" w:hAnsiTheme="minorHAnsi" w:cstheme="minorHAnsi"/>
          <w:lang w:val="nn-NO" w:bidi="nn-NO"/>
        </w:rPr>
        <w:t xml:space="preserve"> </w:t>
      </w:r>
    </w:p>
    <w:p w14:paraId="540CFD0A" w14:textId="5D76F70C" w:rsidR="006E543E" w:rsidRPr="00F26BBD" w:rsidRDefault="006E543E" w:rsidP="006E543E">
      <w:pPr>
        <w:rPr>
          <w:rFonts w:cstheme="minorHAnsi"/>
        </w:rPr>
      </w:pPr>
      <w:r w:rsidRPr="00F26BBD">
        <w:rPr>
          <w:rFonts w:cstheme="minorHAnsi"/>
          <w:lang w:val="nn-NO" w:bidi="nn-NO"/>
        </w:rPr>
        <w:t xml:space="preserve">Dersom det ligg føre ålmenngjort tariffavtale eller landsomfattande tariffavtale for den aktuelle bransjen, kjem påfølgjande avsnitt i bruk. </w:t>
      </w:r>
    </w:p>
    <w:p w14:paraId="743FF0FD" w14:textId="77777777" w:rsidR="006E543E" w:rsidRPr="00F26BBD" w:rsidRDefault="006E543E" w:rsidP="004C3FD4">
      <w:pPr>
        <w:rPr>
          <w:rFonts w:cstheme="minorHAnsi"/>
        </w:rPr>
      </w:pPr>
    </w:p>
    <w:p w14:paraId="6BD5AFC9" w14:textId="24733EE1" w:rsidR="004C3FD4" w:rsidRPr="00F26BBD" w:rsidRDefault="004C3FD4" w:rsidP="004C3FD4">
      <w:pPr>
        <w:rPr>
          <w:rFonts w:cstheme="minorHAnsi"/>
        </w:rPr>
      </w:pPr>
      <w:r w:rsidRPr="00F26BBD">
        <w:rPr>
          <w:rFonts w:cstheme="minorHAnsi"/>
          <w:lang w:val="nn-NO" w:bidi="nn-NO"/>
        </w:rPr>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w14:paraId="7FC594EC" w14:textId="77777777" w:rsidR="004C3FD4" w:rsidRPr="00F26BBD" w:rsidRDefault="004C3FD4" w:rsidP="004C3FD4">
      <w:pPr>
        <w:rPr>
          <w:rFonts w:cstheme="minorHAnsi"/>
        </w:rPr>
      </w:pPr>
    </w:p>
    <w:p w14:paraId="59EF18F2" w14:textId="77777777" w:rsidR="004C3FD4" w:rsidRPr="00F26BBD" w:rsidRDefault="004C3FD4" w:rsidP="004C3FD4">
      <w:pPr>
        <w:rPr>
          <w:rFonts w:cstheme="minorHAnsi"/>
        </w:rPr>
      </w:pPr>
      <w:r w:rsidRPr="00F26BBD">
        <w:rPr>
          <w:rFonts w:cstheme="minorHAnsi"/>
          <w:lang w:val="nn-NO" w:bidi="nn-NO"/>
        </w:rPr>
        <w:t xml:space="preserve">Alle avtalar Leverandøren inngår og som inneber utføring av arbeid som direkte medverkar til å oppfylle Leverandøren sine forpliktingar under denne avtalen, skal innehalde tilsvarande vilkår. </w:t>
      </w:r>
    </w:p>
    <w:p w14:paraId="449CD574" w14:textId="77777777" w:rsidR="004C3FD4" w:rsidRPr="00F26BBD" w:rsidRDefault="004C3FD4" w:rsidP="004C3FD4">
      <w:pPr>
        <w:rPr>
          <w:rFonts w:cstheme="minorHAnsi"/>
        </w:rPr>
      </w:pPr>
    </w:p>
    <w:p w14:paraId="4FB59F4D" w14:textId="77777777" w:rsidR="004C3FD4" w:rsidRPr="00F26BBD" w:rsidRDefault="004C3FD4" w:rsidP="004C3FD4">
      <w:pPr>
        <w:rPr>
          <w:rFonts w:cstheme="minorHAnsi"/>
        </w:rPr>
      </w:pPr>
      <w:r w:rsidRPr="00F26BBD">
        <w:rPr>
          <w:rFonts w:cstheme="minorHAnsi"/>
          <w:lang w:val="nn-NO" w:bidi="nn-NO"/>
        </w:rPr>
        <w:t xml:space="preserve">Dersom Leverandøren ikkje oppfyller denne forpliktinga, har Kunden rett til å halde tilbake delar av kontraktssummen, tilsvarande </w:t>
      </w:r>
      <w:proofErr w:type="spellStart"/>
      <w:r w:rsidRPr="00F26BBD">
        <w:rPr>
          <w:rFonts w:cstheme="minorHAnsi"/>
          <w:lang w:val="nn-NO" w:bidi="nn-NO"/>
        </w:rPr>
        <w:t>ca</w:t>
      </w:r>
      <w:proofErr w:type="spellEnd"/>
      <w:r w:rsidRPr="00F26BBD">
        <w:rPr>
          <w:rFonts w:cstheme="minorHAnsi"/>
          <w:lang w:val="nn-NO" w:bidi="nn-NO"/>
        </w:rPr>
        <w:t xml:space="preserve"> 2 (to) gonger innsparinga for Leverandøren, inntil det er dokumentert at forholdet er ført i orden. </w:t>
      </w:r>
    </w:p>
    <w:p w14:paraId="05AD36DA" w14:textId="77777777" w:rsidR="004C3FD4" w:rsidRPr="00F26BBD" w:rsidRDefault="004C3FD4" w:rsidP="004C3FD4">
      <w:pPr>
        <w:rPr>
          <w:rFonts w:cstheme="minorHAnsi"/>
        </w:rPr>
      </w:pPr>
    </w:p>
    <w:p w14:paraId="611DEF8F" w14:textId="77777777" w:rsidR="004C3FD4" w:rsidRPr="00F26BBD" w:rsidRDefault="004C3FD4" w:rsidP="004C3FD4">
      <w:pPr>
        <w:rPr>
          <w:rFonts w:cstheme="minorHAnsi"/>
        </w:rPr>
      </w:pPr>
      <w:r w:rsidRPr="00F26BBD">
        <w:rPr>
          <w:rFonts w:cstheme="minorHAnsi"/>
          <w:lang w:val="nn-NO" w:bidi="nn-NO"/>
        </w:rPr>
        <w:t xml:space="preserve">Oppfylling av Leverandøren sine forpliktingar som nemnt ovanfor, skal dokumenterast i vedlegg 5 ved anten ei eigenerklæring eller tredjepartserklæring om at det er samsvar mellom aktuell tariffavtale og faktiske lønns- og arbeidsvilkår for oppfylling av Leverandøren og eventuelle underleverandørar sine forpliktingar.  </w:t>
      </w:r>
    </w:p>
    <w:p w14:paraId="547C1ACA" w14:textId="77777777" w:rsidR="004C3FD4" w:rsidRPr="00F26BBD" w:rsidRDefault="004C3FD4" w:rsidP="004C3FD4">
      <w:pPr>
        <w:rPr>
          <w:rFonts w:cstheme="minorHAnsi"/>
        </w:rPr>
      </w:pPr>
    </w:p>
    <w:p w14:paraId="381C890E" w14:textId="77777777" w:rsidR="004C3FD4" w:rsidRPr="00F26BBD" w:rsidRDefault="004C3FD4" w:rsidP="004C3FD4">
      <w:pPr>
        <w:rPr>
          <w:rFonts w:cstheme="minorHAnsi"/>
        </w:rPr>
      </w:pPr>
      <w:r w:rsidRPr="00F26BBD">
        <w:rPr>
          <w:rFonts w:cstheme="minorHAnsi"/>
          <w:lang w:val="nn-NO" w:bidi="nn-NO"/>
        </w:rPr>
        <w:t>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w14:paraId="39C2B77A" w14:textId="77777777" w:rsidR="004C3FD4" w:rsidRPr="00F26BBD" w:rsidRDefault="004C3FD4" w:rsidP="004C3FD4">
      <w:pPr>
        <w:rPr>
          <w:rFonts w:cstheme="minorHAnsi"/>
        </w:rPr>
      </w:pPr>
    </w:p>
    <w:p w14:paraId="7E05918B" w14:textId="77777777" w:rsidR="004C3FD4" w:rsidRPr="00F26BBD" w:rsidRDefault="004C3FD4" w:rsidP="004C3FD4">
      <w:pPr>
        <w:rPr>
          <w:rFonts w:cstheme="minorHAnsi"/>
        </w:rPr>
      </w:pPr>
      <w:r w:rsidRPr="00F26BBD">
        <w:rPr>
          <w:rFonts w:cstheme="minorHAnsi"/>
          <w:lang w:val="nn-NO" w:bidi="nn-NO"/>
        </w:rPr>
        <w:t xml:space="preserve">Nærare presiseringar om gjennomføring av dette punktet kan avtalast i vedlegg 5. </w:t>
      </w:r>
    </w:p>
    <w:p w14:paraId="36AD739D" w14:textId="77777777" w:rsidR="004C3FD4" w:rsidRPr="00F26BBD" w:rsidRDefault="004C3FD4" w:rsidP="004C3FD4">
      <w:pPr>
        <w:rPr>
          <w:rFonts w:cstheme="minorHAnsi"/>
        </w:rPr>
      </w:pPr>
    </w:p>
    <w:p w14:paraId="37391A17" w14:textId="77777777" w:rsidR="004C3FD4" w:rsidRPr="00F26BBD" w:rsidRDefault="004C3FD4" w:rsidP="004C3FD4">
      <w:pPr>
        <w:pStyle w:val="Overskrift2"/>
        <w:ind w:hanging="851"/>
        <w:rPr>
          <w:rFonts w:asciiTheme="minorHAnsi" w:hAnsiTheme="minorHAnsi" w:cstheme="minorHAnsi"/>
        </w:rPr>
      </w:pPr>
      <w:bookmarkStart w:id="59" w:name="_Toc230783229"/>
      <w:r w:rsidRPr="00F26BBD">
        <w:rPr>
          <w:rFonts w:asciiTheme="minorHAnsi" w:hAnsiTheme="minorHAnsi" w:cstheme="minorHAnsi"/>
          <w:lang w:val="nn-NO" w:bidi="nn-NO"/>
        </w:rPr>
        <w:t>Teieplikt</w:t>
      </w:r>
      <w:bookmarkEnd w:id="59"/>
    </w:p>
    <w:p w14:paraId="24AAA5D8" w14:textId="77777777" w:rsidR="004C3FD4" w:rsidRPr="00F26BBD" w:rsidRDefault="004C3FD4" w:rsidP="004C3FD4">
      <w:pPr>
        <w:rPr>
          <w:rFonts w:cstheme="minorHAnsi"/>
        </w:rPr>
      </w:pPr>
      <w:r w:rsidRPr="00F26BBD">
        <w:rPr>
          <w:rFonts w:cstheme="minorHAnsi"/>
          <w:lang w:val="nn-NO" w:bidi="nn-NO"/>
        </w:rPr>
        <w:t xml:space="preserve">Teiepliktig informasjon som partane blir kjende med i samband med avtalen og gjennomføringa av avtalen, skal behandlast konfidensielt, og ikkje gjerast tilgjengeleg for utanforståande utan samtykke frå den andre parten. </w:t>
      </w:r>
    </w:p>
    <w:p w14:paraId="41A91FDE" w14:textId="77777777" w:rsidR="004C3FD4" w:rsidRPr="00F26BBD" w:rsidRDefault="004C3FD4" w:rsidP="004C3FD4">
      <w:pPr>
        <w:rPr>
          <w:rFonts w:cstheme="minorHAnsi"/>
          <w:iCs/>
        </w:rPr>
      </w:pPr>
    </w:p>
    <w:p w14:paraId="10385DAB" w14:textId="77777777" w:rsidR="004C3FD4" w:rsidRPr="00F26BBD" w:rsidRDefault="004C3FD4" w:rsidP="004C3FD4">
      <w:pPr>
        <w:rPr>
          <w:rFonts w:cstheme="minorHAnsi"/>
        </w:rPr>
      </w:pPr>
      <w:r w:rsidRPr="00F26BBD">
        <w:rPr>
          <w:rFonts w:cstheme="minorHAnsi"/>
          <w:lang w:val="nn-NO" w:bidi="nn-NO"/>
        </w:rPr>
        <w:t xml:space="preserve">Dersom Kunden er ei offentleg verksemd, er teieplikt for Kunden etter denne regelen ikkje meir omfattande enn det som følger av lov 10. februar 1967 om behandlingsmåten i forvaltningssaker (forvaltningslova) eller tilsvarande sektorspesifikk regulering. </w:t>
      </w:r>
    </w:p>
    <w:p w14:paraId="5D6E30AD" w14:textId="77777777" w:rsidR="004C3FD4" w:rsidRPr="00F26BBD" w:rsidRDefault="004C3FD4" w:rsidP="004C3FD4">
      <w:pPr>
        <w:rPr>
          <w:rFonts w:cstheme="minorHAnsi"/>
          <w:iCs/>
        </w:rPr>
      </w:pPr>
    </w:p>
    <w:p w14:paraId="674E4898" w14:textId="77777777" w:rsidR="004C3FD4" w:rsidRPr="00F26BBD" w:rsidRDefault="004C3FD4" w:rsidP="004C3FD4">
      <w:pPr>
        <w:rPr>
          <w:rFonts w:cstheme="minorHAnsi"/>
        </w:rPr>
      </w:pPr>
      <w:r w:rsidRPr="00F26BBD">
        <w:rPr>
          <w:rFonts w:cstheme="minorHAnsi"/>
          <w:lang w:val="nn-NO" w:bidi="nn-NO"/>
        </w:rPr>
        <w:t>Teieplikt etter denne føresegna er ikkje til hinder for utlevering av informasjon som er kravd lagt fram i samsvar med lov eller forskrift, medrekna offentlegheit og innsynsrett som følger av lov 19. mai 2006 om rett til innsyn i dokument i offentleg verksemd (offentleglova). Om mogleg, skal den andre parten varslast før slik informasjon vert gitt.</w:t>
      </w:r>
    </w:p>
    <w:p w14:paraId="4143D0B3" w14:textId="77777777" w:rsidR="004C3FD4" w:rsidRPr="00F26BBD" w:rsidRDefault="004C3FD4" w:rsidP="004C3FD4">
      <w:pPr>
        <w:rPr>
          <w:rFonts w:cstheme="minorHAnsi"/>
          <w:iCs/>
        </w:rPr>
      </w:pPr>
    </w:p>
    <w:p w14:paraId="61AA48EE" w14:textId="77777777" w:rsidR="004C3FD4" w:rsidRPr="00F26BBD" w:rsidRDefault="004C3FD4" w:rsidP="004C3FD4">
      <w:pPr>
        <w:rPr>
          <w:rFonts w:cstheme="minorHAnsi"/>
          <w:iCs/>
        </w:rPr>
      </w:pPr>
      <w:r w:rsidRPr="00F26BBD">
        <w:rPr>
          <w:rFonts w:cstheme="minorHAnsi"/>
          <w:lang w:val="nn-NO" w:bidi="nn-NO"/>
        </w:rPr>
        <w:t xml:space="preserve">Teieplikta er ikkje til hinder for at opplysningane vert brukte når inga rettkomen interesse tilseier at dei vert haldne hemmelege, for eksempel når dei er alminneleg kjende eller alminneleg tilgjengelege andre stader. </w:t>
      </w:r>
    </w:p>
    <w:p w14:paraId="5CBCAD7F" w14:textId="77777777" w:rsidR="004C3FD4" w:rsidRPr="00F26BBD" w:rsidRDefault="004C3FD4" w:rsidP="004C3FD4">
      <w:pPr>
        <w:rPr>
          <w:rFonts w:cstheme="minorHAnsi"/>
        </w:rPr>
      </w:pPr>
    </w:p>
    <w:p w14:paraId="4D58D593" w14:textId="77777777" w:rsidR="004C3FD4" w:rsidRPr="00F26BBD" w:rsidRDefault="004C3FD4" w:rsidP="004C3FD4">
      <w:pPr>
        <w:rPr>
          <w:rFonts w:cstheme="minorHAnsi"/>
        </w:rPr>
      </w:pPr>
      <w:r w:rsidRPr="00F26BBD">
        <w:rPr>
          <w:rFonts w:cstheme="minorHAnsi"/>
          <w:lang w:val="nn-NO" w:bidi="nn-NO"/>
        </w:rPr>
        <w:t>Partane skal ta nødvendige forholdsreglar for å sikre at uvedkomande ikkje får innsyn i eller kan verte kjent med teiepliktig informasjon.</w:t>
      </w:r>
    </w:p>
    <w:p w14:paraId="64064C94" w14:textId="77777777" w:rsidR="004C3FD4" w:rsidRPr="00F26BBD" w:rsidRDefault="004C3FD4" w:rsidP="004C3FD4">
      <w:pPr>
        <w:rPr>
          <w:rFonts w:cstheme="minorHAnsi"/>
        </w:rPr>
      </w:pPr>
    </w:p>
    <w:p w14:paraId="60B4C459" w14:textId="77777777" w:rsidR="004C3FD4" w:rsidRPr="00F26BBD" w:rsidRDefault="004C3FD4" w:rsidP="004C3FD4">
      <w:pPr>
        <w:rPr>
          <w:rFonts w:cstheme="minorHAnsi"/>
        </w:rPr>
      </w:pPr>
      <w:r w:rsidRPr="00F26BBD">
        <w:rPr>
          <w:rFonts w:cstheme="minorHAnsi"/>
          <w:lang w:val="nn-NO" w:bidi="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blir pålagde plikt til </w:t>
      </w:r>
      <w:proofErr w:type="spellStart"/>
      <w:r w:rsidRPr="00F26BBD">
        <w:rPr>
          <w:rFonts w:cstheme="minorHAnsi"/>
          <w:lang w:val="nn-NO" w:bidi="nn-NO"/>
        </w:rPr>
        <w:t>konfidensialitet</w:t>
      </w:r>
      <w:proofErr w:type="spellEnd"/>
      <w:r w:rsidRPr="00F26BBD">
        <w:rPr>
          <w:rFonts w:cstheme="minorHAnsi"/>
          <w:lang w:val="nn-NO" w:bidi="nn-NO"/>
        </w:rPr>
        <w:t xml:space="preserve"> tilsvarande dette punktet. </w:t>
      </w:r>
    </w:p>
    <w:p w14:paraId="11DD6A78" w14:textId="77777777" w:rsidR="004C3FD4" w:rsidRPr="00F26BBD" w:rsidRDefault="004C3FD4" w:rsidP="004C3FD4">
      <w:pPr>
        <w:rPr>
          <w:rFonts w:cstheme="minorHAnsi"/>
        </w:rPr>
      </w:pPr>
    </w:p>
    <w:p w14:paraId="764A32CA" w14:textId="77777777" w:rsidR="004C3FD4" w:rsidRPr="00F26BBD" w:rsidRDefault="004C3FD4" w:rsidP="004C3FD4">
      <w:pPr>
        <w:rPr>
          <w:rFonts w:cstheme="minorHAnsi"/>
        </w:rPr>
      </w:pPr>
      <w:r w:rsidRPr="00F26BBD">
        <w:rPr>
          <w:rFonts w:cstheme="minorHAnsi"/>
          <w:lang w:val="nn-NO" w:bidi="nn-NO"/>
        </w:rPr>
        <w:t>Teieplikta er ikkje til hinder for at partane kan utnytte erfaring og kompetanse som vert opparbeidd i samband med gjennomføringa av avtalen.</w:t>
      </w:r>
    </w:p>
    <w:p w14:paraId="178B6E3D" w14:textId="77777777" w:rsidR="004C3FD4" w:rsidRPr="00F26BBD" w:rsidRDefault="004C3FD4" w:rsidP="004C3FD4">
      <w:pPr>
        <w:rPr>
          <w:rFonts w:cstheme="minorHAnsi"/>
        </w:rPr>
      </w:pPr>
    </w:p>
    <w:p w14:paraId="5B10E191" w14:textId="77777777" w:rsidR="004C3FD4" w:rsidRPr="00F26BBD" w:rsidRDefault="004C3FD4" w:rsidP="004C3FD4">
      <w:pPr>
        <w:rPr>
          <w:rFonts w:cstheme="minorHAnsi"/>
        </w:rPr>
      </w:pPr>
      <w:r w:rsidRPr="00F26BBD">
        <w:rPr>
          <w:rFonts w:cstheme="minorHAnsi"/>
          <w:lang w:val="nn-NO" w:bidi="nn-NO"/>
        </w:rPr>
        <w:t xml:space="preserve">Teieplikta gjeld også etter at avtalen er </w:t>
      </w:r>
      <w:proofErr w:type="spellStart"/>
      <w:r w:rsidRPr="00F26BBD">
        <w:rPr>
          <w:rFonts w:cstheme="minorHAnsi"/>
          <w:lang w:val="nn-NO" w:bidi="nn-NO"/>
        </w:rPr>
        <w:t>opphøyrd</w:t>
      </w:r>
      <w:proofErr w:type="spellEnd"/>
      <w:r w:rsidRPr="00F26BBD">
        <w:rPr>
          <w:rFonts w:cstheme="minorHAnsi"/>
          <w:lang w:val="nn-NO" w:bidi="nn-NO"/>
        </w:rPr>
        <w:t>. Tilsette eller andre som fråtrer tenesta si hos ein av partane skal påleggast teieplikt også etter fråtredinga om forhold som nemnt ovanfor. Teieplikta fell bort fem (5) år etter opphøyr av avtalen, med mindre anna følger av lov eller forskrift.</w:t>
      </w:r>
    </w:p>
    <w:p w14:paraId="31AA557D" w14:textId="77777777" w:rsidR="004C3FD4" w:rsidRPr="00F26BBD" w:rsidRDefault="004C3FD4" w:rsidP="004C3FD4">
      <w:pPr>
        <w:rPr>
          <w:rFonts w:cstheme="minorHAnsi"/>
        </w:rPr>
      </w:pPr>
    </w:p>
    <w:p w14:paraId="6E9E5FC5" w14:textId="77777777" w:rsidR="004C3FD4" w:rsidRPr="00F26BBD" w:rsidRDefault="004C3FD4" w:rsidP="004C3FD4">
      <w:pPr>
        <w:pStyle w:val="Overskrift2"/>
        <w:ind w:hanging="851"/>
        <w:rPr>
          <w:rFonts w:asciiTheme="minorHAnsi" w:hAnsiTheme="minorHAnsi" w:cstheme="minorHAnsi"/>
        </w:rPr>
      </w:pPr>
      <w:bookmarkStart w:id="60" w:name="_Toc230783230"/>
      <w:r w:rsidRPr="00F26BBD">
        <w:rPr>
          <w:rFonts w:asciiTheme="minorHAnsi" w:hAnsiTheme="minorHAnsi" w:cstheme="minorHAnsi"/>
          <w:lang w:val="nn-NO" w:bidi="nn-NO"/>
        </w:rPr>
        <w:t>Skriftleg melding</w:t>
      </w:r>
      <w:bookmarkEnd w:id="60"/>
    </w:p>
    <w:p w14:paraId="4CCCEDB8" w14:textId="77777777" w:rsidR="004C3FD4" w:rsidRPr="00F26BBD" w:rsidRDefault="004C3FD4" w:rsidP="004C3FD4">
      <w:pPr>
        <w:rPr>
          <w:rFonts w:cstheme="minorHAnsi"/>
        </w:rPr>
      </w:pPr>
      <w:r w:rsidRPr="00F26BBD">
        <w:rPr>
          <w:rFonts w:cstheme="minorHAnsi"/>
          <w:lang w:val="nn-NO" w:bidi="nn-NO"/>
        </w:rPr>
        <w:t>Alle varsel, krav eller andre meldingar knytte til denne avtalen skal givast skriftleg til den elektroniske adressa som er opplyst på framsida av avtalen, med mindre partane har avtalt noko anna i vedlegg 5 for den aktuelle typen førespurnad.</w:t>
      </w:r>
    </w:p>
    <w:p w14:paraId="6CC88E13" w14:textId="77777777" w:rsidR="004C3FD4" w:rsidRPr="00F26BBD" w:rsidRDefault="004C3FD4" w:rsidP="004C3FD4">
      <w:pPr>
        <w:rPr>
          <w:rFonts w:cstheme="minorHAnsi"/>
        </w:rPr>
      </w:pPr>
    </w:p>
    <w:p w14:paraId="64FF4DC2" w14:textId="77777777" w:rsidR="004C3FD4" w:rsidRPr="00F26BBD" w:rsidRDefault="004C3FD4" w:rsidP="004C3FD4">
      <w:pPr>
        <w:pStyle w:val="Overskrift2"/>
        <w:ind w:hanging="851"/>
        <w:rPr>
          <w:rFonts w:asciiTheme="minorHAnsi" w:hAnsiTheme="minorHAnsi" w:cstheme="minorHAnsi"/>
        </w:rPr>
      </w:pPr>
      <w:bookmarkStart w:id="61" w:name="_Toc230783231"/>
      <w:r w:rsidRPr="00F26BBD">
        <w:rPr>
          <w:rFonts w:asciiTheme="minorHAnsi" w:hAnsiTheme="minorHAnsi" w:cstheme="minorHAnsi"/>
          <w:lang w:val="nn-NO" w:bidi="nn-NO"/>
        </w:rPr>
        <w:t>Konkurs, akkord e.l.</w:t>
      </w:r>
      <w:bookmarkEnd w:id="61"/>
    </w:p>
    <w:p w14:paraId="31570A2E" w14:textId="52DCD8B5" w:rsidR="004C3FD4" w:rsidRPr="00F26BBD" w:rsidRDefault="00280745" w:rsidP="004C3FD4">
      <w:pPr>
        <w:rPr>
          <w:rFonts w:cstheme="minorHAnsi"/>
        </w:rPr>
      </w:pPr>
      <w:r w:rsidRPr="00F26BBD">
        <w:rPr>
          <w:rFonts w:cstheme="minorHAnsi"/>
          <w:lang w:val="nn-NO" w:bidi="nn-NO"/>
        </w:rPr>
        <w:t>Dersom det i samband med verksemda til Leverandøren blir opna gjeldsforhandlingar, akkord eller konkurs, eller anna form for kreditorstyring gjer seg gjeldande, har Kunden rett til å heve avtalen med omgåande verknad, såframt ikkje anna følger av ufråvikeleg lov.</w:t>
      </w:r>
    </w:p>
    <w:p w14:paraId="732E6677" w14:textId="77777777" w:rsidR="004C3FD4" w:rsidRPr="00F26BBD" w:rsidRDefault="004C3FD4" w:rsidP="004C3FD4">
      <w:pPr>
        <w:pStyle w:val="Overskrift1"/>
        <w:rPr>
          <w:rFonts w:asciiTheme="minorHAnsi" w:hAnsiTheme="minorHAnsi" w:cstheme="minorHAnsi"/>
        </w:rPr>
      </w:pPr>
      <w:bookmarkStart w:id="62" w:name="_Toc230783232"/>
      <w:r w:rsidRPr="00F26BBD">
        <w:rPr>
          <w:rFonts w:asciiTheme="minorHAnsi" w:hAnsiTheme="minorHAnsi" w:cstheme="minorHAnsi"/>
          <w:lang w:val="nn-NO" w:bidi="nn-NO"/>
        </w:rPr>
        <w:t>TVISTAR</w:t>
      </w:r>
      <w:bookmarkEnd w:id="62"/>
    </w:p>
    <w:p w14:paraId="561DE8AD" w14:textId="77777777" w:rsidR="004C3FD4" w:rsidRPr="00F26BBD" w:rsidRDefault="004C3FD4" w:rsidP="004C3FD4">
      <w:pPr>
        <w:pStyle w:val="Overskrift2"/>
        <w:ind w:hanging="851"/>
        <w:rPr>
          <w:rFonts w:asciiTheme="minorHAnsi" w:hAnsiTheme="minorHAnsi" w:cstheme="minorHAnsi"/>
        </w:rPr>
      </w:pPr>
      <w:bookmarkStart w:id="63" w:name="_Toc230783233"/>
      <w:proofErr w:type="spellStart"/>
      <w:r w:rsidRPr="00F26BBD">
        <w:rPr>
          <w:rFonts w:asciiTheme="minorHAnsi" w:hAnsiTheme="minorHAnsi" w:cstheme="minorHAnsi"/>
          <w:lang w:val="nn-NO" w:bidi="nn-NO"/>
        </w:rPr>
        <w:t>Rettsval</w:t>
      </w:r>
      <w:bookmarkEnd w:id="63"/>
      <w:proofErr w:type="spellEnd"/>
    </w:p>
    <w:p w14:paraId="54742204" w14:textId="77777777" w:rsidR="004C3FD4" w:rsidRPr="00F26BBD" w:rsidRDefault="004C3FD4" w:rsidP="004C3FD4">
      <w:pPr>
        <w:rPr>
          <w:rFonts w:cstheme="minorHAnsi"/>
        </w:rPr>
      </w:pPr>
      <w:r w:rsidRPr="00F26BBD">
        <w:rPr>
          <w:rFonts w:cstheme="minorHAnsi"/>
          <w:lang w:val="nn-NO" w:bidi="nn-NO"/>
        </w:rPr>
        <w:t>Partane sine rettar og plikter etter denne avtalen vert i heilskap fastsette etter norsk rett.</w:t>
      </w:r>
    </w:p>
    <w:p w14:paraId="0649E63F" w14:textId="77777777" w:rsidR="004C3FD4" w:rsidRPr="00F26BBD" w:rsidRDefault="004C3FD4" w:rsidP="004C3FD4">
      <w:pPr>
        <w:rPr>
          <w:rFonts w:cstheme="minorHAnsi"/>
        </w:rPr>
      </w:pPr>
    </w:p>
    <w:p w14:paraId="5C12BCDA" w14:textId="77777777" w:rsidR="004C3FD4" w:rsidRPr="00F26BBD" w:rsidRDefault="004C3FD4" w:rsidP="004C3FD4">
      <w:pPr>
        <w:pStyle w:val="Overskrift2"/>
        <w:ind w:hanging="851"/>
        <w:rPr>
          <w:rFonts w:asciiTheme="minorHAnsi" w:hAnsiTheme="minorHAnsi" w:cstheme="minorHAnsi"/>
        </w:rPr>
      </w:pPr>
      <w:bookmarkStart w:id="64" w:name="_Toc230783234"/>
      <w:r w:rsidRPr="00F26BBD">
        <w:rPr>
          <w:rFonts w:asciiTheme="minorHAnsi" w:hAnsiTheme="minorHAnsi" w:cstheme="minorHAnsi"/>
          <w:lang w:val="nn-NO" w:bidi="nn-NO"/>
        </w:rPr>
        <w:t>Forhandlingar og mekling</w:t>
      </w:r>
      <w:bookmarkEnd w:id="64"/>
    </w:p>
    <w:p w14:paraId="55E3D95A" w14:textId="77777777" w:rsidR="004C3FD4" w:rsidRPr="00F26BBD" w:rsidRDefault="004C3FD4" w:rsidP="004C3FD4">
      <w:pPr>
        <w:rPr>
          <w:rFonts w:cstheme="minorHAnsi"/>
        </w:rPr>
      </w:pPr>
      <w:r w:rsidRPr="00F26BBD">
        <w:rPr>
          <w:rFonts w:cstheme="minorHAnsi"/>
          <w:lang w:val="nn-NO" w:bidi="nn-NO"/>
        </w:rPr>
        <w:t xml:space="preserve">Dersom det oppstår usemje mellom partane om tolking eller rettsverknader av avtalen, skal partane først forsøke å verte samde gjennom forhandlingar og/eller mekling. </w:t>
      </w:r>
    </w:p>
    <w:p w14:paraId="21162997" w14:textId="77777777" w:rsidR="004C3FD4" w:rsidRPr="00F26BBD" w:rsidRDefault="004C3FD4" w:rsidP="004C3FD4">
      <w:pPr>
        <w:rPr>
          <w:rFonts w:cstheme="minorHAnsi"/>
        </w:rPr>
      </w:pPr>
    </w:p>
    <w:p w14:paraId="6A463BCD" w14:textId="77777777" w:rsidR="004C3FD4" w:rsidRPr="00F26BBD" w:rsidRDefault="004C3FD4" w:rsidP="004C3FD4">
      <w:pPr>
        <w:pStyle w:val="Overskrift2"/>
        <w:ind w:hanging="851"/>
        <w:rPr>
          <w:rFonts w:asciiTheme="minorHAnsi" w:hAnsiTheme="minorHAnsi" w:cstheme="minorHAnsi"/>
        </w:rPr>
      </w:pPr>
      <w:bookmarkStart w:id="65" w:name="_Toc230783235"/>
      <w:r w:rsidRPr="00F26BBD">
        <w:rPr>
          <w:rFonts w:asciiTheme="minorHAnsi" w:hAnsiTheme="minorHAnsi" w:cstheme="minorHAnsi"/>
          <w:lang w:val="nn-NO" w:bidi="nn-NO"/>
        </w:rPr>
        <w:t>Doms- eller skilsdomsbehandling</w:t>
      </w:r>
      <w:bookmarkEnd w:id="65"/>
    </w:p>
    <w:p w14:paraId="23711F49" w14:textId="77777777" w:rsidR="004C3FD4" w:rsidRPr="00F26BBD" w:rsidRDefault="004C3FD4" w:rsidP="004C3FD4">
      <w:pPr>
        <w:rPr>
          <w:rFonts w:cstheme="minorHAnsi"/>
        </w:rPr>
      </w:pPr>
      <w:r w:rsidRPr="00F26BBD">
        <w:rPr>
          <w:rFonts w:cstheme="minorHAnsi"/>
          <w:lang w:val="nn-NO" w:bidi="nn-NO"/>
        </w:rPr>
        <w:t xml:space="preserve">Dersom ein tvist ikkje vert løyst ved forhandlingar eller mekling, kan kvar av partane forlange tvisten avgjort med endeleg verknad ved norske domstolar. </w:t>
      </w:r>
    </w:p>
    <w:p w14:paraId="45C9F801" w14:textId="77777777" w:rsidR="004C3FD4" w:rsidRPr="00F26BBD" w:rsidRDefault="004C3FD4" w:rsidP="004C3FD4">
      <w:pPr>
        <w:rPr>
          <w:rFonts w:cstheme="minorHAnsi"/>
        </w:rPr>
      </w:pPr>
    </w:p>
    <w:p w14:paraId="703C18F3" w14:textId="77777777" w:rsidR="004C3FD4" w:rsidRPr="00F26BBD" w:rsidRDefault="004C3FD4" w:rsidP="004C3FD4">
      <w:pPr>
        <w:rPr>
          <w:rFonts w:cstheme="minorHAnsi"/>
        </w:rPr>
      </w:pPr>
      <w:r w:rsidRPr="00F26BBD">
        <w:rPr>
          <w:rFonts w:cstheme="minorHAnsi"/>
          <w:lang w:val="nn-NO" w:bidi="nn-NO"/>
        </w:rPr>
        <w:t>Kunden sitt heimting er verneting.</w:t>
      </w:r>
    </w:p>
    <w:p w14:paraId="4C961345" w14:textId="77777777" w:rsidR="004C3FD4" w:rsidRPr="00F26BBD" w:rsidRDefault="004C3FD4" w:rsidP="004C3FD4">
      <w:pPr>
        <w:rPr>
          <w:rFonts w:cstheme="minorHAnsi"/>
        </w:rPr>
      </w:pPr>
    </w:p>
    <w:p w14:paraId="346E149C" w14:textId="77777777" w:rsidR="004C3FD4" w:rsidRPr="00F26BBD" w:rsidRDefault="004C3FD4" w:rsidP="004C3FD4">
      <w:pPr>
        <w:rPr>
          <w:rFonts w:cstheme="minorHAnsi"/>
        </w:rPr>
      </w:pPr>
      <w:r w:rsidRPr="00F26BBD">
        <w:rPr>
          <w:rFonts w:cstheme="minorHAnsi"/>
          <w:lang w:val="nn-NO" w:bidi="nn-NO"/>
        </w:rPr>
        <w:t xml:space="preserve">Partane kan alternativt avtale at tvisten vert avgjort med endeleg verknad ved skilsdom. </w:t>
      </w:r>
    </w:p>
    <w:p w14:paraId="7E1976A4" w14:textId="77777777" w:rsidR="004C3FD4" w:rsidRPr="00F26BBD" w:rsidRDefault="004C3FD4" w:rsidP="004C3FD4">
      <w:pPr>
        <w:rPr>
          <w:rFonts w:cstheme="minorHAnsi"/>
        </w:rPr>
      </w:pPr>
    </w:p>
    <w:p w14:paraId="31E966D8" w14:textId="77777777" w:rsidR="004C3FD4" w:rsidRPr="00F26BBD" w:rsidRDefault="004C3FD4" w:rsidP="004C3FD4">
      <w:pPr>
        <w:rPr>
          <w:rFonts w:cstheme="minorHAnsi"/>
        </w:rPr>
      </w:pPr>
    </w:p>
    <w:p w14:paraId="621B2A48" w14:textId="77777777" w:rsidR="004C3FD4" w:rsidRPr="00F26BBD" w:rsidRDefault="004C3FD4" w:rsidP="004C3FD4">
      <w:pPr>
        <w:jc w:val="center"/>
        <w:rPr>
          <w:rFonts w:cstheme="minorHAnsi"/>
        </w:rPr>
      </w:pPr>
      <w:r w:rsidRPr="00F26BBD">
        <w:rPr>
          <w:rFonts w:cstheme="minorHAnsi"/>
          <w:lang w:val="nn-NO" w:bidi="nn-NO"/>
        </w:rPr>
        <w:t>*****</w:t>
      </w:r>
    </w:p>
    <w:p w14:paraId="473206BD" w14:textId="77777777" w:rsidR="004C3FD4" w:rsidRPr="00F26BBD" w:rsidRDefault="004C3FD4" w:rsidP="004C3FD4">
      <w:pPr>
        <w:rPr>
          <w:rFonts w:cstheme="minorHAnsi"/>
        </w:rPr>
      </w:pPr>
    </w:p>
    <w:p w14:paraId="653960CB" w14:textId="77777777" w:rsidR="00FA0407" w:rsidRPr="00F26BBD" w:rsidRDefault="00FA0407" w:rsidP="00FA0407">
      <w:pPr>
        <w:spacing w:line="480" w:lineRule="auto"/>
        <w:rPr>
          <w:rFonts w:cstheme="minorHAnsi"/>
          <w:color w:val="000000" w:themeColor="text1"/>
          <w:sz w:val="20"/>
          <w:szCs w:val="20"/>
        </w:rPr>
      </w:pPr>
    </w:p>
    <w:sectPr w:rsidR="00FA0407" w:rsidRPr="00F26BBD"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246E" w14:textId="77777777" w:rsidR="00A862B2" w:rsidRDefault="00A862B2" w:rsidP="004C3FD4">
      <w:r>
        <w:separator/>
      </w:r>
    </w:p>
  </w:endnote>
  <w:endnote w:type="continuationSeparator" w:id="0">
    <w:p w14:paraId="400B0945" w14:textId="77777777" w:rsidR="00A862B2" w:rsidRDefault="00A862B2"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B997" w14:textId="2654784F" w:rsidR="009379A6" w:rsidRPr="009861CD" w:rsidRDefault="00F26BBD" w:rsidP="002B28CB">
    <w:pPr>
      <w:pStyle w:val="Bunntekst"/>
      <w:tabs>
        <w:tab w:val="clear" w:pos="9072"/>
        <w:tab w:val="right" w:pos="8222"/>
      </w:tabs>
      <w:ind w:right="-1"/>
      <w:rPr>
        <w:rFonts w:ascii="Calibri" w:hAnsi="Calibri"/>
        <w:smallCaps w:val="0"/>
      </w:rPr>
    </w:pPr>
    <w:r>
      <w:rPr>
        <w:rFonts w:ascii="Calibri" w:eastAsia="Calibri" w:hAnsi="Calibri" w:cs="Calibri"/>
        <w:smallCaps w:val="0"/>
        <w:lang w:val="nn-NO" w:bidi="nn-NO"/>
      </w:rPr>
      <w:t>SSA-L Generell avtaletekst</w:t>
    </w:r>
    <w:r w:rsidR="003C7B53">
      <w:rPr>
        <w:rFonts w:ascii="Calibri" w:eastAsia="Calibri" w:hAnsi="Calibri" w:cs="Calibri"/>
        <w:smallCaps w:val="0"/>
        <w:lang w:val="nn-NO" w:bidi="nn-NO"/>
      </w:rPr>
      <w:t xml:space="preserve"> 2026 (nynorsk)</w:t>
    </w:r>
    <w:r w:rsidR="003C7B53">
      <w:rPr>
        <w:rFonts w:ascii="Calibri" w:eastAsia="Calibri" w:hAnsi="Calibri" w:cs="Calibri"/>
        <w:smallCaps w:val="0"/>
        <w:lang w:val="nn-NO" w:bidi="nn-NO"/>
      </w:rPr>
      <w:tab/>
    </w:r>
    <w:r w:rsidR="003C7B53">
      <w:rPr>
        <w:rFonts w:ascii="Calibri" w:eastAsia="Calibri" w:hAnsi="Calibri" w:cs="Calibri"/>
        <w:smallCaps w:val="0"/>
        <w:lang w:val="nn-NO" w:bidi="nn-NO"/>
      </w:rPr>
      <w:tab/>
    </w:r>
    <w:r>
      <w:rPr>
        <w:rFonts w:ascii="Calibri" w:eastAsia="Calibri" w:hAnsi="Calibri" w:cs="Calibri"/>
        <w:smallCaps w:val="0"/>
        <w:lang w:val="nn-NO" w:bidi="nn-NO"/>
      </w:rPr>
      <w:t xml:space="preserve">Side </w:t>
    </w:r>
    <w:r w:rsidR="009379A6" w:rsidRPr="00583F8F">
      <w:rPr>
        <w:rFonts w:ascii="Calibri" w:eastAsia="Calibri" w:hAnsi="Calibri" w:cs="Calibri"/>
        <w:smallCaps w:val="0"/>
        <w:lang w:val="nn-NO" w:bidi="nn-NO"/>
      </w:rPr>
      <w:fldChar w:fldCharType="begin"/>
    </w:r>
    <w:r w:rsidR="009379A6" w:rsidRPr="00583F8F">
      <w:rPr>
        <w:rFonts w:ascii="Calibri" w:eastAsia="Calibri" w:hAnsi="Calibri" w:cs="Calibri"/>
        <w:smallCaps w:val="0"/>
        <w:lang w:val="nn-NO" w:bidi="nn-NO"/>
      </w:rPr>
      <w:instrText xml:space="preserve"> PAGE </w:instrText>
    </w:r>
    <w:r w:rsidR="009379A6" w:rsidRPr="00583F8F">
      <w:rPr>
        <w:rFonts w:ascii="Calibri" w:eastAsia="Calibri" w:hAnsi="Calibri" w:cs="Calibri"/>
        <w:smallCaps w:val="0"/>
        <w:lang w:val="nn-NO" w:bidi="nn-NO"/>
      </w:rPr>
      <w:fldChar w:fldCharType="separate"/>
    </w:r>
    <w:r w:rsidR="00937FE0">
      <w:rPr>
        <w:rFonts w:ascii="Calibri" w:eastAsia="Calibri" w:hAnsi="Calibri" w:cs="Calibri"/>
        <w:smallCaps w:val="0"/>
        <w:noProof/>
        <w:lang w:val="nn-NO" w:bidi="nn-NO"/>
      </w:rPr>
      <w:t>2</w:t>
    </w:r>
    <w:r w:rsidR="009379A6" w:rsidRPr="00583F8F">
      <w:rPr>
        <w:rFonts w:ascii="Calibri" w:eastAsia="Calibri" w:hAnsi="Calibri" w:cs="Calibri"/>
        <w:smallCaps w:val="0"/>
        <w:lang w:val="nn-NO" w:bidi="nn-NO"/>
      </w:rPr>
      <w:fldChar w:fldCharType="end"/>
    </w:r>
    <w:r>
      <w:rPr>
        <w:rFonts w:ascii="Calibri" w:eastAsia="Calibri" w:hAnsi="Calibri" w:cs="Calibri"/>
        <w:smallCaps w:val="0"/>
        <w:lang w:val="nn-NO" w:bidi="nn-NO"/>
      </w:rPr>
      <w:t xml:space="preserve"> av </w:t>
    </w:r>
    <w:r w:rsidR="009379A6" w:rsidRPr="00583F8F">
      <w:rPr>
        <w:rFonts w:ascii="Calibri" w:eastAsia="Calibri" w:hAnsi="Calibri" w:cs="Calibri"/>
        <w:smallCaps w:val="0"/>
        <w:lang w:val="nn-NO" w:bidi="nn-NO"/>
      </w:rPr>
      <w:fldChar w:fldCharType="begin"/>
    </w:r>
    <w:r w:rsidR="009379A6" w:rsidRPr="00583F8F">
      <w:rPr>
        <w:rFonts w:ascii="Calibri" w:eastAsia="Calibri" w:hAnsi="Calibri" w:cs="Calibri"/>
        <w:smallCaps w:val="0"/>
        <w:lang w:val="nn-NO" w:bidi="nn-NO"/>
      </w:rPr>
      <w:instrText xml:space="preserve"> NUMPAGES </w:instrText>
    </w:r>
    <w:r w:rsidR="009379A6" w:rsidRPr="00583F8F">
      <w:rPr>
        <w:rFonts w:ascii="Calibri" w:eastAsia="Calibri" w:hAnsi="Calibri" w:cs="Calibri"/>
        <w:smallCaps w:val="0"/>
        <w:lang w:val="nn-NO" w:bidi="nn-NO"/>
      </w:rPr>
      <w:fldChar w:fldCharType="separate"/>
    </w:r>
    <w:r w:rsidR="00937FE0">
      <w:rPr>
        <w:rFonts w:ascii="Calibri" w:eastAsia="Calibri" w:hAnsi="Calibri" w:cs="Calibri"/>
        <w:smallCaps w:val="0"/>
        <w:noProof/>
        <w:lang w:val="nn-NO" w:bidi="nn-NO"/>
      </w:rPr>
      <w:t>22</w:t>
    </w:r>
    <w:r w:rsidR="009379A6" w:rsidRPr="00583F8F">
      <w:rPr>
        <w:rFonts w:ascii="Calibri" w:eastAsia="Calibri" w:hAnsi="Calibri" w:cs="Calibri"/>
        <w:smallCaps w:val="0"/>
        <w:lang w:val="nn-NO" w:bidi="nn-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2E5" w14:textId="77777777" w:rsidR="009379A6" w:rsidRDefault="009379A6">
    <w:pPr>
      <w:pStyle w:val="Bunntekst"/>
    </w:pPr>
    <w:r w:rsidRPr="00FE6733">
      <w:rPr>
        <w:rFonts w:eastAsia="Calibri"/>
        <w:noProof/>
        <w:sz w:val="16"/>
        <w:szCs w:val="16"/>
      </w:rPr>
      <w:drawing>
        <wp:anchor distT="0" distB="0" distL="114300" distR="114300" simplePos="0" relativeHeight="251663360" behindDoc="0" locked="0" layoutInCell="1" allowOverlap="1" wp14:anchorId="0CDF3C00" wp14:editId="6B0D9175">
          <wp:simplePos x="0" y="0"/>
          <wp:positionH relativeFrom="page">
            <wp:posOffset>3057525</wp:posOffset>
          </wp:positionH>
          <wp:positionV relativeFrom="page">
            <wp:posOffset>9991725</wp:posOffset>
          </wp:positionV>
          <wp:extent cx="774000" cy="270000"/>
          <wp:effectExtent l="0" t="0" r="7620" b="0"/>
          <wp:wrapNone/>
          <wp:docPr id="1527794826" name="Bilde 152779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762207E0" w14:textId="77777777" w:rsidR="009379A6" w:rsidRPr="00D35BE0" w:rsidRDefault="009379A6" w:rsidP="002B28CB">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5FAD" w14:textId="2E723389" w:rsidR="009379A6" w:rsidRPr="00713F9F" w:rsidRDefault="009379A6" w:rsidP="00F26BBD">
    <w:pPr>
      <w:pStyle w:val="Bunntekst"/>
      <w:tabs>
        <w:tab w:val="clear" w:pos="9072"/>
        <w:tab w:val="right" w:pos="8222"/>
      </w:tabs>
      <w:ind w:right="-2"/>
      <w:jc w:val="both"/>
      <w:rPr>
        <w:rFonts w:ascii="Calibri" w:hAnsi="Calibri"/>
        <w:smallCaps w:val="0"/>
      </w:rPr>
    </w:pPr>
    <w:r>
      <w:rPr>
        <w:rFonts w:ascii="Calibri" w:eastAsia="Calibri" w:hAnsi="Calibri" w:cs="Calibri"/>
        <w:smallCaps w:val="0"/>
        <w:lang w:val="nn-NO" w:bidi="nn-NO"/>
      </w:rPr>
      <w:t>SSA-L Generell avtaletekst 20</w:t>
    </w:r>
    <w:r w:rsidR="003C7B53">
      <w:rPr>
        <w:rFonts w:ascii="Calibri" w:eastAsia="Calibri" w:hAnsi="Calibri" w:cs="Calibri"/>
        <w:smallCaps w:val="0"/>
        <w:lang w:val="nn-NO" w:bidi="nn-NO"/>
      </w:rPr>
      <w:t>26 (nynorsk)</w:t>
    </w:r>
    <w:r>
      <w:rPr>
        <w:rFonts w:ascii="Calibri" w:eastAsia="Calibri" w:hAnsi="Calibri" w:cs="Calibri"/>
        <w:smallCaps w:val="0"/>
        <w:lang w:val="nn-NO" w:bidi="nn-NO"/>
      </w:rPr>
      <w:tab/>
      <w:t xml:space="preserve"> </w:t>
    </w:r>
    <w:r w:rsidR="003C7B53">
      <w:rPr>
        <w:rFonts w:ascii="Calibri" w:eastAsia="Calibri" w:hAnsi="Calibri" w:cs="Calibri"/>
        <w:smallCaps w:val="0"/>
        <w:lang w:val="nn-NO" w:bidi="nn-NO"/>
      </w:rPr>
      <w:tab/>
    </w:r>
    <w:r>
      <w:rPr>
        <w:rFonts w:ascii="Calibri" w:eastAsia="Calibri" w:hAnsi="Calibri" w:cs="Calibri"/>
        <w:smallCaps w:val="0"/>
        <w:lang w:val="nn-NO" w:bidi="nn-NO"/>
      </w:rPr>
      <w:t xml:space="preserve">Side </w:t>
    </w:r>
    <w:r w:rsidRPr="00957A4A">
      <w:rPr>
        <w:rFonts w:ascii="Calibri" w:eastAsia="Calibri" w:hAnsi="Calibri" w:cs="Calibri"/>
        <w:smallCaps w:val="0"/>
        <w:lang w:val="nn-NO" w:bidi="nn-NO"/>
      </w:rPr>
      <w:fldChar w:fldCharType="begin"/>
    </w:r>
    <w:r w:rsidRPr="00957A4A">
      <w:rPr>
        <w:rFonts w:ascii="Calibri" w:eastAsia="Calibri" w:hAnsi="Calibri" w:cs="Calibri"/>
        <w:smallCaps w:val="0"/>
        <w:lang w:val="nn-NO" w:bidi="nn-NO"/>
      </w:rPr>
      <w:instrText xml:space="preserve"> PAGE </w:instrText>
    </w:r>
    <w:r w:rsidRPr="00957A4A">
      <w:rPr>
        <w:rFonts w:ascii="Calibri" w:eastAsia="Calibri" w:hAnsi="Calibri" w:cs="Calibri"/>
        <w:smallCaps w:val="0"/>
        <w:lang w:val="nn-NO" w:bidi="nn-NO"/>
      </w:rPr>
      <w:fldChar w:fldCharType="separate"/>
    </w:r>
    <w:r w:rsidR="00937FE0">
      <w:rPr>
        <w:rFonts w:ascii="Calibri" w:eastAsia="Calibri" w:hAnsi="Calibri" w:cs="Calibri"/>
        <w:smallCaps w:val="0"/>
        <w:noProof/>
        <w:lang w:val="nn-NO" w:bidi="nn-NO"/>
      </w:rPr>
      <w:t>15</w:t>
    </w:r>
    <w:r w:rsidRPr="00957A4A">
      <w:rPr>
        <w:rFonts w:ascii="Calibri" w:eastAsia="Calibri" w:hAnsi="Calibri" w:cs="Calibri"/>
        <w:smallCaps w:val="0"/>
        <w:lang w:val="nn-NO" w:bidi="nn-NO"/>
      </w:rPr>
      <w:fldChar w:fldCharType="end"/>
    </w:r>
    <w:r>
      <w:rPr>
        <w:rFonts w:ascii="Calibri" w:eastAsia="Calibri" w:hAnsi="Calibri" w:cs="Calibri"/>
        <w:smallCaps w:val="0"/>
        <w:lang w:val="nn-NO" w:bidi="nn-NO"/>
      </w:rPr>
      <w:t xml:space="preserve"> av </w:t>
    </w:r>
    <w:r w:rsidRPr="00957A4A">
      <w:rPr>
        <w:rFonts w:ascii="Calibri" w:eastAsia="Calibri" w:hAnsi="Calibri" w:cs="Calibri"/>
        <w:smallCaps w:val="0"/>
        <w:lang w:val="nn-NO" w:bidi="nn-NO"/>
      </w:rPr>
      <w:fldChar w:fldCharType="begin"/>
    </w:r>
    <w:r w:rsidRPr="00957A4A">
      <w:rPr>
        <w:rFonts w:ascii="Calibri" w:eastAsia="Calibri" w:hAnsi="Calibri" w:cs="Calibri"/>
        <w:smallCaps w:val="0"/>
        <w:lang w:val="nn-NO" w:bidi="nn-NO"/>
      </w:rPr>
      <w:instrText xml:space="preserve"> NUMPAGES </w:instrText>
    </w:r>
    <w:r w:rsidRPr="00957A4A">
      <w:rPr>
        <w:rFonts w:ascii="Calibri" w:eastAsia="Calibri" w:hAnsi="Calibri" w:cs="Calibri"/>
        <w:smallCaps w:val="0"/>
        <w:lang w:val="nn-NO" w:bidi="nn-NO"/>
      </w:rPr>
      <w:fldChar w:fldCharType="separate"/>
    </w:r>
    <w:r w:rsidR="00937FE0">
      <w:rPr>
        <w:rFonts w:ascii="Calibri" w:eastAsia="Calibri" w:hAnsi="Calibri" w:cs="Calibri"/>
        <w:smallCaps w:val="0"/>
        <w:noProof/>
        <w:lang w:val="nn-NO" w:bidi="nn-NO"/>
      </w:rPr>
      <w:t>22</w:t>
    </w:r>
    <w:r w:rsidRPr="00957A4A">
      <w:rPr>
        <w:rFonts w:ascii="Calibri" w:eastAsia="Calibri" w:hAnsi="Calibri" w:cs="Calibri"/>
        <w:smallCaps w:val="0"/>
        <w:lang w:val="nn-NO" w:bidi="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D2CF" w14:textId="77777777" w:rsidR="00A862B2" w:rsidRDefault="00A862B2" w:rsidP="004C3FD4">
      <w:r>
        <w:separator/>
      </w:r>
    </w:p>
  </w:footnote>
  <w:footnote w:type="continuationSeparator" w:id="0">
    <w:p w14:paraId="3D449169" w14:textId="77777777" w:rsidR="00A862B2" w:rsidRDefault="00A862B2"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088A" w14:textId="0632EC6C" w:rsidR="0052725D" w:rsidRDefault="00F258D3" w:rsidP="00321E17">
    <w:pPr>
      <w:pStyle w:val="Topptekst"/>
      <w:ind w:left="-1361"/>
    </w:pPr>
    <w:r w:rsidRPr="003956A1">
      <w:rPr>
        <w:noProof/>
      </w:rPr>
      <w:drawing>
        <wp:inline distT="0" distB="0" distL="0" distR="0" wp14:anchorId="6AA4A7B3" wp14:editId="246899F7">
          <wp:extent cx="1264920" cy="358140"/>
          <wp:effectExtent l="0" t="0" r="0" b="0"/>
          <wp:docPr id="2056125622" name="Bilde 205612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358140"/>
                  </a:xfrm>
                  <a:prstGeom prst="rect">
                    <a:avLst/>
                  </a:prstGeom>
                  <a:noFill/>
                  <a:ln>
                    <a:noFill/>
                  </a:ln>
                </pic:spPr>
              </pic:pic>
            </a:graphicData>
          </a:graphic>
        </wp:inline>
      </w:drawing>
    </w:r>
  </w:p>
  <w:p w14:paraId="110B1D0B" w14:textId="77777777" w:rsidR="009379A6" w:rsidRDefault="009379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1FFF" w14:textId="77777777" w:rsidR="009379A6" w:rsidRDefault="009379A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9A67" w14:textId="4FCF4010" w:rsidR="009379A6" w:rsidRPr="00957A4A" w:rsidRDefault="009379A6" w:rsidP="002B28CB">
    <w:pPr>
      <w:pStyle w:val="Topptekst"/>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983" w14:textId="77777777" w:rsidR="009379A6" w:rsidRDefault="009379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9"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35344370"/>
    <w:multiLevelType w:val="singleLevel"/>
    <w:tmpl w:val="CA828E96"/>
    <w:lvl w:ilvl="0">
      <w:start w:val="1"/>
      <w:numFmt w:val="lowerLetter"/>
      <w:lvlText w:val="%1)"/>
      <w:legacy w:legacy="1" w:legacySpace="0" w:legacyIndent="283"/>
      <w:lvlJc w:val="left"/>
      <w:pPr>
        <w:ind w:left="851" w:hanging="283"/>
      </w:pPr>
      <w:rPr>
        <w:rFonts w:ascii="Arial" w:hAnsi="Arial" w:cs="Arial" w:hint="default"/>
      </w:rPr>
    </w:lvl>
  </w:abstractNum>
  <w:abstractNum w:abstractNumId="15"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5B174266"/>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0"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1"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4"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607080820">
    <w:abstractNumId w:val="1"/>
  </w:num>
  <w:num w:numId="2" w16cid:durableId="190725959">
    <w:abstractNumId w:val="11"/>
  </w:num>
  <w:num w:numId="3" w16cid:durableId="421611599">
    <w:abstractNumId w:val="10"/>
  </w:num>
  <w:num w:numId="4" w16cid:durableId="1158959588">
    <w:abstractNumId w:val="20"/>
  </w:num>
  <w:num w:numId="5" w16cid:durableId="1254824998">
    <w:abstractNumId w:val="16"/>
  </w:num>
  <w:num w:numId="6" w16cid:durableId="1628077491">
    <w:abstractNumId w:val="21"/>
  </w:num>
  <w:num w:numId="7" w16cid:durableId="2092192208">
    <w:abstractNumId w:val="18"/>
  </w:num>
  <w:num w:numId="8" w16cid:durableId="1234464175">
    <w:abstractNumId w:val="17"/>
  </w:num>
  <w:num w:numId="9" w16cid:durableId="372579841">
    <w:abstractNumId w:val="3"/>
  </w:num>
  <w:num w:numId="10" w16cid:durableId="336420580">
    <w:abstractNumId w:val="7"/>
  </w:num>
  <w:num w:numId="11" w16cid:durableId="1874881070">
    <w:abstractNumId w:val="2"/>
  </w:num>
  <w:num w:numId="12" w16cid:durableId="31730023">
    <w:abstractNumId w:val="4"/>
  </w:num>
  <w:num w:numId="13" w16cid:durableId="555894958">
    <w:abstractNumId w:val="9"/>
  </w:num>
  <w:num w:numId="14" w16cid:durableId="5649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595265">
    <w:abstractNumId w:val="24"/>
  </w:num>
  <w:num w:numId="16" w16cid:durableId="736125609">
    <w:abstractNumId w:val="8"/>
  </w:num>
  <w:num w:numId="17" w16cid:durableId="1161240386">
    <w:abstractNumId w:val="23"/>
  </w:num>
  <w:num w:numId="18" w16cid:durableId="1827436628">
    <w:abstractNumId w:val="26"/>
  </w:num>
  <w:num w:numId="19" w16cid:durableId="2118329918">
    <w:abstractNumId w:val="5"/>
  </w:num>
  <w:num w:numId="20" w16cid:durableId="140968219">
    <w:abstractNumId w:val="6"/>
  </w:num>
  <w:num w:numId="21" w16cid:durableId="90905272">
    <w:abstractNumId w:val="13"/>
  </w:num>
  <w:num w:numId="22" w16cid:durableId="1473643775">
    <w:abstractNumId w:val="15"/>
  </w:num>
  <w:num w:numId="23" w16cid:durableId="773549428">
    <w:abstractNumId w:val="22"/>
  </w:num>
  <w:num w:numId="24" w16cid:durableId="354381210">
    <w:abstractNumId w:val="12"/>
  </w:num>
  <w:num w:numId="25" w16cid:durableId="612134954">
    <w:abstractNumId w:val="14"/>
  </w:num>
  <w:num w:numId="26" w16cid:durableId="2050062555">
    <w:abstractNumId w:val="25"/>
  </w:num>
  <w:num w:numId="27" w16cid:durableId="1193030529">
    <w:abstractNumId w:val="0"/>
  </w:num>
  <w:num w:numId="28" w16cid:durableId="887301384">
    <w:abstractNumId w:val="19"/>
  </w:num>
  <w:num w:numId="29" w16cid:durableId="846403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5789060">
    <w:abstractNumId w:val="1"/>
  </w:num>
  <w:num w:numId="31" w16cid:durableId="1457064341">
    <w:abstractNumId w:val="1"/>
  </w:num>
  <w:num w:numId="32" w16cid:durableId="1554467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9A"/>
    <w:rsid w:val="000166FE"/>
    <w:rsid w:val="00020047"/>
    <w:rsid w:val="00065687"/>
    <w:rsid w:val="00066C1A"/>
    <w:rsid w:val="000A409A"/>
    <w:rsid w:val="000D5896"/>
    <w:rsid w:val="000E4A97"/>
    <w:rsid w:val="000F26C5"/>
    <w:rsid w:val="00137614"/>
    <w:rsid w:val="001C3220"/>
    <w:rsid w:val="001C676C"/>
    <w:rsid w:val="001F5B08"/>
    <w:rsid w:val="00204CBD"/>
    <w:rsid w:val="00206659"/>
    <w:rsid w:val="00241AB8"/>
    <w:rsid w:val="002465BD"/>
    <w:rsid w:val="00265477"/>
    <w:rsid w:val="0027629A"/>
    <w:rsid w:val="00280745"/>
    <w:rsid w:val="0028108A"/>
    <w:rsid w:val="002B28CB"/>
    <w:rsid w:val="002D234F"/>
    <w:rsid w:val="002D271B"/>
    <w:rsid w:val="00310466"/>
    <w:rsid w:val="00311A80"/>
    <w:rsid w:val="00321E17"/>
    <w:rsid w:val="0032776D"/>
    <w:rsid w:val="00340A66"/>
    <w:rsid w:val="00351C25"/>
    <w:rsid w:val="00360E1F"/>
    <w:rsid w:val="003C7B53"/>
    <w:rsid w:val="003D28E1"/>
    <w:rsid w:val="00402FB8"/>
    <w:rsid w:val="004301C5"/>
    <w:rsid w:val="004548E1"/>
    <w:rsid w:val="004815CA"/>
    <w:rsid w:val="00491D02"/>
    <w:rsid w:val="004A75D8"/>
    <w:rsid w:val="004B0B64"/>
    <w:rsid w:val="004C3811"/>
    <w:rsid w:val="004C3FD4"/>
    <w:rsid w:val="00500986"/>
    <w:rsid w:val="005078F9"/>
    <w:rsid w:val="0052725D"/>
    <w:rsid w:val="005310E2"/>
    <w:rsid w:val="005355BF"/>
    <w:rsid w:val="00545586"/>
    <w:rsid w:val="00562CEA"/>
    <w:rsid w:val="00566A86"/>
    <w:rsid w:val="005B1E22"/>
    <w:rsid w:val="005C1AAD"/>
    <w:rsid w:val="005C6663"/>
    <w:rsid w:val="005E3D0D"/>
    <w:rsid w:val="00600859"/>
    <w:rsid w:val="006129B2"/>
    <w:rsid w:val="00625A01"/>
    <w:rsid w:val="00636D8C"/>
    <w:rsid w:val="00680E66"/>
    <w:rsid w:val="006A0E8D"/>
    <w:rsid w:val="006A377C"/>
    <w:rsid w:val="006A3FAA"/>
    <w:rsid w:val="006A4A9F"/>
    <w:rsid w:val="006B55A7"/>
    <w:rsid w:val="006C07FA"/>
    <w:rsid w:val="006D7D0A"/>
    <w:rsid w:val="006E543E"/>
    <w:rsid w:val="00714194"/>
    <w:rsid w:val="007367D5"/>
    <w:rsid w:val="00752054"/>
    <w:rsid w:val="00783304"/>
    <w:rsid w:val="00791C01"/>
    <w:rsid w:val="0079214F"/>
    <w:rsid w:val="00795B86"/>
    <w:rsid w:val="007A5B36"/>
    <w:rsid w:val="007B1302"/>
    <w:rsid w:val="007C6F65"/>
    <w:rsid w:val="007F6FDB"/>
    <w:rsid w:val="008140CC"/>
    <w:rsid w:val="0082305B"/>
    <w:rsid w:val="00830142"/>
    <w:rsid w:val="008B63FC"/>
    <w:rsid w:val="008C1A59"/>
    <w:rsid w:val="008D2889"/>
    <w:rsid w:val="008D6576"/>
    <w:rsid w:val="00913933"/>
    <w:rsid w:val="00913E18"/>
    <w:rsid w:val="0091454D"/>
    <w:rsid w:val="00922023"/>
    <w:rsid w:val="00937518"/>
    <w:rsid w:val="009379A6"/>
    <w:rsid w:val="00937FE0"/>
    <w:rsid w:val="0094410B"/>
    <w:rsid w:val="0098015F"/>
    <w:rsid w:val="0098398E"/>
    <w:rsid w:val="009F6892"/>
    <w:rsid w:val="009F6A9A"/>
    <w:rsid w:val="00A023CF"/>
    <w:rsid w:val="00A355A4"/>
    <w:rsid w:val="00A61EC8"/>
    <w:rsid w:val="00A70E5A"/>
    <w:rsid w:val="00A7164B"/>
    <w:rsid w:val="00A862B2"/>
    <w:rsid w:val="00A86A0A"/>
    <w:rsid w:val="00A96C62"/>
    <w:rsid w:val="00AB7D2B"/>
    <w:rsid w:val="00B019A3"/>
    <w:rsid w:val="00B43590"/>
    <w:rsid w:val="00B4481D"/>
    <w:rsid w:val="00B536C3"/>
    <w:rsid w:val="00B557E7"/>
    <w:rsid w:val="00B726AA"/>
    <w:rsid w:val="00B80B82"/>
    <w:rsid w:val="00BA6EC0"/>
    <w:rsid w:val="00BB7260"/>
    <w:rsid w:val="00BC75B6"/>
    <w:rsid w:val="00C22D11"/>
    <w:rsid w:val="00C42E6A"/>
    <w:rsid w:val="00C61DF8"/>
    <w:rsid w:val="00CB54D1"/>
    <w:rsid w:val="00CC6896"/>
    <w:rsid w:val="00CD065E"/>
    <w:rsid w:val="00CF20C6"/>
    <w:rsid w:val="00D00898"/>
    <w:rsid w:val="00D67D0D"/>
    <w:rsid w:val="00D83656"/>
    <w:rsid w:val="00DC4D8E"/>
    <w:rsid w:val="00DD21F1"/>
    <w:rsid w:val="00E33DF8"/>
    <w:rsid w:val="00E35310"/>
    <w:rsid w:val="00E37F3F"/>
    <w:rsid w:val="00E42195"/>
    <w:rsid w:val="00E4413D"/>
    <w:rsid w:val="00EB33D6"/>
    <w:rsid w:val="00EC07A9"/>
    <w:rsid w:val="00ED1494"/>
    <w:rsid w:val="00F258D3"/>
    <w:rsid w:val="00F26BBD"/>
    <w:rsid w:val="00F26EA5"/>
    <w:rsid w:val="00F31130"/>
    <w:rsid w:val="00F5486A"/>
    <w:rsid w:val="00F5580C"/>
    <w:rsid w:val="00F72322"/>
    <w:rsid w:val="00F86C1F"/>
    <w:rsid w:val="00F91612"/>
    <w:rsid w:val="00FA0407"/>
    <w:rsid w:val="00FA512D"/>
    <w:rsid w:val="00FA5887"/>
    <w:rsid w:val="00FB30B8"/>
    <w:rsid w:val="00FD0A51"/>
    <w:rsid w:val="00FD18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uiPriority w:val="99"/>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4C3FD4"/>
    <w:rPr>
      <w:rFonts w:eastAsia="Times New Roman" w:cs="Arial"/>
      <w:sz w:val="20"/>
      <w:szCs w:val="20"/>
      <w:lang w:eastAsia="nb-NO"/>
    </w:rPr>
  </w:style>
  <w:style w:type="paragraph" w:styleId="Bunntekst">
    <w:name w:val="footer"/>
    <w:basedOn w:val="Normal"/>
    <w:link w:val="BunntekstTegn"/>
    <w:uiPriority w:val="99"/>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semiHidden/>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semiHidden/>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semiHidden/>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semiHidden/>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semiHidden/>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semiHidden/>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uiPriority w:val="99"/>
    <w:semiHidden/>
    <w:rsid w:val="004C3FD4"/>
    <w:rPr>
      <w:sz w:val="16"/>
      <w:szCs w:val="16"/>
    </w:rPr>
  </w:style>
  <w:style w:type="paragraph" w:styleId="Merknadstekst">
    <w:name w:val="annotation text"/>
    <w:basedOn w:val="Normal"/>
    <w:link w:val="MerknadstekstTegn"/>
    <w:uiPriority w:val="99"/>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uiPriority w:val="99"/>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6F48C-8C0A-4189-96FB-A7B28CC5329A}">
  <ds:schemaRefs>
    <ds:schemaRef ds:uri="http://schemas.openxmlformats.org/officeDocument/2006/bibliography"/>
  </ds:schemaRefs>
</ds:datastoreItem>
</file>

<file path=customXml/itemProps2.xml><?xml version="1.0" encoding="utf-8"?>
<ds:datastoreItem xmlns:ds="http://schemas.openxmlformats.org/officeDocument/2006/customXml" ds:itemID="{306DF8FC-02B1-4839-A6B3-B1D152FFBFC6}"/>
</file>

<file path=customXml/itemProps3.xml><?xml version="1.0" encoding="utf-8"?>
<ds:datastoreItem xmlns:ds="http://schemas.openxmlformats.org/officeDocument/2006/customXml" ds:itemID="{A580563B-6FE5-4798-A17B-F8000B2D1C57}"/>
</file>

<file path=customXml/itemProps4.xml><?xml version="1.0" encoding="utf-8"?>
<ds:datastoreItem xmlns:ds="http://schemas.openxmlformats.org/officeDocument/2006/customXml" ds:itemID="{0213200E-C3E1-48ED-9F62-CF8B123174E6}"/>
</file>

<file path=docProps/app.xml><?xml version="1.0" encoding="utf-8"?>
<Properties xmlns="http://schemas.openxmlformats.org/officeDocument/2006/extended-properties" xmlns:vt="http://schemas.openxmlformats.org/officeDocument/2006/docPropsVTypes">
  <Template>Normal</Template>
  <TotalTime>0</TotalTime>
  <Pages>24</Pages>
  <Words>8266</Words>
  <Characters>43813</Characters>
  <Application>Microsoft Office Word</Application>
  <DocSecurity>0</DocSecurity>
  <Lines>365</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2026-05-27T12:06:00Z</dcterms:created>
  <dcterms:modified xsi:type="dcterms:W3CDTF">2026-05-27T12:06:00Z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