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1A478056" w14:textId="77777777" w:rsidTr="00890EF8">
        <w:tc>
          <w:tcPr>
            <w:tcW w:w="9250" w:type="dxa"/>
          </w:tcPr>
          <w:p w14:paraId="07EFEC43" w14:textId="77777777" w:rsidR="00A5316B" w:rsidRPr="002642B8" w:rsidRDefault="00A5316B" w:rsidP="00681C3C"/>
        </w:tc>
      </w:tr>
    </w:tbl>
    <w:p w14:paraId="44132D59" w14:textId="77777777" w:rsidR="00681C3C" w:rsidRPr="002642B8" w:rsidRDefault="00681C3C" w:rsidP="0027347C">
      <w:pPr>
        <w:tabs>
          <w:tab w:val="center" w:pos="4536"/>
          <w:tab w:val="right" w:pos="9072"/>
        </w:tabs>
        <w:jc w:val="center"/>
        <w:rPr>
          <w:b/>
          <w:sz w:val="44"/>
          <w:szCs w:val="44"/>
        </w:rPr>
      </w:pPr>
      <w:r w:rsidRPr="001800BE">
        <w:rPr>
          <w:b/>
          <w:noProof/>
          <w:sz w:val="44"/>
          <w:szCs w:val="44"/>
          <w:highlight w:val="yellow"/>
        </w:rPr>
        <w:t>OPPDRAGSGIVERS</w:t>
      </w:r>
      <w:r w:rsidR="0027347C" w:rsidRPr="001800BE">
        <w:rPr>
          <w:b/>
          <w:noProof/>
          <w:sz w:val="44"/>
          <w:szCs w:val="44"/>
          <w:highlight w:val="yellow"/>
        </w:rPr>
        <w:t xml:space="preserve"> </w:t>
      </w:r>
      <w:r w:rsidRPr="001800BE">
        <w:rPr>
          <w:b/>
          <w:noProof/>
          <w:sz w:val="44"/>
          <w:szCs w:val="44"/>
          <w:highlight w:val="yellow"/>
        </w:rPr>
        <w:t>LOGO</w:t>
      </w:r>
    </w:p>
    <w:p w14:paraId="2EBF7B76" w14:textId="77777777" w:rsidR="00681C3C" w:rsidRPr="002642B8" w:rsidRDefault="00681C3C" w:rsidP="00681C3C">
      <w:pPr>
        <w:tabs>
          <w:tab w:val="center" w:pos="4536"/>
          <w:tab w:val="right" w:pos="9072"/>
        </w:tabs>
      </w:pPr>
    </w:p>
    <w:p w14:paraId="02F02654" w14:textId="77777777" w:rsidR="00681C3C" w:rsidRDefault="00681C3C" w:rsidP="00681C3C">
      <w:pPr>
        <w:tabs>
          <w:tab w:val="center" w:pos="4536"/>
          <w:tab w:val="right" w:pos="9072"/>
        </w:tabs>
      </w:pPr>
    </w:p>
    <w:p w14:paraId="51FB0A6E" w14:textId="77777777" w:rsidR="009F3C36" w:rsidRDefault="009F3C36" w:rsidP="00681C3C">
      <w:pPr>
        <w:tabs>
          <w:tab w:val="center" w:pos="4536"/>
          <w:tab w:val="right" w:pos="9072"/>
        </w:tabs>
      </w:pPr>
    </w:p>
    <w:p w14:paraId="26CBF45C" w14:textId="77777777" w:rsidR="009F3C36" w:rsidRPr="002642B8" w:rsidRDefault="009F3C36" w:rsidP="00681C3C">
      <w:pPr>
        <w:tabs>
          <w:tab w:val="center" w:pos="4536"/>
          <w:tab w:val="right" w:pos="9072"/>
        </w:tabs>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2642B8" w14:paraId="0D856BFB" w14:textId="77777777" w:rsidTr="00681C3C">
        <w:tc>
          <w:tcPr>
            <w:tcW w:w="9250" w:type="dxa"/>
          </w:tcPr>
          <w:p w14:paraId="796A2218" w14:textId="77777777" w:rsidR="00681C3C" w:rsidRPr="002642B8" w:rsidRDefault="00681C3C" w:rsidP="00681C3C">
            <w:pPr>
              <w:rPr>
                <w:b/>
                <w:bCs/>
                <w:sz w:val="36"/>
                <w:szCs w:val="36"/>
              </w:rPr>
            </w:pPr>
          </w:p>
          <w:p w14:paraId="77AAE727" w14:textId="77777777" w:rsidR="00681C3C" w:rsidRPr="002642B8" w:rsidRDefault="00681C3C" w:rsidP="00681C3C">
            <w:pPr>
              <w:jc w:val="center"/>
              <w:rPr>
                <w:b/>
                <w:bCs/>
                <w:sz w:val="36"/>
                <w:szCs w:val="36"/>
              </w:rPr>
            </w:pPr>
            <w:r w:rsidRPr="002642B8">
              <w:rPr>
                <w:b/>
                <w:bCs/>
                <w:sz w:val="36"/>
                <w:szCs w:val="36"/>
              </w:rPr>
              <w:t xml:space="preserve">Konkurransegrunnlag </w:t>
            </w:r>
          </w:p>
          <w:p w14:paraId="7272CDDC" w14:textId="77777777" w:rsidR="00681C3C" w:rsidRPr="002642B8" w:rsidRDefault="00681C3C" w:rsidP="00681C3C">
            <w:pPr>
              <w:jc w:val="center"/>
              <w:rPr>
                <w:b/>
                <w:bCs/>
                <w:sz w:val="36"/>
                <w:szCs w:val="36"/>
              </w:rPr>
            </w:pPr>
          </w:p>
          <w:p w14:paraId="39505327" w14:textId="77777777" w:rsidR="00681C3C" w:rsidRPr="002642B8" w:rsidRDefault="00B63841" w:rsidP="00681C3C">
            <w:pPr>
              <w:jc w:val="center"/>
              <w:rPr>
                <w:b/>
                <w:bCs/>
                <w:sz w:val="36"/>
                <w:szCs w:val="36"/>
              </w:rPr>
            </w:pPr>
            <w:r>
              <w:rPr>
                <w:b/>
                <w:bCs/>
                <w:sz w:val="36"/>
                <w:szCs w:val="36"/>
              </w:rPr>
              <w:t>Inngåelse av rammeavtale om</w:t>
            </w:r>
          </w:p>
          <w:p w14:paraId="5992DE1A" w14:textId="77777777" w:rsidR="00681C3C" w:rsidRPr="002642B8" w:rsidRDefault="00681C3C" w:rsidP="00681C3C">
            <w:pPr>
              <w:jc w:val="center"/>
              <w:rPr>
                <w:b/>
                <w:bCs/>
              </w:rPr>
            </w:pPr>
          </w:p>
          <w:p w14:paraId="725F6A9A" w14:textId="77777777" w:rsidR="009F3C36" w:rsidRDefault="009F3C36" w:rsidP="00681C3C">
            <w:pPr>
              <w:rPr>
                <w:b/>
                <w:bCs/>
                <w:sz w:val="36"/>
                <w:szCs w:val="36"/>
              </w:rPr>
            </w:pPr>
          </w:p>
          <w:p w14:paraId="51898A02" w14:textId="77777777" w:rsidR="00681C3C" w:rsidRDefault="009F3C36" w:rsidP="009F3C36">
            <w:pPr>
              <w:jc w:val="center"/>
              <w:rPr>
                <w:b/>
                <w:bCs/>
                <w:sz w:val="36"/>
                <w:szCs w:val="36"/>
              </w:rPr>
            </w:pPr>
            <w:r>
              <w:rPr>
                <w:b/>
                <w:bCs/>
                <w:sz w:val="36"/>
                <w:szCs w:val="36"/>
              </w:rPr>
              <w:t>HOTELL</w:t>
            </w:r>
            <w:r w:rsidR="00B63841">
              <w:rPr>
                <w:b/>
                <w:bCs/>
                <w:sz w:val="36"/>
                <w:szCs w:val="36"/>
              </w:rPr>
              <w:t xml:space="preserve">OVERNATTING </w:t>
            </w:r>
          </w:p>
          <w:p w14:paraId="24805681" w14:textId="77777777" w:rsidR="009F3C36" w:rsidRDefault="009F3C36" w:rsidP="009F3C36">
            <w:pPr>
              <w:jc w:val="center"/>
              <w:rPr>
                <w:b/>
                <w:bCs/>
                <w:sz w:val="36"/>
                <w:szCs w:val="36"/>
              </w:rPr>
            </w:pPr>
          </w:p>
          <w:p w14:paraId="6A835C4A" w14:textId="77777777" w:rsidR="009F3C36" w:rsidRPr="002642B8" w:rsidRDefault="009F3C36" w:rsidP="009F3C36">
            <w:pPr>
              <w:jc w:val="center"/>
              <w:rPr>
                <w:b/>
                <w:bCs/>
                <w:sz w:val="36"/>
                <w:szCs w:val="36"/>
              </w:rPr>
            </w:pPr>
          </w:p>
          <w:p w14:paraId="4C788362" w14:textId="77777777" w:rsidR="00681C3C" w:rsidRPr="002642B8" w:rsidRDefault="00681C3C" w:rsidP="00681C3C">
            <w:pPr>
              <w:jc w:val="center"/>
              <w:rPr>
                <w:b/>
                <w:bCs/>
              </w:rPr>
            </w:pPr>
          </w:p>
          <w:p w14:paraId="46553426" w14:textId="77777777" w:rsidR="00681C3C" w:rsidRPr="002642B8" w:rsidRDefault="00CA318E" w:rsidP="00681C3C">
            <w:pPr>
              <w:jc w:val="center"/>
              <w:rPr>
                <w:bCs/>
                <w:color w:val="FF0000"/>
              </w:rPr>
            </w:pPr>
            <w:r>
              <w:rPr>
                <w:bCs/>
              </w:rPr>
              <w:t>Åpen anbudskonkurranse</w:t>
            </w:r>
            <w:r w:rsidR="00B20803">
              <w:rPr>
                <w:bCs/>
              </w:rPr>
              <w:t xml:space="preserve"> </w:t>
            </w:r>
            <w:r w:rsidR="00681C3C" w:rsidRPr="002642B8">
              <w:rPr>
                <w:bCs/>
              </w:rPr>
              <w:t>- FOA del I og II)</w:t>
            </w:r>
          </w:p>
          <w:p w14:paraId="4DBE5EB6" w14:textId="77777777" w:rsidR="00681C3C" w:rsidRPr="002642B8" w:rsidRDefault="00681C3C" w:rsidP="00681C3C">
            <w:pPr>
              <w:jc w:val="center"/>
              <w:rPr>
                <w:bCs/>
              </w:rPr>
            </w:pPr>
          </w:p>
          <w:p w14:paraId="1B443BD8" w14:textId="77777777" w:rsidR="00681C3C" w:rsidRPr="002642B8" w:rsidRDefault="00681C3C" w:rsidP="0027347C">
            <w:pPr>
              <w:rPr>
                <w:bCs/>
              </w:rPr>
            </w:pPr>
          </w:p>
          <w:p w14:paraId="23B88B23" w14:textId="77777777" w:rsidR="00681C3C" w:rsidRPr="002642B8" w:rsidRDefault="00681C3C" w:rsidP="00681C3C">
            <w:pPr>
              <w:jc w:val="center"/>
              <w:rPr>
                <w:bCs/>
              </w:rPr>
            </w:pPr>
          </w:p>
          <w:p w14:paraId="79BE83FF" w14:textId="77777777" w:rsidR="00681C3C" w:rsidRPr="002642B8" w:rsidRDefault="00681C3C" w:rsidP="00681C3C">
            <w:pPr>
              <w:jc w:val="center"/>
              <w:rPr>
                <w:b/>
                <w:bCs/>
                <w:sz w:val="28"/>
                <w:szCs w:val="28"/>
              </w:rPr>
            </w:pPr>
          </w:p>
          <w:p w14:paraId="1CDAB604" w14:textId="77777777" w:rsidR="00681C3C" w:rsidRPr="002642B8" w:rsidRDefault="00681C3C" w:rsidP="00681C3C">
            <w:pPr>
              <w:jc w:val="center"/>
              <w:rPr>
                <w:bCs/>
              </w:rPr>
            </w:pPr>
          </w:p>
        </w:tc>
      </w:tr>
      <w:tr w:rsidR="00681C3C" w:rsidRPr="002642B8" w14:paraId="68F30235" w14:textId="77777777" w:rsidTr="00681C3C">
        <w:tc>
          <w:tcPr>
            <w:tcW w:w="9250" w:type="dxa"/>
          </w:tcPr>
          <w:p w14:paraId="528C3C52" w14:textId="77777777" w:rsidR="00681C3C" w:rsidRPr="002642B8" w:rsidRDefault="00681C3C" w:rsidP="00681C3C">
            <w:pPr>
              <w:jc w:val="center"/>
            </w:pPr>
          </w:p>
        </w:tc>
      </w:tr>
    </w:tbl>
    <w:p w14:paraId="4DA8A516" w14:textId="77777777" w:rsidR="00681C3C" w:rsidRPr="002642B8" w:rsidRDefault="00681C3C" w:rsidP="00681C3C">
      <w:pPr>
        <w:rPr>
          <w:b/>
        </w:rPr>
      </w:pPr>
    </w:p>
    <w:p w14:paraId="59D2242B" w14:textId="77777777" w:rsidR="00681C3C" w:rsidRPr="002642B8" w:rsidRDefault="00681C3C" w:rsidP="00681C3C">
      <w:pPr>
        <w:jc w:val="center"/>
        <w:rPr>
          <w:b/>
        </w:rPr>
      </w:pPr>
    </w:p>
    <w:p w14:paraId="6DC26407" w14:textId="77777777" w:rsidR="00681C3C" w:rsidRPr="002642B8" w:rsidRDefault="00681C3C" w:rsidP="00681C3C">
      <w:pPr>
        <w:jc w:val="center"/>
        <w:rPr>
          <w:b/>
        </w:rPr>
      </w:pPr>
    </w:p>
    <w:p w14:paraId="55845BA6" w14:textId="77777777" w:rsidR="00681C3C" w:rsidRPr="002642B8" w:rsidRDefault="00681C3C" w:rsidP="00681C3C">
      <w:pPr>
        <w:jc w:val="center"/>
        <w:rPr>
          <w:b/>
          <w:sz w:val="24"/>
        </w:rPr>
      </w:pPr>
    </w:p>
    <w:p w14:paraId="51BCD9ED" w14:textId="77777777" w:rsidR="00681C3C" w:rsidRPr="002642B8" w:rsidRDefault="00681C3C" w:rsidP="00681C3C">
      <w:pPr>
        <w:jc w:val="center"/>
        <w:rPr>
          <w:b/>
        </w:rPr>
      </w:pPr>
    </w:p>
    <w:p w14:paraId="55014525" w14:textId="77777777" w:rsidR="00A5316B" w:rsidRPr="002642B8" w:rsidRDefault="00A5316B">
      <w:pPr>
        <w:rPr>
          <w:b/>
        </w:rPr>
      </w:pPr>
    </w:p>
    <w:p w14:paraId="2CC6736F" w14:textId="77777777" w:rsidR="00A5316B" w:rsidRPr="002642B8" w:rsidRDefault="00A5316B">
      <w:pPr>
        <w:jc w:val="center"/>
        <w:rPr>
          <w:b/>
        </w:rPr>
      </w:pPr>
    </w:p>
    <w:p w14:paraId="54473EBE" w14:textId="77777777" w:rsidR="00A5316B" w:rsidRPr="002642B8" w:rsidRDefault="00A5316B">
      <w:pPr>
        <w:jc w:val="center"/>
        <w:rPr>
          <w:b/>
        </w:rPr>
      </w:pPr>
    </w:p>
    <w:p w14:paraId="4C3EDB8F" w14:textId="77777777" w:rsidR="00A5316B" w:rsidRPr="002642B8" w:rsidRDefault="00A5316B">
      <w:pPr>
        <w:jc w:val="center"/>
        <w:rPr>
          <w:b/>
        </w:rPr>
      </w:pPr>
    </w:p>
    <w:p w14:paraId="2279E34E" w14:textId="77777777" w:rsidR="00A5316B" w:rsidRPr="002642B8" w:rsidRDefault="00A5316B">
      <w:pPr>
        <w:rPr>
          <w:b/>
        </w:rPr>
      </w:pPr>
    </w:p>
    <w:p w14:paraId="3911DF75" w14:textId="77777777" w:rsidR="00A5316B" w:rsidRPr="002642B8" w:rsidRDefault="00A5316B">
      <w:pPr>
        <w:rPr>
          <w:b/>
        </w:rPr>
      </w:pPr>
    </w:p>
    <w:p w14:paraId="7DB66736" w14:textId="77777777" w:rsidR="00A5316B" w:rsidRPr="002642B8" w:rsidRDefault="00A5316B">
      <w:pPr>
        <w:rPr>
          <w:b/>
        </w:rPr>
      </w:pPr>
      <w:r w:rsidRPr="002642B8">
        <w:rPr>
          <w:b/>
        </w:rPr>
        <w:br w:type="page"/>
      </w:r>
      <w:r w:rsidRPr="002642B8">
        <w:rPr>
          <w:b/>
        </w:rPr>
        <w:lastRenderedPageBreak/>
        <w:t>Innholdsfortegnelse</w:t>
      </w:r>
    </w:p>
    <w:p w14:paraId="06125C5A" w14:textId="7613F19D" w:rsidR="00865FDA" w:rsidRDefault="00C96CF1">
      <w:pPr>
        <w:pStyle w:val="INNH1"/>
        <w:tabs>
          <w:tab w:val="left" w:pos="480"/>
          <w:tab w:val="right" w:leader="dot" w:pos="9061"/>
        </w:tabs>
        <w:rPr>
          <w:rFonts w:asciiTheme="minorHAnsi" w:eastAsiaTheme="minorEastAsia" w:hAnsiTheme="minorHAnsi" w:cstheme="minorBidi"/>
          <w:b w:val="0"/>
          <w:noProof/>
          <w:sz w:val="22"/>
          <w:szCs w:val="22"/>
        </w:rPr>
      </w:pPr>
      <w:r w:rsidRPr="00EA78ED">
        <w:rPr>
          <w:sz w:val="18"/>
        </w:rPr>
        <w:fldChar w:fldCharType="begin"/>
      </w:r>
      <w:r w:rsidR="00E57717" w:rsidRPr="00EA78ED">
        <w:rPr>
          <w:sz w:val="18"/>
        </w:rPr>
        <w:instrText xml:space="preserve"> TOC \o "1-3" \h \z \u </w:instrText>
      </w:r>
      <w:r w:rsidRPr="00EA78ED">
        <w:rPr>
          <w:sz w:val="18"/>
        </w:rPr>
        <w:fldChar w:fldCharType="separate"/>
      </w:r>
      <w:hyperlink w:anchor="_Toc504133853" w:history="1">
        <w:r w:rsidR="00865FDA" w:rsidRPr="00190B7F">
          <w:rPr>
            <w:rStyle w:val="Hyperkobling"/>
            <w:noProof/>
          </w:rPr>
          <w:t>1</w:t>
        </w:r>
        <w:r w:rsidR="00865FDA">
          <w:rPr>
            <w:rFonts w:asciiTheme="minorHAnsi" w:eastAsiaTheme="minorEastAsia" w:hAnsiTheme="minorHAnsi" w:cstheme="minorBidi"/>
            <w:b w:val="0"/>
            <w:noProof/>
            <w:sz w:val="22"/>
            <w:szCs w:val="22"/>
          </w:rPr>
          <w:tab/>
        </w:r>
        <w:r w:rsidR="00865FDA" w:rsidRPr="00190B7F">
          <w:rPr>
            <w:rStyle w:val="Hyperkobling"/>
            <w:noProof/>
          </w:rPr>
          <w:t>Innledning</w:t>
        </w:r>
        <w:r w:rsidR="00865FDA">
          <w:rPr>
            <w:noProof/>
            <w:webHidden/>
          </w:rPr>
          <w:tab/>
        </w:r>
        <w:r w:rsidR="00865FDA">
          <w:rPr>
            <w:noProof/>
            <w:webHidden/>
          </w:rPr>
          <w:fldChar w:fldCharType="begin"/>
        </w:r>
        <w:r w:rsidR="00865FDA">
          <w:rPr>
            <w:noProof/>
            <w:webHidden/>
          </w:rPr>
          <w:instrText xml:space="preserve"> PAGEREF _Toc504133853 \h </w:instrText>
        </w:r>
        <w:r w:rsidR="00865FDA">
          <w:rPr>
            <w:noProof/>
            <w:webHidden/>
          </w:rPr>
        </w:r>
        <w:r w:rsidR="00865FDA">
          <w:rPr>
            <w:noProof/>
            <w:webHidden/>
          </w:rPr>
          <w:fldChar w:fldCharType="separate"/>
        </w:r>
        <w:r w:rsidR="00865FDA">
          <w:rPr>
            <w:noProof/>
            <w:webHidden/>
          </w:rPr>
          <w:t>3</w:t>
        </w:r>
        <w:r w:rsidR="00865FDA">
          <w:rPr>
            <w:noProof/>
            <w:webHidden/>
          </w:rPr>
          <w:fldChar w:fldCharType="end"/>
        </w:r>
      </w:hyperlink>
    </w:p>
    <w:p w14:paraId="096D97E7" w14:textId="795203EB"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54" w:history="1">
        <w:r w:rsidRPr="00190B7F">
          <w:rPr>
            <w:rStyle w:val="Hyperkobling"/>
            <w:noProof/>
          </w:rPr>
          <w:t>1.1</w:t>
        </w:r>
        <w:r>
          <w:rPr>
            <w:rFonts w:asciiTheme="minorHAnsi" w:eastAsiaTheme="minorEastAsia" w:hAnsiTheme="minorHAnsi" w:cstheme="minorBidi"/>
            <w:noProof/>
            <w:sz w:val="22"/>
            <w:szCs w:val="22"/>
          </w:rPr>
          <w:tab/>
        </w:r>
        <w:r w:rsidRPr="00190B7F">
          <w:rPr>
            <w:rStyle w:val="Hyperkobling"/>
            <w:noProof/>
          </w:rPr>
          <w:t>Om oppdragsgiver</w:t>
        </w:r>
        <w:r>
          <w:rPr>
            <w:noProof/>
            <w:webHidden/>
          </w:rPr>
          <w:tab/>
        </w:r>
        <w:r>
          <w:rPr>
            <w:noProof/>
            <w:webHidden/>
          </w:rPr>
          <w:fldChar w:fldCharType="begin"/>
        </w:r>
        <w:r>
          <w:rPr>
            <w:noProof/>
            <w:webHidden/>
          </w:rPr>
          <w:instrText xml:space="preserve"> PAGEREF _Toc504133854 \h </w:instrText>
        </w:r>
        <w:r>
          <w:rPr>
            <w:noProof/>
            <w:webHidden/>
          </w:rPr>
        </w:r>
        <w:r>
          <w:rPr>
            <w:noProof/>
            <w:webHidden/>
          </w:rPr>
          <w:fldChar w:fldCharType="separate"/>
        </w:r>
        <w:r>
          <w:rPr>
            <w:noProof/>
            <w:webHidden/>
          </w:rPr>
          <w:t>3</w:t>
        </w:r>
        <w:r>
          <w:rPr>
            <w:noProof/>
            <w:webHidden/>
          </w:rPr>
          <w:fldChar w:fldCharType="end"/>
        </w:r>
      </w:hyperlink>
    </w:p>
    <w:p w14:paraId="4C693D07" w14:textId="5883452B"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55" w:history="1">
        <w:r w:rsidRPr="00190B7F">
          <w:rPr>
            <w:rStyle w:val="Hyperkobling"/>
            <w:noProof/>
          </w:rPr>
          <w:t>1.2</w:t>
        </w:r>
        <w:r>
          <w:rPr>
            <w:rFonts w:asciiTheme="minorHAnsi" w:eastAsiaTheme="minorEastAsia" w:hAnsiTheme="minorHAnsi" w:cstheme="minorBidi"/>
            <w:noProof/>
            <w:sz w:val="22"/>
            <w:szCs w:val="22"/>
          </w:rPr>
          <w:tab/>
        </w:r>
        <w:r w:rsidRPr="00190B7F">
          <w:rPr>
            <w:rStyle w:val="Hyperkobling"/>
            <w:noProof/>
          </w:rPr>
          <w:t>Anskaffelsens formål og omfang</w:t>
        </w:r>
        <w:r>
          <w:rPr>
            <w:noProof/>
            <w:webHidden/>
          </w:rPr>
          <w:tab/>
        </w:r>
        <w:r>
          <w:rPr>
            <w:noProof/>
            <w:webHidden/>
          </w:rPr>
          <w:fldChar w:fldCharType="begin"/>
        </w:r>
        <w:r>
          <w:rPr>
            <w:noProof/>
            <w:webHidden/>
          </w:rPr>
          <w:instrText xml:space="preserve"> PAGEREF _Toc504133855 \h </w:instrText>
        </w:r>
        <w:r>
          <w:rPr>
            <w:noProof/>
            <w:webHidden/>
          </w:rPr>
        </w:r>
        <w:r>
          <w:rPr>
            <w:noProof/>
            <w:webHidden/>
          </w:rPr>
          <w:fldChar w:fldCharType="separate"/>
        </w:r>
        <w:r>
          <w:rPr>
            <w:noProof/>
            <w:webHidden/>
          </w:rPr>
          <w:t>3</w:t>
        </w:r>
        <w:r>
          <w:rPr>
            <w:noProof/>
            <w:webHidden/>
          </w:rPr>
          <w:fldChar w:fldCharType="end"/>
        </w:r>
      </w:hyperlink>
    </w:p>
    <w:p w14:paraId="7C5713A6" w14:textId="76883A0D" w:rsidR="00865FDA" w:rsidRDefault="00865FDA">
      <w:pPr>
        <w:pStyle w:val="INNH3"/>
        <w:tabs>
          <w:tab w:val="left" w:pos="1320"/>
          <w:tab w:val="right" w:leader="dot" w:pos="9061"/>
        </w:tabs>
        <w:rPr>
          <w:rFonts w:asciiTheme="minorHAnsi" w:eastAsiaTheme="minorEastAsia" w:hAnsiTheme="minorHAnsi" w:cstheme="minorBidi"/>
          <w:noProof/>
          <w:sz w:val="22"/>
          <w:szCs w:val="22"/>
        </w:rPr>
      </w:pPr>
      <w:hyperlink w:anchor="_Toc504133856" w:history="1">
        <w:r w:rsidRPr="00190B7F">
          <w:rPr>
            <w:rStyle w:val="Hyperkobling"/>
            <w:noProof/>
          </w:rPr>
          <w:t>1.2.1</w:t>
        </w:r>
        <w:r>
          <w:rPr>
            <w:rFonts w:asciiTheme="minorHAnsi" w:eastAsiaTheme="minorEastAsia" w:hAnsiTheme="minorHAnsi" w:cstheme="minorBidi"/>
            <w:noProof/>
            <w:sz w:val="22"/>
            <w:szCs w:val="22"/>
          </w:rPr>
          <w:tab/>
        </w:r>
        <w:r w:rsidRPr="00190B7F">
          <w:rPr>
            <w:rStyle w:val="Hyperkobling"/>
            <w:noProof/>
          </w:rPr>
          <w:t>Anskaffelsens formål</w:t>
        </w:r>
        <w:r>
          <w:rPr>
            <w:noProof/>
            <w:webHidden/>
          </w:rPr>
          <w:tab/>
        </w:r>
        <w:r>
          <w:rPr>
            <w:noProof/>
            <w:webHidden/>
          </w:rPr>
          <w:fldChar w:fldCharType="begin"/>
        </w:r>
        <w:r>
          <w:rPr>
            <w:noProof/>
            <w:webHidden/>
          </w:rPr>
          <w:instrText xml:space="preserve"> PAGEREF _Toc504133856 \h </w:instrText>
        </w:r>
        <w:r>
          <w:rPr>
            <w:noProof/>
            <w:webHidden/>
          </w:rPr>
        </w:r>
        <w:r>
          <w:rPr>
            <w:noProof/>
            <w:webHidden/>
          </w:rPr>
          <w:fldChar w:fldCharType="separate"/>
        </w:r>
        <w:r>
          <w:rPr>
            <w:noProof/>
            <w:webHidden/>
          </w:rPr>
          <w:t>3</w:t>
        </w:r>
        <w:r>
          <w:rPr>
            <w:noProof/>
            <w:webHidden/>
          </w:rPr>
          <w:fldChar w:fldCharType="end"/>
        </w:r>
      </w:hyperlink>
    </w:p>
    <w:p w14:paraId="3399CCE7" w14:textId="23DAA966" w:rsidR="00865FDA" w:rsidRDefault="00865FDA">
      <w:pPr>
        <w:pStyle w:val="INNH3"/>
        <w:tabs>
          <w:tab w:val="left" w:pos="1320"/>
          <w:tab w:val="right" w:leader="dot" w:pos="9061"/>
        </w:tabs>
        <w:rPr>
          <w:rFonts w:asciiTheme="minorHAnsi" w:eastAsiaTheme="minorEastAsia" w:hAnsiTheme="minorHAnsi" w:cstheme="minorBidi"/>
          <w:noProof/>
          <w:sz w:val="22"/>
          <w:szCs w:val="22"/>
        </w:rPr>
      </w:pPr>
      <w:hyperlink w:anchor="_Toc504133857" w:history="1">
        <w:r w:rsidRPr="00190B7F">
          <w:rPr>
            <w:rStyle w:val="Hyperkobling"/>
            <w:noProof/>
          </w:rPr>
          <w:t>1.2.2</w:t>
        </w:r>
        <w:r>
          <w:rPr>
            <w:rFonts w:asciiTheme="minorHAnsi" w:eastAsiaTheme="minorEastAsia" w:hAnsiTheme="minorHAnsi" w:cstheme="minorBidi"/>
            <w:noProof/>
            <w:sz w:val="22"/>
            <w:szCs w:val="22"/>
          </w:rPr>
          <w:tab/>
        </w:r>
        <w:r w:rsidRPr="00190B7F">
          <w:rPr>
            <w:rStyle w:val="Hyperkobling"/>
            <w:noProof/>
          </w:rPr>
          <w:t>Anskaffelsens omfang</w:t>
        </w:r>
        <w:r>
          <w:rPr>
            <w:noProof/>
            <w:webHidden/>
          </w:rPr>
          <w:tab/>
        </w:r>
        <w:r>
          <w:rPr>
            <w:noProof/>
            <w:webHidden/>
          </w:rPr>
          <w:fldChar w:fldCharType="begin"/>
        </w:r>
        <w:r>
          <w:rPr>
            <w:noProof/>
            <w:webHidden/>
          </w:rPr>
          <w:instrText xml:space="preserve"> PAGEREF _Toc504133857 \h </w:instrText>
        </w:r>
        <w:r>
          <w:rPr>
            <w:noProof/>
            <w:webHidden/>
          </w:rPr>
        </w:r>
        <w:r>
          <w:rPr>
            <w:noProof/>
            <w:webHidden/>
          </w:rPr>
          <w:fldChar w:fldCharType="separate"/>
        </w:r>
        <w:r>
          <w:rPr>
            <w:noProof/>
            <w:webHidden/>
          </w:rPr>
          <w:t>3</w:t>
        </w:r>
        <w:r>
          <w:rPr>
            <w:noProof/>
            <w:webHidden/>
          </w:rPr>
          <w:fldChar w:fldCharType="end"/>
        </w:r>
      </w:hyperlink>
    </w:p>
    <w:p w14:paraId="2E568EAA" w14:textId="18A32A54"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58" w:history="1">
        <w:r w:rsidRPr="00190B7F">
          <w:rPr>
            <w:rStyle w:val="Hyperkobling"/>
            <w:noProof/>
          </w:rPr>
          <w:t>1.3</w:t>
        </w:r>
        <w:r>
          <w:rPr>
            <w:rFonts w:asciiTheme="minorHAnsi" w:eastAsiaTheme="minorEastAsia" w:hAnsiTheme="minorHAnsi" w:cstheme="minorBidi"/>
            <w:noProof/>
            <w:sz w:val="22"/>
            <w:szCs w:val="22"/>
          </w:rPr>
          <w:tab/>
        </w:r>
        <w:r w:rsidRPr="00190B7F">
          <w:rPr>
            <w:rStyle w:val="Hyperkobling"/>
            <w:noProof/>
          </w:rPr>
          <w:t>Rammeavtale, oppdrag og varighet</w:t>
        </w:r>
        <w:r>
          <w:rPr>
            <w:noProof/>
            <w:webHidden/>
          </w:rPr>
          <w:tab/>
        </w:r>
        <w:r>
          <w:rPr>
            <w:noProof/>
            <w:webHidden/>
          </w:rPr>
          <w:fldChar w:fldCharType="begin"/>
        </w:r>
        <w:r>
          <w:rPr>
            <w:noProof/>
            <w:webHidden/>
          </w:rPr>
          <w:instrText xml:space="preserve"> PAGEREF _Toc504133858 \h </w:instrText>
        </w:r>
        <w:r>
          <w:rPr>
            <w:noProof/>
            <w:webHidden/>
          </w:rPr>
        </w:r>
        <w:r>
          <w:rPr>
            <w:noProof/>
            <w:webHidden/>
          </w:rPr>
          <w:fldChar w:fldCharType="separate"/>
        </w:r>
        <w:r>
          <w:rPr>
            <w:noProof/>
            <w:webHidden/>
          </w:rPr>
          <w:t>3</w:t>
        </w:r>
        <w:r>
          <w:rPr>
            <w:noProof/>
            <w:webHidden/>
          </w:rPr>
          <w:fldChar w:fldCharType="end"/>
        </w:r>
      </w:hyperlink>
    </w:p>
    <w:p w14:paraId="49ABD3F1" w14:textId="331B323F"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59" w:history="1">
        <w:r w:rsidRPr="00190B7F">
          <w:rPr>
            <w:rStyle w:val="Hyperkobling"/>
            <w:noProof/>
          </w:rPr>
          <w:t>2</w:t>
        </w:r>
        <w:r>
          <w:rPr>
            <w:rFonts w:asciiTheme="minorHAnsi" w:eastAsiaTheme="minorEastAsia" w:hAnsiTheme="minorHAnsi" w:cstheme="minorBidi"/>
            <w:b w:val="0"/>
            <w:noProof/>
            <w:sz w:val="22"/>
            <w:szCs w:val="22"/>
          </w:rPr>
          <w:tab/>
        </w:r>
        <w:r w:rsidRPr="00190B7F">
          <w:rPr>
            <w:rStyle w:val="Hyperkobling"/>
            <w:noProof/>
          </w:rPr>
          <w:t>Anskaffelsesprosedyre</w:t>
        </w:r>
        <w:r>
          <w:rPr>
            <w:noProof/>
            <w:webHidden/>
          </w:rPr>
          <w:tab/>
        </w:r>
        <w:r>
          <w:rPr>
            <w:noProof/>
            <w:webHidden/>
          </w:rPr>
          <w:fldChar w:fldCharType="begin"/>
        </w:r>
        <w:r>
          <w:rPr>
            <w:noProof/>
            <w:webHidden/>
          </w:rPr>
          <w:instrText xml:space="preserve"> PAGEREF _Toc504133859 \h </w:instrText>
        </w:r>
        <w:r>
          <w:rPr>
            <w:noProof/>
            <w:webHidden/>
          </w:rPr>
        </w:r>
        <w:r>
          <w:rPr>
            <w:noProof/>
            <w:webHidden/>
          </w:rPr>
          <w:fldChar w:fldCharType="separate"/>
        </w:r>
        <w:r>
          <w:rPr>
            <w:noProof/>
            <w:webHidden/>
          </w:rPr>
          <w:t>4</w:t>
        </w:r>
        <w:r>
          <w:rPr>
            <w:noProof/>
            <w:webHidden/>
          </w:rPr>
          <w:fldChar w:fldCharType="end"/>
        </w:r>
      </w:hyperlink>
    </w:p>
    <w:p w14:paraId="5FEEA9A1" w14:textId="160C9532"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0" w:history="1">
        <w:r w:rsidRPr="00190B7F">
          <w:rPr>
            <w:rStyle w:val="Hyperkobling"/>
            <w:noProof/>
          </w:rPr>
          <w:t>2.1</w:t>
        </w:r>
        <w:r>
          <w:rPr>
            <w:rFonts w:asciiTheme="minorHAnsi" w:eastAsiaTheme="minorEastAsia" w:hAnsiTheme="minorHAnsi" w:cstheme="minorBidi"/>
            <w:noProof/>
            <w:sz w:val="22"/>
            <w:szCs w:val="22"/>
          </w:rPr>
          <w:tab/>
        </w:r>
        <w:r w:rsidRPr="00190B7F">
          <w:rPr>
            <w:rStyle w:val="Hyperkobling"/>
            <w:noProof/>
          </w:rPr>
          <w:t>Fremdriftsplan</w:t>
        </w:r>
        <w:r>
          <w:rPr>
            <w:noProof/>
            <w:webHidden/>
          </w:rPr>
          <w:tab/>
        </w:r>
        <w:r>
          <w:rPr>
            <w:noProof/>
            <w:webHidden/>
          </w:rPr>
          <w:fldChar w:fldCharType="begin"/>
        </w:r>
        <w:r>
          <w:rPr>
            <w:noProof/>
            <w:webHidden/>
          </w:rPr>
          <w:instrText xml:space="preserve"> PAGEREF _Toc504133860 \h </w:instrText>
        </w:r>
        <w:r>
          <w:rPr>
            <w:noProof/>
            <w:webHidden/>
          </w:rPr>
        </w:r>
        <w:r>
          <w:rPr>
            <w:noProof/>
            <w:webHidden/>
          </w:rPr>
          <w:fldChar w:fldCharType="separate"/>
        </w:r>
        <w:r>
          <w:rPr>
            <w:noProof/>
            <w:webHidden/>
          </w:rPr>
          <w:t>4</w:t>
        </w:r>
        <w:r>
          <w:rPr>
            <w:noProof/>
            <w:webHidden/>
          </w:rPr>
          <w:fldChar w:fldCharType="end"/>
        </w:r>
      </w:hyperlink>
    </w:p>
    <w:p w14:paraId="61EE6099" w14:textId="3A358DF2"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1" w:history="1">
        <w:r w:rsidRPr="00190B7F">
          <w:rPr>
            <w:rStyle w:val="Hyperkobling"/>
            <w:noProof/>
          </w:rPr>
          <w:t>2.2</w:t>
        </w:r>
        <w:r>
          <w:rPr>
            <w:rFonts w:asciiTheme="minorHAnsi" w:eastAsiaTheme="minorEastAsia" w:hAnsiTheme="minorHAnsi" w:cstheme="minorBidi"/>
            <w:noProof/>
            <w:sz w:val="22"/>
            <w:szCs w:val="22"/>
          </w:rPr>
          <w:tab/>
        </w:r>
        <w:r w:rsidRPr="00190B7F">
          <w:rPr>
            <w:rStyle w:val="Hyperkobling"/>
            <w:noProof/>
          </w:rPr>
          <w:t>Rettelse, supplering og/eller endring av konkurransegrunnlaget</w:t>
        </w:r>
        <w:r>
          <w:rPr>
            <w:noProof/>
            <w:webHidden/>
          </w:rPr>
          <w:tab/>
        </w:r>
        <w:r>
          <w:rPr>
            <w:noProof/>
            <w:webHidden/>
          </w:rPr>
          <w:fldChar w:fldCharType="begin"/>
        </w:r>
        <w:r>
          <w:rPr>
            <w:noProof/>
            <w:webHidden/>
          </w:rPr>
          <w:instrText xml:space="preserve"> PAGEREF _Toc504133861 \h </w:instrText>
        </w:r>
        <w:r>
          <w:rPr>
            <w:noProof/>
            <w:webHidden/>
          </w:rPr>
        </w:r>
        <w:r>
          <w:rPr>
            <w:noProof/>
            <w:webHidden/>
          </w:rPr>
          <w:fldChar w:fldCharType="separate"/>
        </w:r>
        <w:r>
          <w:rPr>
            <w:noProof/>
            <w:webHidden/>
          </w:rPr>
          <w:t>4</w:t>
        </w:r>
        <w:r>
          <w:rPr>
            <w:noProof/>
            <w:webHidden/>
          </w:rPr>
          <w:fldChar w:fldCharType="end"/>
        </w:r>
      </w:hyperlink>
    </w:p>
    <w:p w14:paraId="10FCC8FE" w14:textId="6B46C08B"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2" w:history="1">
        <w:r w:rsidRPr="00190B7F">
          <w:rPr>
            <w:rStyle w:val="Hyperkobling"/>
            <w:noProof/>
          </w:rPr>
          <w:t>2.3</w:t>
        </w:r>
        <w:r>
          <w:rPr>
            <w:rFonts w:asciiTheme="minorHAnsi" w:eastAsiaTheme="minorEastAsia" w:hAnsiTheme="minorHAnsi" w:cstheme="minorBidi"/>
            <w:noProof/>
            <w:sz w:val="22"/>
            <w:szCs w:val="22"/>
          </w:rPr>
          <w:tab/>
        </w:r>
        <w:r w:rsidRPr="00190B7F">
          <w:rPr>
            <w:rStyle w:val="Hyperkobling"/>
            <w:noProof/>
          </w:rPr>
          <w:t>Spørsmål til konkurransegrunnlaget</w:t>
        </w:r>
        <w:r>
          <w:rPr>
            <w:noProof/>
            <w:webHidden/>
          </w:rPr>
          <w:tab/>
        </w:r>
        <w:r>
          <w:rPr>
            <w:noProof/>
            <w:webHidden/>
          </w:rPr>
          <w:fldChar w:fldCharType="begin"/>
        </w:r>
        <w:r>
          <w:rPr>
            <w:noProof/>
            <w:webHidden/>
          </w:rPr>
          <w:instrText xml:space="preserve"> PAGEREF _Toc504133862 \h </w:instrText>
        </w:r>
        <w:r>
          <w:rPr>
            <w:noProof/>
            <w:webHidden/>
          </w:rPr>
        </w:r>
        <w:r>
          <w:rPr>
            <w:noProof/>
            <w:webHidden/>
          </w:rPr>
          <w:fldChar w:fldCharType="separate"/>
        </w:r>
        <w:r>
          <w:rPr>
            <w:noProof/>
            <w:webHidden/>
          </w:rPr>
          <w:t>5</w:t>
        </w:r>
        <w:r>
          <w:rPr>
            <w:noProof/>
            <w:webHidden/>
          </w:rPr>
          <w:fldChar w:fldCharType="end"/>
        </w:r>
      </w:hyperlink>
    </w:p>
    <w:p w14:paraId="4CB771F8" w14:textId="7943FD54"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63" w:history="1">
        <w:r w:rsidRPr="00190B7F">
          <w:rPr>
            <w:rStyle w:val="Hyperkobling"/>
            <w:rFonts w:ascii="Arial" w:hAnsi="Arial"/>
            <w:noProof/>
          </w:rPr>
          <w:t>3</w:t>
        </w:r>
        <w:r>
          <w:rPr>
            <w:rFonts w:asciiTheme="minorHAnsi" w:eastAsiaTheme="minorEastAsia" w:hAnsiTheme="minorHAnsi" w:cstheme="minorBidi"/>
            <w:b w:val="0"/>
            <w:noProof/>
            <w:sz w:val="22"/>
            <w:szCs w:val="22"/>
          </w:rPr>
          <w:tab/>
        </w:r>
        <w:r w:rsidRPr="00190B7F">
          <w:rPr>
            <w:rStyle w:val="Hyperkobling"/>
            <w:rFonts w:ascii="Arial" w:hAnsi="Arial"/>
            <w:noProof/>
          </w:rPr>
          <w:t>Ehandel</w:t>
        </w:r>
        <w:r>
          <w:rPr>
            <w:noProof/>
            <w:webHidden/>
          </w:rPr>
          <w:tab/>
        </w:r>
        <w:r>
          <w:rPr>
            <w:noProof/>
            <w:webHidden/>
          </w:rPr>
          <w:fldChar w:fldCharType="begin"/>
        </w:r>
        <w:r>
          <w:rPr>
            <w:noProof/>
            <w:webHidden/>
          </w:rPr>
          <w:instrText xml:space="preserve"> PAGEREF _Toc504133863 \h </w:instrText>
        </w:r>
        <w:r>
          <w:rPr>
            <w:noProof/>
            <w:webHidden/>
          </w:rPr>
        </w:r>
        <w:r>
          <w:rPr>
            <w:noProof/>
            <w:webHidden/>
          </w:rPr>
          <w:fldChar w:fldCharType="separate"/>
        </w:r>
        <w:r>
          <w:rPr>
            <w:noProof/>
            <w:webHidden/>
          </w:rPr>
          <w:t>5</w:t>
        </w:r>
        <w:r>
          <w:rPr>
            <w:noProof/>
            <w:webHidden/>
          </w:rPr>
          <w:fldChar w:fldCharType="end"/>
        </w:r>
      </w:hyperlink>
    </w:p>
    <w:p w14:paraId="349C0BB0" w14:textId="4F76FF53"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64" w:history="1">
        <w:r w:rsidRPr="00190B7F">
          <w:rPr>
            <w:rStyle w:val="Hyperkobling"/>
            <w:noProof/>
          </w:rPr>
          <w:t>4</w:t>
        </w:r>
        <w:r>
          <w:rPr>
            <w:rFonts w:asciiTheme="minorHAnsi" w:eastAsiaTheme="minorEastAsia" w:hAnsiTheme="minorHAnsi" w:cstheme="minorBidi"/>
            <w:b w:val="0"/>
            <w:noProof/>
            <w:sz w:val="22"/>
            <w:szCs w:val="22"/>
          </w:rPr>
          <w:tab/>
        </w:r>
        <w:r w:rsidRPr="00190B7F">
          <w:rPr>
            <w:rStyle w:val="Hyperkobling"/>
            <w:noProof/>
          </w:rPr>
          <w:t>Lønns- og arbeidsvilkår</w:t>
        </w:r>
        <w:r>
          <w:rPr>
            <w:noProof/>
            <w:webHidden/>
          </w:rPr>
          <w:tab/>
        </w:r>
        <w:r>
          <w:rPr>
            <w:noProof/>
            <w:webHidden/>
          </w:rPr>
          <w:fldChar w:fldCharType="begin"/>
        </w:r>
        <w:r>
          <w:rPr>
            <w:noProof/>
            <w:webHidden/>
          </w:rPr>
          <w:instrText xml:space="preserve"> PAGEREF _Toc504133864 \h </w:instrText>
        </w:r>
        <w:r>
          <w:rPr>
            <w:noProof/>
            <w:webHidden/>
          </w:rPr>
        </w:r>
        <w:r>
          <w:rPr>
            <w:noProof/>
            <w:webHidden/>
          </w:rPr>
          <w:fldChar w:fldCharType="separate"/>
        </w:r>
        <w:r>
          <w:rPr>
            <w:noProof/>
            <w:webHidden/>
          </w:rPr>
          <w:t>5</w:t>
        </w:r>
        <w:r>
          <w:rPr>
            <w:noProof/>
            <w:webHidden/>
          </w:rPr>
          <w:fldChar w:fldCharType="end"/>
        </w:r>
      </w:hyperlink>
    </w:p>
    <w:p w14:paraId="61793B8C" w14:textId="6592004D"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65" w:history="1">
        <w:r w:rsidRPr="00190B7F">
          <w:rPr>
            <w:rStyle w:val="Hyperkobling"/>
            <w:noProof/>
          </w:rPr>
          <w:t>5</w:t>
        </w:r>
        <w:r>
          <w:rPr>
            <w:rFonts w:asciiTheme="minorHAnsi" w:eastAsiaTheme="minorEastAsia" w:hAnsiTheme="minorHAnsi" w:cstheme="minorBidi"/>
            <w:b w:val="0"/>
            <w:noProof/>
            <w:sz w:val="22"/>
            <w:szCs w:val="22"/>
          </w:rPr>
          <w:tab/>
        </w:r>
        <w:r w:rsidRPr="00190B7F">
          <w:rPr>
            <w:rStyle w:val="Hyperkobling"/>
            <w:noProof/>
          </w:rPr>
          <w:t>Offentlighet og taushetsplikt</w:t>
        </w:r>
        <w:r>
          <w:rPr>
            <w:noProof/>
            <w:webHidden/>
          </w:rPr>
          <w:tab/>
        </w:r>
        <w:r>
          <w:rPr>
            <w:noProof/>
            <w:webHidden/>
          </w:rPr>
          <w:fldChar w:fldCharType="begin"/>
        </w:r>
        <w:r>
          <w:rPr>
            <w:noProof/>
            <w:webHidden/>
          </w:rPr>
          <w:instrText xml:space="preserve"> PAGEREF _Toc504133865 \h </w:instrText>
        </w:r>
        <w:r>
          <w:rPr>
            <w:noProof/>
            <w:webHidden/>
          </w:rPr>
        </w:r>
        <w:r>
          <w:rPr>
            <w:noProof/>
            <w:webHidden/>
          </w:rPr>
          <w:fldChar w:fldCharType="separate"/>
        </w:r>
        <w:r>
          <w:rPr>
            <w:noProof/>
            <w:webHidden/>
          </w:rPr>
          <w:t>5</w:t>
        </w:r>
        <w:r>
          <w:rPr>
            <w:noProof/>
            <w:webHidden/>
          </w:rPr>
          <w:fldChar w:fldCharType="end"/>
        </w:r>
      </w:hyperlink>
    </w:p>
    <w:p w14:paraId="02EE572F" w14:textId="457301B1"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66" w:history="1">
        <w:r w:rsidRPr="00190B7F">
          <w:rPr>
            <w:rStyle w:val="Hyperkobling"/>
            <w:rFonts w:cs="Arial"/>
            <w:bCs/>
            <w:noProof/>
            <w:kern w:val="32"/>
          </w:rPr>
          <w:t>6</w:t>
        </w:r>
        <w:r>
          <w:rPr>
            <w:rFonts w:asciiTheme="minorHAnsi" w:eastAsiaTheme="minorEastAsia" w:hAnsiTheme="minorHAnsi" w:cstheme="minorBidi"/>
            <w:b w:val="0"/>
            <w:noProof/>
            <w:sz w:val="22"/>
            <w:szCs w:val="22"/>
          </w:rPr>
          <w:tab/>
        </w:r>
        <w:r w:rsidRPr="00190B7F">
          <w:rPr>
            <w:rStyle w:val="Hyperkobling"/>
            <w:rFonts w:cs="Arial"/>
            <w:bCs/>
            <w:noProof/>
            <w:kern w:val="32"/>
          </w:rPr>
          <w:t>KVALIFIKASJONSKRAV</w:t>
        </w:r>
        <w:r>
          <w:rPr>
            <w:noProof/>
            <w:webHidden/>
          </w:rPr>
          <w:tab/>
        </w:r>
        <w:r>
          <w:rPr>
            <w:noProof/>
            <w:webHidden/>
          </w:rPr>
          <w:fldChar w:fldCharType="begin"/>
        </w:r>
        <w:r>
          <w:rPr>
            <w:noProof/>
            <w:webHidden/>
          </w:rPr>
          <w:instrText xml:space="preserve"> PAGEREF _Toc504133866 \h </w:instrText>
        </w:r>
        <w:r>
          <w:rPr>
            <w:noProof/>
            <w:webHidden/>
          </w:rPr>
        </w:r>
        <w:r>
          <w:rPr>
            <w:noProof/>
            <w:webHidden/>
          </w:rPr>
          <w:fldChar w:fldCharType="separate"/>
        </w:r>
        <w:r>
          <w:rPr>
            <w:noProof/>
            <w:webHidden/>
          </w:rPr>
          <w:t>5</w:t>
        </w:r>
        <w:r>
          <w:rPr>
            <w:noProof/>
            <w:webHidden/>
          </w:rPr>
          <w:fldChar w:fldCharType="end"/>
        </w:r>
      </w:hyperlink>
    </w:p>
    <w:p w14:paraId="0C935A14" w14:textId="4D163992"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7" w:history="1">
        <w:r w:rsidRPr="00190B7F">
          <w:rPr>
            <w:rStyle w:val="Hyperkobling"/>
            <w:rFonts w:ascii="Arial" w:hAnsi="Arial" w:cs="Arial"/>
            <w:b/>
            <w:bCs/>
            <w:iCs/>
            <w:noProof/>
          </w:rPr>
          <w:t>6.1</w:t>
        </w:r>
        <w:r>
          <w:rPr>
            <w:rFonts w:asciiTheme="minorHAnsi" w:eastAsiaTheme="minorEastAsia" w:hAnsiTheme="minorHAnsi" w:cstheme="minorBidi"/>
            <w:noProof/>
            <w:sz w:val="22"/>
            <w:szCs w:val="22"/>
          </w:rPr>
          <w:tab/>
        </w:r>
        <w:r w:rsidRPr="00190B7F">
          <w:rPr>
            <w:rStyle w:val="Hyperkobling"/>
            <w:rFonts w:ascii="Arial" w:hAnsi="Arial" w:cs="Arial"/>
            <w:b/>
            <w:bCs/>
            <w:iCs/>
            <w:noProof/>
          </w:rPr>
          <w:t>Leverandørens registrering, autorisasjon mv.</w:t>
        </w:r>
        <w:r>
          <w:rPr>
            <w:noProof/>
            <w:webHidden/>
          </w:rPr>
          <w:tab/>
        </w:r>
        <w:r>
          <w:rPr>
            <w:noProof/>
            <w:webHidden/>
          </w:rPr>
          <w:fldChar w:fldCharType="begin"/>
        </w:r>
        <w:r>
          <w:rPr>
            <w:noProof/>
            <w:webHidden/>
          </w:rPr>
          <w:instrText xml:space="preserve"> PAGEREF _Toc504133867 \h </w:instrText>
        </w:r>
        <w:r>
          <w:rPr>
            <w:noProof/>
            <w:webHidden/>
          </w:rPr>
        </w:r>
        <w:r>
          <w:rPr>
            <w:noProof/>
            <w:webHidden/>
          </w:rPr>
          <w:fldChar w:fldCharType="separate"/>
        </w:r>
        <w:r>
          <w:rPr>
            <w:noProof/>
            <w:webHidden/>
          </w:rPr>
          <w:t>6</w:t>
        </w:r>
        <w:r>
          <w:rPr>
            <w:noProof/>
            <w:webHidden/>
          </w:rPr>
          <w:fldChar w:fldCharType="end"/>
        </w:r>
      </w:hyperlink>
    </w:p>
    <w:p w14:paraId="0BF366FF" w14:textId="4CF68646"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8" w:history="1">
        <w:r w:rsidRPr="00190B7F">
          <w:rPr>
            <w:rStyle w:val="Hyperkobling"/>
            <w:rFonts w:ascii="Arial" w:hAnsi="Arial" w:cs="Arial"/>
            <w:b/>
            <w:bCs/>
            <w:iCs/>
            <w:noProof/>
          </w:rPr>
          <w:t>6.2</w:t>
        </w:r>
        <w:r>
          <w:rPr>
            <w:rFonts w:asciiTheme="minorHAnsi" w:eastAsiaTheme="minorEastAsia" w:hAnsiTheme="minorHAnsi" w:cstheme="minorBidi"/>
            <w:noProof/>
            <w:sz w:val="22"/>
            <w:szCs w:val="22"/>
          </w:rPr>
          <w:tab/>
        </w:r>
        <w:r w:rsidRPr="00190B7F">
          <w:rPr>
            <w:rStyle w:val="Hyperkobling"/>
            <w:rFonts w:ascii="Arial" w:hAnsi="Arial" w:cs="Arial"/>
            <w:b/>
            <w:bCs/>
            <w:iCs/>
            <w:noProof/>
          </w:rPr>
          <w:t>Krav til økonomisk og finansiell stilling</w:t>
        </w:r>
        <w:r>
          <w:rPr>
            <w:noProof/>
            <w:webHidden/>
          </w:rPr>
          <w:tab/>
        </w:r>
        <w:r>
          <w:rPr>
            <w:noProof/>
            <w:webHidden/>
          </w:rPr>
          <w:fldChar w:fldCharType="begin"/>
        </w:r>
        <w:r>
          <w:rPr>
            <w:noProof/>
            <w:webHidden/>
          </w:rPr>
          <w:instrText xml:space="preserve"> PAGEREF _Toc504133868 \h </w:instrText>
        </w:r>
        <w:r>
          <w:rPr>
            <w:noProof/>
            <w:webHidden/>
          </w:rPr>
        </w:r>
        <w:r>
          <w:rPr>
            <w:noProof/>
            <w:webHidden/>
          </w:rPr>
          <w:fldChar w:fldCharType="separate"/>
        </w:r>
        <w:r>
          <w:rPr>
            <w:noProof/>
            <w:webHidden/>
          </w:rPr>
          <w:t>6</w:t>
        </w:r>
        <w:r>
          <w:rPr>
            <w:noProof/>
            <w:webHidden/>
          </w:rPr>
          <w:fldChar w:fldCharType="end"/>
        </w:r>
      </w:hyperlink>
    </w:p>
    <w:p w14:paraId="13C2F1D0" w14:textId="014FC43E"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69" w:history="1">
        <w:r w:rsidRPr="00190B7F">
          <w:rPr>
            <w:rStyle w:val="Hyperkobling"/>
            <w:noProof/>
          </w:rPr>
          <w:t>6.3</w:t>
        </w:r>
        <w:r>
          <w:rPr>
            <w:rFonts w:asciiTheme="minorHAnsi" w:eastAsiaTheme="minorEastAsia" w:hAnsiTheme="minorHAnsi" w:cstheme="minorBidi"/>
            <w:noProof/>
            <w:sz w:val="22"/>
            <w:szCs w:val="22"/>
          </w:rPr>
          <w:tab/>
        </w:r>
        <w:r w:rsidRPr="00190B7F">
          <w:rPr>
            <w:rStyle w:val="Hyperkobling"/>
            <w:noProof/>
          </w:rPr>
          <w:t>Krav til tekniske og faglige kvalifikasjoner</w:t>
        </w:r>
        <w:r>
          <w:rPr>
            <w:noProof/>
            <w:webHidden/>
          </w:rPr>
          <w:tab/>
        </w:r>
        <w:r>
          <w:rPr>
            <w:noProof/>
            <w:webHidden/>
          </w:rPr>
          <w:fldChar w:fldCharType="begin"/>
        </w:r>
        <w:r>
          <w:rPr>
            <w:noProof/>
            <w:webHidden/>
          </w:rPr>
          <w:instrText xml:space="preserve"> PAGEREF _Toc504133869 \h </w:instrText>
        </w:r>
        <w:r>
          <w:rPr>
            <w:noProof/>
            <w:webHidden/>
          </w:rPr>
        </w:r>
        <w:r>
          <w:rPr>
            <w:noProof/>
            <w:webHidden/>
          </w:rPr>
          <w:fldChar w:fldCharType="separate"/>
        </w:r>
        <w:r>
          <w:rPr>
            <w:noProof/>
            <w:webHidden/>
          </w:rPr>
          <w:t>7</w:t>
        </w:r>
        <w:r>
          <w:rPr>
            <w:noProof/>
            <w:webHidden/>
          </w:rPr>
          <w:fldChar w:fldCharType="end"/>
        </w:r>
      </w:hyperlink>
    </w:p>
    <w:p w14:paraId="38C37116" w14:textId="376E186A"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0" w:history="1">
        <w:r w:rsidRPr="00190B7F">
          <w:rPr>
            <w:rStyle w:val="Hyperkobling"/>
            <w:noProof/>
          </w:rPr>
          <w:t>6.4</w:t>
        </w:r>
        <w:r>
          <w:rPr>
            <w:rFonts w:asciiTheme="minorHAnsi" w:eastAsiaTheme="minorEastAsia" w:hAnsiTheme="minorHAnsi" w:cstheme="minorBidi"/>
            <w:noProof/>
            <w:sz w:val="22"/>
            <w:szCs w:val="22"/>
          </w:rPr>
          <w:tab/>
        </w:r>
        <w:r w:rsidRPr="00190B7F">
          <w:rPr>
            <w:rStyle w:val="Hyperkobling"/>
            <w:noProof/>
          </w:rPr>
          <w:t>Krav til miljø</w:t>
        </w:r>
        <w:r>
          <w:rPr>
            <w:noProof/>
            <w:webHidden/>
          </w:rPr>
          <w:tab/>
        </w:r>
        <w:r>
          <w:rPr>
            <w:noProof/>
            <w:webHidden/>
          </w:rPr>
          <w:fldChar w:fldCharType="begin"/>
        </w:r>
        <w:r>
          <w:rPr>
            <w:noProof/>
            <w:webHidden/>
          </w:rPr>
          <w:instrText xml:space="preserve"> PAGEREF _Toc504133870 \h </w:instrText>
        </w:r>
        <w:r>
          <w:rPr>
            <w:noProof/>
            <w:webHidden/>
          </w:rPr>
        </w:r>
        <w:r>
          <w:rPr>
            <w:noProof/>
            <w:webHidden/>
          </w:rPr>
          <w:fldChar w:fldCharType="separate"/>
        </w:r>
        <w:r>
          <w:rPr>
            <w:noProof/>
            <w:webHidden/>
          </w:rPr>
          <w:t>7</w:t>
        </w:r>
        <w:r>
          <w:rPr>
            <w:noProof/>
            <w:webHidden/>
          </w:rPr>
          <w:fldChar w:fldCharType="end"/>
        </w:r>
      </w:hyperlink>
    </w:p>
    <w:p w14:paraId="3CD6389A" w14:textId="63CFBD20"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71" w:history="1">
        <w:r w:rsidRPr="00190B7F">
          <w:rPr>
            <w:rStyle w:val="Hyperkobling"/>
            <w:noProof/>
          </w:rPr>
          <w:t>7</w:t>
        </w:r>
        <w:r>
          <w:rPr>
            <w:rFonts w:asciiTheme="minorHAnsi" w:eastAsiaTheme="minorEastAsia" w:hAnsiTheme="minorHAnsi" w:cstheme="minorBidi"/>
            <w:b w:val="0"/>
            <w:noProof/>
            <w:sz w:val="22"/>
            <w:szCs w:val="22"/>
          </w:rPr>
          <w:tab/>
        </w:r>
        <w:r w:rsidRPr="00190B7F">
          <w:rPr>
            <w:rStyle w:val="Hyperkobling"/>
            <w:noProof/>
          </w:rPr>
          <w:t>Tildelingskriterier</w:t>
        </w:r>
        <w:r>
          <w:rPr>
            <w:noProof/>
            <w:webHidden/>
          </w:rPr>
          <w:tab/>
        </w:r>
        <w:r>
          <w:rPr>
            <w:noProof/>
            <w:webHidden/>
          </w:rPr>
          <w:fldChar w:fldCharType="begin"/>
        </w:r>
        <w:r>
          <w:rPr>
            <w:noProof/>
            <w:webHidden/>
          </w:rPr>
          <w:instrText xml:space="preserve"> PAGEREF _Toc504133871 \h </w:instrText>
        </w:r>
        <w:r>
          <w:rPr>
            <w:noProof/>
            <w:webHidden/>
          </w:rPr>
        </w:r>
        <w:r>
          <w:rPr>
            <w:noProof/>
            <w:webHidden/>
          </w:rPr>
          <w:fldChar w:fldCharType="separate"/>
        </w:r>
        <w:r>
          <w:rPr>
            <w:noProof/>
            <w:webHidden/>
          </w:rPr>
          <w:t>7</w:t>
        </w:r>
        <w:r>
          <w:rPr>
            <w:noProof/>
            <w:webHidden/>
          </w:rPr>
          <w:fldChar w:fldCharType="end"/>
        </w:r>
      </w:hyperlink>
    </w:p>
    <w:p w14:paraId="01463D19" w14:textId="67261C2E" w:rsidR="00865FDA" w:rsidRDefault="00865FDA">
      <w:pPr>
        <w:pStyle w:val="INNH3"/>
        <w:tabs>
          <w:tab w:val="left" w:pos="1320"/>
          <w:tab w:val="right" w:leader="dot" w:pos="9061"/>
        </w:tabs>
        <w:rPr>
          <w:rFonts w:asciiTheme="minorHAnsi" w:eastAsiaTheme="minorEastAsia" w:hAnsiTheme="minorHAnsi" w:cstheme="minorBidi"/>
          <w:noProof/>
          <w:sz w:val="22"/>
          <w:szCs w:val="22"/>
        </w:rPr>
      </w:pPr>
      <w:hyperlink w:anchor="_Toc504133872" w:history="1">
        <w:r w:rsidRPr="00190B7F">
          <w:rPr>
            <w:rStyle w:val="Hyperkobling"/>
            <w:noProof/>
            <w:highlight w:val="yellow"/>
          </w:rPr>
          <w:t>7.1.1</w:t>
        </w:r>
        <w:r>
          <w:rPr>
            <w:rFonts w:asciiTheme="minorHAnsi" w:eastAsiaTheme="minorEastAsia" w:hAnsiTheme="minorHAnsi" w:cstheme="minorBidi"/>
            <w:noProof/>
            <w:sz w:val="22"/>
            <w:szCs w:val="22"/>
          </w:rPr>
          <w:tab/>
        </w:r>
        <w:r w:rsidRPr="00190B7F">
          <w:rPr>
            <w:rStyle w:val="Hyperkobling"/>
            <w:noProof/>
            <w:highlight w:val="yellow"/>
          </w:rPr>
          <w:t>Område/By X</w:t>
        </w:r>
        <w:r>
          <w:rPr>
            <w:noProof/>
            <w:webHidden/>
          </w:rPr>
          <w:tab/>
        </w:r>
        <w:r>
          <w:rPr>
            <w:noProof/>
            <w:webHidden/>
          </w:rPr>
          <w:fldChar w:fldCharType="begin"/>
        </w:r>
        <w:r>
          <w:rPr>
            <w:noProof/>
            <w:webHidden/>
          </w:rPr>
          <w:instrText xml:space="preserve"> PAGEREF _Toc504133872 \h </w:instrText>
        </w:r>
        <w:r>
          <w:rPr>
            <w:noProof/>
            <w:webHidden/>
          </w:rPr>
        </w:r>
        <w:r>
          <w:rPr>
            <w:noProof/>
            <w:webHidden/>
          </w:rPr>
          <w:fldChar w:fldCharType="separate"/>
        </w:r>
        <w:r>
          <w:rPr>
            <w:noProof/>
            <w:webHidden/>
          </w:rPr>
          <w:t>7</w:t>
        </w:r>
        <w:r>
          <w:rPr>
            <w:noProof/>
            <w:webHidden/>
          </w:rPr>
          <w:fldChar w:fldCharType="end"/>
        </w:r>
      </w:hyperlink>
    </w:p>
    <w:p w14:paraId="7EA290B1" w14:textId="00397BD6" w:rsidR="00865FDA" w:rsidRDefault="00865FDA">
      <w:pPr>
        <w:pStyle w:val="INNH3"/>
        <w:tabs>
          <w:tab w:val="left" w:pos="1320"/>
          <w:tab w:val="right" w:leader="dot" w:pos="9061"/>
        </w:tabs>
        <w:rPr>
          <w:rFonts w:asciiTheme="minorHAnsi" w:eastAsiaTheme="minorEastAsia" w:hAnsiTheme="minorHAnsi" w:cstheme="minorBidi"/>
          <w:noProof/>
          <w:sz w:val="22"/>
          <w:szCs w:val="22"/>
        </w:rPr>
      </w:pPr>
      <w:hyperlink w:anchor="_Toc504133873" w:history="1">
        <w:r w:rsidRPr="00190B7F">
          <w:rPr>
            <w:rStyle w:val="Hyperkobling"/>
            <w:noProof/>
            <w:highlight w:val="yellow"/>
          </w:rPr>
          <w:t>7.1.2</w:t>
        </w:r>
        <w:r>
          <w:rPr>
            <w:rFonts w:asciiTheme="minorHAnsi" w:eastAsiaTheme="minorEastAsia" w:hAnsiTheme="minorHAnsi" w:cstheme="minorBidi"/>
            <w:noProof/>
            <w:sz w:val="22"/>
            <w:szCs w:val="22"/>
          </w:rPr>
          <w:tab/>
        </w:r>
        <w:r w:rsidRPr="00190B7F">
          <w:rPr>
            <w:rStyle w:val="Hyperkobling"/>
            <w:noProof/>
            <w:highlight w:val="yellow"/>
          </w:rPr>
          <w:t>Område/By Z</w:t>
        </w:r>
        <w:r>
          <w:rPr>
            <w:noProof/>
            <w:webHidden/>
          </w:rPr>
          <w:tab/>
        </w:r>
        <w:r>
          <w:rPr>
            <w:noProof/>
            <w:webHidden/>
          </w:rPr>
          <w:fldChar w:fldCharType="begin"/>
        </w:r>
        <w:r>
          <w:rPr>
            <w:noProof/>
            <w:webHidden/>
          </w:rPr>
          <w:instrText xml:space="preserve"> PAGEREF _Toc504133873 \h </w:instrText>
        </w:r>
        <w:r>
          <w:rPr>
            <w:noProof/>
            <w:webHidden/>
          </w:rPr>
        </w:r>
        <w:r>
          <w:rPr>
            <w:noProof/>
            <w:webHidden/>
          </w:rPr>
          <w:fldChar w:fldCharType="separate"/>
        </w:r>
        <w:r>
          <w:rPr>
            <w:noProof/>
            <w:webHidden/>
          </w:rPr>
          <w:t>8</w:t>
        </w:r>
        <w:r>
          <w:rPr>
            <w:noProof/>
            <w:webHidden/>
          </w:rPr>
          <w:fldChar w:fldCharType="end"/>
        </w:r>
      </w:hyperlink>
    </w:p>
    <w:p w14:paraId="3D95C160" w14:textId="370AAD4E"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74" w:history="1">
        <w:r w:rsidRPr="00190B7F">
          <w:rPr>
            <w:rStyle w:val="Hyperkobling"/>
            <w:rFonts w:ascii="Arial" w:hAnsi="Arial" w:cs="Arial"/>
            <w:bCs/>
            <w:noProof/>
            <w:kern w:val="32"/>
          </w:rPr>
          <w:t>8</w:t>
        </w:r>
        <w:r>
          <w:rPr>
            <w:rFonts w:asciiTheme="minorHAnsi" w:eastAsiaTheme="minorEastAsia" w:hAnsiTheme="minorHAnsi" w:cstheme="minorBidi"/>
            <w:b w:val="0"/>
            <w:noProof/>
            <w:sz w:val="22"/>
            <w:szCs w:val="22"/>
          </w:rPr>
          <w:tab/>
        </w:r>
        <w:r w:rsidRPr="00190B7F">
          <w:rPr>
            <w:rStyle w:val="Hyperkobling"/>
            <w:rFonts w:ascii="Arial" w:hAnsi="Arial" w:cs="Arial"/>
            <w:bCs/>
            <w:noProof/>
            <w:kern w:val="32"/>
          </w:rPr>
          <w:t>Innlevering av tilbud og tilbudsutforming</w:t>
        </w:r>
        <w:r>
          <w:rPr>
            <w:noProof/>
            <w:webHidden/>
          </w:rPr>
          <w:tab/>
        </w:r>
        <w:r>
          <w:rPr>
            <w:noProof/>
            <w:webHidden/>
          </w:rPr>
          <w:fldChar w:fldCharType="begin"/>
        </w:r>
        <w:r>
          <w:rPr>
            <w:noProof/>
            <w:webHidden/>
          </w:rPr>
          <w:instrText xml:space="preserve"> PAGEREF _Toc504133874 \h </w:instrText>
        </w:r>
        <w:r>
          <w:rPr>
            <w:noProof/>
            <w:webHidden/>
          </w:rPr>
        </w:r>
        <w:r>
          <w:rPr>
            <w:noProof/>
            <w:webHidden/>
          </w:rPr>
          <w:fldChar w:fldCharType="separate"/>
        </w:r>
        <w:r>
          <w:rPr>
            <w:noProof/>
            <w:webHidden/>
          </w:rPr>
          <w:t>10</w:t>
        </w:r>
        <w:r>
          <w:rPr>
            <w:noProof/>
            <w:webHidden/>
          </w:rPr>
          <w:fldChar w:fldCharType="end"/>
        </w:r>
      </w:hyperlink>
    </w:p>
    <w:p w14:paraId="3528549F" w14:textId="5168958A"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5" w:history="1">
        <w:r w:rsidRPr="00190B7F">
          <w:rPr>
            <w:rStyle w:val="Hyperkobling"/>
            <w:rFonts w:ascii="Arial" w:hAnsi="Arial" w:cs="Arial"/>
            <w:b/>
            <w:bCs/>
            <w:iCs/>
            <w:noProof/>
          </w:rPr>
          <w:t>8.1</w:t>
        </w:r>
        <w:r>
          <w:rPr>
            <w:rFonts w:asciiTheme="minorHAnsi" w:eastAsiaTheme="minorEastAsia" w:hAnsiTheme="minorHAnsi" w:cstheme="minorBidi"/>
            <w:noProof/>
            <w:sz w:val="22"/>
            <w:szCs w:val="22"/>
          </w:rPr>
          <w:tab/>
        </w:r>
        <w:r w:rsidRPr="00190B7F">
          <w:rPr>
            <w:rStyle w:val="Hyperkobling"/>
            <w:rFonts w:ascii="Arial" w:hAnsi="Arial" w:cs="Arial"/>
            <w:b/>
            <w:bCs/>
            <w:iCs/>
            <w:noProof/>
          </w:rPr>
          <w:t>Innlevering av tilbud</w:t>
        </w:r>
        <w:r>
          <w:rPr>
            <w:noProof/>
            <w:webHidden/>
          </w:rPr>
          <w:tab/>
        </w:r>
        <w:r>
          <w:rPr>
            <w:noProof/>
            <w:webHidden/>
          </w:rPr>
          <w:fldChar w:fldCharType="begin"/>
        </w:r>
        <w:r>
          <w:rPr>
            <w:noProof/>
            <w:webHidden/>
          </w:rPr>
          <w:instrText xml:space="preserve"> PAGEREF _Toc504133875 \h </w:instrText>
        </w:r>
        <w:r>
          <w:rPr>
            <w:noProof/>
            <w:webHidden/>
          </w:rPr>
        </w:r>
        <w:r>
          <w:rPr>
            <w:noProof/>
            <w:webHidden/>
          </w:rPr>
          <w:fldChar w:fldCharType="separate"/>
        </w:r>
        <w:r>
          <w:rPr>
            <w:noProof/>
            <w:webHidden/>
          </w:rPr>
          <w:t>10</w:t>
        </w:r>
        <w:r>
          <w:rPr>
            <w:noProof/>
            <w:webHidden/>
          </w:rPr>
          <w:fldChar w:fldCharType="end"/>
        </w:r>
      </w:hyperlink>
    </w:p>
    <w:p w14:paraId="67431BF2" w14:textId="3970822C"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6" w:history="1">
        <w:r w:rsidRPr="00190B7F">
          <w:rPr>
            <w:rStyle w:val="Hyperkobling"/>
            <w:rFonts w:ascii="Arial" w:hAnsi="Arial" w:cs="Arial"/>
            <w:b/>
            <w:bCs/>
            <w:iCs/>
            <w:noProof/>
          </w:rPr>
          <w:t>8.2</w:t>
        </w:r>
        <w:r>
          <w:rPr>
            <w:rFonts w:asciiTheme="minorHAnsi" w:eastAsiaTheme="minorEastAsia" w:hAnsiTheme="minorHAnsi" w:cstheme="minorBidi"/>
            <w:noProof/>
            <w:sz w:val="22"/>
            <w:szCs w:val="22"/>
          </w:rPr>
          <w:tab/>
        </w:r>
        <w:r w:rsidRPr="00190B7F">
          <w:rPr>
            <w:rStyle w:val="Hyperkobling"/>
            <w:rFonts w:ascii="Arial" w:hAnsi="Arial" w:cs="Arial"/>
            <w:b/>
            <w:bCs/>
            <w:iCs/>
            <w:noProof/>
          </w:rPr>
          <w:t>Tilbudsutforming</w:t>
        </w:r>
        <w:r>
          <w:rPr>
            <w:noProof/>
            <w:webHidden/>
          </w:rPr>
          <w:tab/>
        </w:r>
        <w:r>
          <w:rPr>
            <w:noProof/>
            <w:webHidden/>
          </w:rPr>
          <w:fldChar w:fldCharType="begin"/>
        </w:r>
        <w:r>
          <w:rPr>
            <w:noProof/>
            <w:webHidden/>
          </w:rPr>
          <w:instrText xml:space="preserve"> PAGEREF _Toc504133876 \h </w:instrText>
        </w:r>
        <w:r>
          <w:rPr>
            <w:noProof/>
            <w:webHidden/>
          </w:rPr>
        </w:r>
        <w:r>
          <w:rPr>
            <w:noProof/>
            <w:webHidden/>
          </w:rPr>
          <w:fldChar w:fldCharType="separate"/>
        </w:r>
        <w:r>
          <w:rPr>
            <w:noProof/>
            <w:webHidden/>
          </w:rPr>
          <w:t>11</w:t>
        </w:r>
        <w:r>
          <w:rPr>
            <w:noProof/>
            <w:webHidden/>
          </w:rPr>
          <w:fldChar w:fldCharType="end"/>
        </w:r>
      </w:hyperlink>
    </w:p>
    <w:p w14:paraId="1493F7FF" w14:textId="353773C1"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7" w:history="1">
        <w:r w:rsidRPr="00190B7F">
          <w:rPr>
            <w:rStyle w:val="Hyperkobling"/>
            <w:rFonts w:ascii="Arial" w:hAnsi="Arial" w:cs="Arial"/>
            <w:b/>
            <w:bCs/>
            <w:iCs/>
            <w:noProof/>
          </w:rPr>
          <w:t>8.3</w:t>
        </w:r>
        <w:r>
          <w:rPr>
            <w:rFonts w:asciiTheme="minorHAnsi" w:eastAsiaTheme="minorEastAsia" w:hAnsiTheme="minorHAnsi" w:cstheme="minorBidi"/>
            <w:noProof/>
            <w:sz w:val="22"/>
            <w:szCs w:val="22"/>
          </w:rPr>
          <w:tab/>
        </w:r>
        <w:r w:rsidRPr="00190B7F">
          <w:rPr>
            <w:rStyle w:val="Hyperkobling"/>
            <w:rFonts w:ascii="Arial" w:hAnsi="Arial" w:cs="Arial"/>
            <w:b/>
            <w:bCs/>
            <w:iCs/>
            <w:noProof/>
          </w:rPr>
          <w:t>Vedståelsesfrist</w:t>
        </w:r>
        <w:r>
          <w:rPr>
            <w:noProof/>
            <w:webHidden/>
          </w:rPr>
          <w:tab/>
        </w:r>
        <w:r>
          <w:rPr>
            <w:noProof/>
            <w:webHidden/>
          </w:rPr>
          <w:fldChar w:fldCharType="begin"/>
        </w:r>
        <w:r>
          <w:rPr>
            <w:noProof/>
            <w:webHidden/>
          </w:rPr>
          <w:instrText xml:space="preserve"> PAGEREF _Toc504133877 \h </w:instrText>
        </w:r>
        <w:r>
          <w:rPr>
            <w:noProof/>
            <w:webHidden/>
          </w:rPr>
        </w:r>
        <w:r>
          <w:rPr>
            <w:noProof/>
            <w:webHidden/>
          </w:rPr>
          <w:fldChar w:fldCharType="separate"/>
        </w:r>
        <w:r>
          <w:rPr>
            <w:noProof/>
            <w:webHidden/>
          </w:rPr>
          <w:t>12</w:t>
        </w:r>
        <w:r>
          <w:rPr>
            <w:noProof/>
            <w:webHidden/>
          </w:rPr>
          <w:fldChar w:fldCharType="end"/>
        </w:r>
      </w:hyperlink>
    </w:p>
    <w:p w14:paraId="0B9DA664" w14:textId="16E12B34"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8" w:history="1">
        <w:r w:rsidRPr="00190B7F">
          <w:rPr>
            <w:rStyle w:val="Hyperkobling"/>
            <w:rFonts w:ascii="Arial" w:hAnsi="Arial" w:cs="Arial"/>
            <w:b/>
            <w:bCs/>
            <w:iCs/>
            <w:noProof/>
          </w:rPr>
          <w:t>8.4</w:t>
        </w:r>
        <w:r>
          <w:rPr>
            <w:rFonts w:asciiTheme="minorHAnsi" w:eastAsiaTheme="minorEastAsia" w:hAnsiTheme="minorHAnsi" w:cstheme="minorBidi"/>
            <w:noProof/>
            <w:sz w:val="22"/>
            <w:szCs w:val="22"/>
          </w:rPr>
          <w:tab/>
        </w:r>
        <w:r w:rsidRPr="00190B7F">
          <w:rPr>
            <w:rStyle w:val="Hyperkobling"/>
            <w:rFonts w:ascii="Arial" w:hAnsi="Arial" w:cs="Arial"/>
            <w:b/>
            <w:bCs/>
            <w:iCs/>
            <w:noProof/>
          </w:rPr>
          <w:t>Forbehold og avvik</w:t>
        </w:r>
        <w:r>
          <w:rPr>
            <w:noProof/>
            <w:webHidden/>
          </w:rPr>
          <w:tab/>
        </w:r>
        <w:r>
          <w:rPr>
            <w:noProof/>
            <w:webHidden/>
          </w:rPr>
          <w:fldChar w:fldCharType="begin"/>
        </w:r>
        <w:r>
          <w:rPr>
            <w:noProof/>
            <w:webHidden/>
          </w:rPr>
          <w:instrText xml:space="preserve"> PAGEREF _Toc504133878 \h </w:instrText>
        </w:r>
        <w:r>
          <w:rPr>
            <w:noProof/>
            <w:webHidden/>
          </w:rPr>
        </w:r>
        <w:r>
          <w:rPr>
            <w:noProof/>
            <w:webHidden/>
          </w:rPr>
          <w:fldChar w:fldCharType="separate"/>
        </w:r>
        <w:r>
          <w:rPr>
            <w:noProof/>
            <w:webHidden/>
          </w:rPr>
          <w:t>12</w:t>
        </w:r>
        <w:r>
          <w:rPr>
            <w:noProof/>
            <w:webHidden/>
          </w:rPr>
          <w:fldChar w:fldCharType="end"/>
        </w:r>
      </w:hyperlink>
    </w:p>
    <w:p w14:paraId="3A04F902" w14:textId="43DC6932"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79" w:history="1">
        <w:r w:rsidRPr="00190B7F">
          <w:rPr>
            <w:rStyle w:val="Hyperkobling"/>
            <w:rFonts w:ascii="Arial" w:hAnsi="Arial" w:cs="Arial"/>
            <w:b/>
            <w:bCs/>
            <w:iCs/>
            <w:noProof/>
          </w:rPr>
          <w:t>8.5</w:t>
        </w:r>
        <w:r>
          <w:rPr>
            <w:rFonts w:asciiTheme="minorHAnsi" w:eastAsiaTheme="minorEastAsia" w:hAnsiTheme="minorHAnsi" w:cstheme="minorBidi"/>
            <w:noProof/>
            <w:sz w:val="22"/>
            <w:szCs w:val="22"/>
          </w:rPr>
          <w:tab/>
        </w:r>
        <w:r w:rsidRPr="00190B7F">
          <w:rPr>
            <w:rStyle w:val="Hyperkobling"/>
            <w:rFonts w:ascii="Arial" w:hAnsi="Arial" w:cs="Arial"/>
            <w:b/>
            <w:bCs/>
            <w:iCs/>
            <w:noProof/>
          </w:rPr>
          <w:t>Tilbakekalling eller endring av tilbud</w:t>
        </w:r>
        <w:r>
          <w:rPr>
            <w:noProof/>
            <w:webHidden/>
          </w:rPr>
          <w:tab/>
        </w:r>
        <w:r>
          <w:rPr>
            <w:noProof/>
            <w:webHidden/>
          </w:rPr>
          <w:fldChar w:fldCharType="begin"/>
        </w:r>
        <w:r>
          <w:rPr>
            <w:noProof/>
            <w:webHidden/>
          </w:rPr>
          <w:instrText xml:space="preserve"> PAGEREF _Toc504133879 \h </w:instrText>
        </w:r>
        <w:r>
          <w:rPr>
            <w:noProof/>
            <w:webHidden/>
          </w:rPr>
        </w:r>
        <w:r>
          <w:rPr>
            <w:noProof/>
            <w:webHidden/>
          </w:rPr>
          <w:fldChar w:fldCharType="separate"/>
        </w:r>
        <w:r>
          <w:rPr>
            <w:noProof/>
            <w:webHidden/>
          </w:rPr>
          <w:t>12</w:t>
        </w:r>
        <w:r>
          <w:rPr>
            <w:noProof/>
            <w:webHidden/>
          </w:rPr>
          <w:fldChar w:fldCharType="end"/>
        </w:r>
      </w:hyperlink>
    </w:p>
    <w:p w14:paraId="6BD1A1C8" w14:textId="2F01FB5D"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80" w:history="1">
        <w:r w:rsidRPr="00190B7F">
          <w:rPr>
            <w:rStyle w:val="Hyperkobling"/>
            <w:rFonts w:ascii="Arial" w:hAnsi="Arial" w:cs="Arial"/>
            <w:bCs/>
            <w:noProof/>
            <w:kern w:val="32"/>
          </w:rPr>
          <w:t>9</w:t>
        </w:r>
        <w:r>
          <w:rPr>
            <w:rFonts w:asciiTheme="minorHAnsi" w:eastAsiaTheme="minorEastAsia" w:hAnsiTheme="minorHAnsi" w:cstheme="minorBidi"/>
            <w:b w:val="0"/>
            <w:noProof/>
            <w:sz w:val="22"/>
            <w:szCs w:val="22"/>
          </w:rPr>
          <w:tab/>
        </w:r>
        <w:r w:rsidRPr="00190B7F">
          <w:rPr>
            <w:rStyle w:val="Hyperkobling"/>
            <w:rFonts w:ascii="Arial" w:hAnsi="Arial" w:cs="Arial"/>
            <w:bCs/>
            <w:noProof/>
            <w:kern w:val="32"/>
          </w:rPr>
          <w:t>Tilbudslevering</w:t>
        </w:r>
        <w:r>
          <w:rPr>
            <w:noProof/>
            <w:webHidden/>
          </w:rPr>
          <w:tab/>
        </w:r>
        <w:r>
          <w:rPr>
            <w:noProof/>
            <w:webHidden/>
          </w:rPr>
          <w:fldChar w:fldCharType="begin"/>
        </w:r>
        <w:r>
          <w:rPr>
            <w:noProof/>
            <w:webHidden/>
          </w:rPr>
          <w:instrText xml:space="preserve"> PAGEREF _Toc504133880 \h </w:instrText>
        </w:r>
        <w:r>
          <w:rPr>
            <w:noProof/>
            <w:webHidden/>
          </w:rPr>
        </w:r>
        <w:r>
          <w:rPr>
            <w:noProof/>
            <w:webHidden/>
          </w:rPr>
          <w:fldChar w:fldCharType="separate"/>
        </w:r>
        <w:r>
          <w:rPr>
            <w:noProof/>
            <w:webHidden/>
          </w:rPr>
          <w:t>12</w:t>
        </w:r>
        <w:r>
          <w:rPr>
            <w:noProof/>
            <w:webHidden/>
          </w:rPr>
          <w:fldChar w:fldCharType="end"/>
        </w:r>
      </w:hyperlink>
    </w:p>
    <w:p w14:paraId="6438709D" w14:textId="0E0EE999"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81" w:history="1">
        <w:r w:rsidRPr="00190B7F">
          <w:rPr>
            <w:rStyle w:val="Hyperkobling"/>
            <w:rFonts w:ascii="Arial" w:hAnsi="Arial" w:cs="Arial"/>
            <w:b/>
            <w:bCs/>
            <w:iCs/>
            <w:noProof/>
          </w:rPr>
          <w:t>9.1</w:t>
        </w:r>
        <w:r>
          <w:rPr>
            <w:rFonts w:asciiTheme="minorHAnsi" w:eastAsiaTheme="minorEastAsia" w:hAnsiTheme="minorHAnsi" w:cstheme="minorBidi"/>
            <w:noProof/>
            <w:sz w:val="22"/>
            <w:szCs w:val="22"/>
          </w:rPr>
          <w:tab/>
        </w:r>
        <w:r w:rsidRPr="00190B7F">
          <w:rPr>
            <w:rStyle w:val="Hyperkobling"/>
            <w:rFonts w:ascii="Arial" w:hAnsi="Arial" w:cs="Arial"/>
            <w:b/>
            <w:bCs/>
            <w:iCs/>
            <w:noProof/>
          </w:rPr>
          <w:t>Tilbudsfrist</w:t>
        </w:r>
        <w:r>
          <w:rPr>
            <w:noProof/>
            <w:webHidden/>
          </w:rPr>
          <w:tab/>
        </w:r>
        <w:r>
          <w:rPr>
            <w:noProof/>
            <w:webHidden/>
          </w:rPr>
          <w:fldChar w:fldCharType="begin"/>
        </w:r>
        <w:r>
          <w:rPr>
            <w:noProof/>
            <w:webHidden/>
          </w:rPr>
          <w:instrText xml:space="preserve"> PAGEREF _Toc504133881 \h </w:instrText>
        </w:r>
        <w:r>
          <w:rPr>
            <w:noProof/>
            <w:webHidden/>
          </w:rPr>
        </w:r>
        <w:r>
          <w:rPr>
            <w:noProof/>
            <w:webHidden/>
          </w:rPr>
          <w:fldChar w:fldCharType="separate"/>
        </w:r>
        <w:r>
          <w:rPr>
            <w:noProof/>
            <w:webHidden/>
          </w:rPr>
          <w:t>12</w:t>
        </w:r>
        <w:r>
          <w:rPr>
            <w:noProof/>
            <w:webHidden/>
          </w:rPr>
          <w:fldChar w:fldCharType="end"/>
        </w:r>
      </w:hyperlink>
    </w:p>
    <w:p w14:paraId="644513B8" w14:textId="15AF5670"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82" w:history="1">
        <w:r w:rsidRPr="00190B7F">
          <w:rPr>
            <w:rStyle w:val="Hyperkobling"/>
            <w:rFonts w:ascii="Arial" w:hAnsi="Arial" w:cs="Arial"/>
            <w:b/>
            <w:bCs/>
            <w:iCs/>
            <w:noProof/>
          </w:rPr>
          <w:t>9.2</w:t>
        </w:r>
        <w:r>
          <w:rPr>
            <w:rFonts w:asciiTheme="minorHAnsi" w:eastAsiaTheme="minorEastAsia" w:hAnsiTheme="minorHAnsi" w:cstheme="minorBidi"/>
            <w:noProof/>
            <w:sz w:val="22"/>
            <w:szCs w:val="22"/>
          </w:rPr>
          <w:tab/>
        </w:r>
        <w:r w:rsidRPr="00190B7F">
          <w:rPr>
            <w:rStyle w:val="Hyperkobling"/>
            <w:rFonts w:ascii="Arial" w:hAnsi="Arial" w:cs="Arial"/>
            <w:b/>
            <w:bCs/>
            <w:iCs/>
            <w:noProof/>
          </w:rPr>
          <w:t>Leveringsmåte og leveringsadresse</w:t>
        </w:r>
        <w:r>
          <w:rPr>
            <w:noProof/>
            <w:webHidden/>
          </w:rPr>
          <w:tab/>
        </w:r>
        <w:r>
          <w:rPr>
            <w:noProof/>
            <w:webHidden/>
          </w:rPr>
          <w:fldChar w:fldCharType="begin"/>
        </w:r>
        <w:r>
          <w:rPr>
            <w:noProof/>
            <w:webHidden/>
          </w:rPr>
          <w:instrText xml:space="preserve"> PAGEREF _Toc504133882 \h </w:instrText>
        </w:r>
        <w:r>
          <w:rPr>
            <w:noProof/>
            <w:webHidden/>
          </w:rPr>
        </w:r>
        <w:r>
          <w:rPr>
            <w:noProof/>
            <w:webHidden/>
          </w:rPr>
          <w:fldChar w:fldCharType="separate"/>
        </w:r>
        <w:r>
          <w:rPr>
            <w:noProof/>
            <w:webHidden/>
          </w:rPr>
          <w:t>12</w:t>
        </w:r>
        <w:r>
          <w:rPr>
            <w:noProof/>
            <w:webHidden/>
          </w:rPr>
          <w:fldChar w:fldCharType="end"/>
        </w:r>
      </w:hyperlink>
    </w:p>
    <w:p w14:paraId="49126E22" w14:textId="79204993" w:rsidR="00865FDA" w:rsidRDefault="00865FDA">
      <w:pPr>
        <w:pStyle w:val="INNH1"/>
        <w:tabs>
          <w:tab w:val="left" w:pos="480"/>
          <w:tab w:val="right" w:leader="dot" w:pos="9061"/>
        </w:tabs>
        <w:rPr>
          <w:rFonts w:asciiTheme="minorHAnsi" w:eastAsiaTheme="minorEastAsia" w:hAnsiTheme="minorHAnsi" w:cstheme="minorBidi"/>
          <w:b w:val="0"/>
          <w:noProof/>
          <w:sz w:val="22"/>
          <w:szCs w:val="22"/>
        </w:rPr>
      </w:pPr>
      <w:hyperlink w:anchor="_Toc504133883" w:history="1">
        <w:r w:rsidRPr="00190B7F">
          <w:rPr>
            <w:rStyle w:val="Hyperkobling"/>
            <w:rFonts w:ascii="Arial" w:hAnsi="Arial" w:cs="Arial"/>
            <w:bCs/>
            <w:noProof/>
            <w:kern w:val="32"/>
          </w:rPr>
          <w:t>10</w:t>
        </w:r>
        <w:r>
          <w:rPr>
            <w:rFonts w:asciiTheme="minorHAnsi" w:eastAsiaTheme="minorEastAsia" w:hAnsiTheme="minorHAnsi" w:cstheme="minorBidi"/>
            <w:b w:val="0"/>
            <w:noProof/>
            <w:sz w:val="22"/>
            <w:szCs w:val="22"/>
          </w:rPr>
          <w:tab/>
        </w:r>
        <w:r w:rsidRPr="00190B7F">
          <w:rPr>
            <w:rStyle w:val="Hyperkobling"/>
            <w:rFonts w:ascii="Arial" w:hAnsi="Arial" w:cs="Arial"/>
            <w:bCs/>
            <w:noProof/>
            <w:kern w:val="32"/>
          </w:rPr>
          <w:t>Avslutning av konkurransen</w:t>
        </w:r>
        <w:r>
          <w:rPr>
            <w:noProof/>
            <w:webHidden/>
          </w:rPr>
          <w:tab/>
        </w:r>
        <w:r>
          <w:rPr>
            <w:noProof/>
            <w:webHidden/>
          </w:rPr>
          <w:fldChar w:fldCharType="begin"/>
        </w:r>
        <w:r>
          <w:rPr>
            <w:noProof/>
            <w:webHidden/>
          </w:rPr>
          <w:instrText xml:space="preserve"> PAGEREF _Toc504133883 \h </w:instrText>
        </w:r>
        <w:r>
          <w:rPr>
            <w:noProof/>
            <w:webHidden/>
          </w:rPr>
        </w:r>
        <w:r>
          <w:rPr>
            <w:noProof/>
            <w:webHidden/>
          </w:rPr>
          <w:fldChar w:fldCharType="separate"/>
        </w:r>
        <w:r>
          <w:rPr>
            <w:noProof/>
            <w:webHidden/>
          </w:rPr>
          <w:t>13</w:t>
        </w:r>
        <w:r>
          <w:rPr>
            <w:noProof/>
            <w:webHidden/>
          </w:rPr>
          <w:fldChar w:fldCharType="end"/>
        </w:r>
      </w:hyperlink>
    </w:p>
    <w:p w14:paraId="6317E498" w14:textId="2DB67C2D" w:rsidR="00865FDA" w:rsidRDefault="00865FDA">
      <w:pPr>
        <w:pStyle w:val="INNH2"/>
        <w:tabs>
          <w:tab w:val="left" w:pos="880"/>
          <w:tab w:val="right" w:leader="dot" w:pos="9061"/>
        </w:tabs>
        <w:rPr>
          <w:rFonts w:asciiTheme="minorHAnsi" w:eastAsiaTheme="minorEastAsia" w:hAnsiTheme="minorHAnsi" w:cstheme="minorBidi"/>
          <w:noProof/>
          <w:sz w:val="22"/>
          <w:szCs w:val="22"/>
        </w:rPr>
      </w:pPr>
      <w:hyperlink w:anchor="_Toc504133885" w:history="1">
        <w:r w:rsidRPr="00190B7F">
          <w:rPr>
            <w:rStyle w:val="Hyperkobling"/>
            <w:rFonts w:ascii="Arial" w:hAnsi="Arial" w:cs="Arial"/>
            <w:b/>
            <w:bCs/>
            <w:iCs/>
            <w:noProof/>
          </w:rPr>
          <w:t>10.1</w:t>
        </w:r>
        <w:r>
          <w:rPr>
            <w:rFonts w:asciiTheme="minorHAnsi" w:eastAsiaTheme="minorEastAsia" w:hAnsiTheme="minorHAnsi" w:cstheme="minorBidi"/>
            <w:noProof/>
            <w:sz w:val="22"/>
            <w:szCs w:val="22"/>
          </w:rPr>
          <w:tab/>
        </w:r>
        <w:r w:rsidRPr="00190B7F">
          <w:rPr>
            <w:rStyle w:val="Hyperkobling"/>
            <w:rFonts w:ascii="Arial" w:hAnsi="Arial" w:cs="Arial"/>
            <w:b/>
            <w:bCs/>
            <w:iCs/>
            <w:noProof/>
          </w:rPr>
          <w:t>Meddelelse om valg av leverandør og karensperiode</w:t>
        </w:r>
        <w:r>
          <w:rPr>
            <w:noProof/>
            <w:webHidden/>
          </w:rPr>
          <w:tab/>
        </w:r>
        <w:r>
          <w:rPr>
            <w:noProof/>
            <w:webHidden/>
          </w:rPr>
          <w:fldChar w:fldCharType="begin"/>
        </w:r>
        <w:r>
          <w:rPr>
            <w:noProof/>
            <w:webHidden/>
          </w:rPr>
          <w:instrText xml:space="preserve"> PAGEREF _Toc504133885 \h </w:instrText>
        </w:r>
        <w:r>
          <w:rPr>
            <w:noProof/>
            <w:webHidden/>
          </w:rPr>
        </w:r>
        <w:r>
          <w:rPr>
            <w:noProof/>
            <w:webHidden/>
          </w:rPr>
          <w:fldChar w:fldCharType="separate"/>
        </w:r>
        <w:r>
          <w:rPr>
            <w:noProof/>
            <w:webHidden/>
          </w:rPr>
          <w:t>13</w:t>
        </w:r>
        <w:r>
          <w:rPr>
            <w:noProof/>
            <w:webHidden/>
          </w:rPr>
          <w:fldChar w:fldCharType="end"/>
        </w:r>
      </w:hyperlink>
    </w:p>
    <w:p w14:paraId="26A977AF" w14:textId="3248C11C" w:rsidR="00865FDA" w:rsidRDefault="00865FDA">
      <w:pPr>
        <w:pStyle w:val="INNH1"/>
        <w:tabs>
          <w:tab w:val="left" w:pos="660"/>
          <w:tab w:val="right" w:leader="dot" w:pos="9061"/>
        </w:tabs>
        <w:rPr>
          <w:rFonts w:asciiTheme="minorHAnsi" w:eastAsiaTheme="minorEastAsia" w:hAnsiTheme="minorHAnsi" w:cstheme="minorBidi"/>
          <w:b w:val="0"/>
          <w:noProof/>
          <w:sz w:val="22"/>
          <w:szCs w:val="22"/>
        </w:rPr>
      </w:pPr>
      <w:hyperlink w:anchor="_Toc504133886" w:history="1">
        <w:r w:rsidRPr="00190B7F">
          <w:rPr>
            <w:rStyle w:val="Hyperkobling"/>
            <w:noProof/>
          </w:rPr>
          <w:t>11</w:t>
        </w:r>
        <w:r>
          <w:rPr>
            <w:rFonts w:asciiTheme="minorHAnsi" w:eastAsiaTheme="minorEastAsia" w:hAnsiTheme="minorHAnsi" w:cstheme="minorBidi"/>
            <w:b w:val="0"/>
            <w:noProof/>
            <w:sz w:val="22"/>
            <w:szCs w:val="22"/>
          </w:rPr>
          <w:tab/>
        </w:r>
        <w:r w:rsidRPr="00190B7F">
          <w:rPr>
            <w:rStyle w:val="Hyperkobling"/>
            <w:noProof/>
          </w:rPr>
          <w:t>Avslutning av konkurransen</w:t>
        </w:r>
        <w:r>
          <w:rPr>
            <w:noProof/>
            <w:webHidden/>
          </w:rPr>
          <w:tab/>
        </w:r>
        <w:r>
          <w:rPr>
            <w:noProof/>
            <w:webHidden/>
          </w:rPr>
          <w:fldChar w:fldCharType="begin"/>
        </w:r>
        <w:r>
          <w:rPr>
            <w:noProof/>
            <w:webHidden/>
          </w:rPr>
          <w:instrText xml:space="preserve"> PAGEREF _Toc504133886 \h </w:instrText>
        </w:r>
        <w:r>
          <w:rPr>
            <w:noProof/>
            <w:webHidden/>
          </w:rPr>
        </w:r>
        <w:r>
          <w:rPr>
            <w:noProof/>
            <w:webHidden/>
          </w:rPr>
          <w:fldChar w:fldCharType="separate"/>
        </w:r>
        <w:r>
          <w:rPr>
            <w:noProof/>
            <w:webHidden/>
          </w:rPr>
          <w:t>13</w:t>
        </w:r>
        <w:r>
          <w:rPr>
            <w:noProof/>
            <w:webHidden/>
          </w:rPr>
          <w:fldChar w:fldCharType="end"/>
        </w:r>
      </w:hyperlink>
    </w:p>
    <w:p w14:paraId="4E612D98" w14:textId="112CA5E9" w:rsidR="00865FDA" w:rsidRDefault="00865FDA">
      <w:pPr>
        <w:pStyle w:val="INNH2"/>
        <w:tabs>
          <w:tab w:val="left" w:pos="1100"/>
          <w:tab w:val="right" w:leader="dot" w:pos="9061"/>
        </w:tabs>
        <w:rPr>
          <w:rFonts w:asciiTheme="minorHAnsi" w:eastAsiaTheme="minorEastAsia" w:hAnsiTheme="minorHAnsi" w:cstheme="minorBidi"/>
          <w:noProof/>
          <w:sz w:val="22"/>
          <w:szCs w:val="22"/>
        </w:rPr>
      </w:pPr>
      <w:hyperlink w:anchor="_Toc504133887" w:history="1">
        <w:r w:rsidRPr="00190B7F">
          <w:rPr>
            <w:rStyle w:val="Hyperkobling"/>
            <w:noProof/>
          </w:rPr>
          <w:t>11.1</w:t>
        </w:r>
        <w:r>
          <w:rPr>
            <w:rFonts w:asciiTheme="minorHAnsi" w:eastAsiaTheme="minorEastAsia" w:hAnsiTheme="minorHAnsi" w:cstheme="minorBidi"/>
            <w:noProof/>
            <w:sz w:val="22"/>
            <w:szCs w:val="22"/>
          </w:rPr>
          <w:tab/>
        </w:r>
        <w:r w:rsidRPr="00190B7F">
          <w:rPr>
            <w:rStyle w:val="Hyperkobling"/>
            <w:noProof/>
          </w:rPr>
          <w:t>Meddelelse om valg av leverandør og karensperiode</w:t>
        </w:r>
        <w:r>
          <w:rPr>
            <w:noProof/>
            <w:webHidden/>
          </w:rPr>
          <w:tab/>
        </w:r>
        <w:r>
          <w:rPr>
            <w:noProof/>
            <w:webHidden/>
          </w:rPr>
          <w:fldChar w:fldCharType="begin"/>
        </w:r>
        <w:r>
          <w:rPr>
            <w:noProof/>
            <w:webHidden/>
          </w:rPr>
          <w:instrText xml:space="preserve"> PAGEREF _Toc504133887 \h </w:instrText>
        </w:r>
        <w:r>
          <w:rPr>
            <w:noProof/>
            <w:webHidden/>
          </w:rPr>
        </w:r>
        <w:r>
          <w:rPr>
            <w:noProof/>
            <w:webHidden/>
          </w:rPr>
          <w:fldChar w:fldCharType="separate"/>
        </w:r>
        <w:r>
          <w:rPr>
            <w:noProof/>
            <w:webHidden/>
          </w:rPr>
          <w:t>13</w:t>
        </w:r>
        <w:r>
          <w:rPr>
            <w:noProof/>
            <w:webHidden/>
          </w:rPr>
          <w:fldChar w:fldCharType="end"/>
        </w:r>
      </w:hyperlink>
    </w:p>
    <w:p w14:paraId="011F02D4" w14:textId="059C800D" w:rsidR="00865FDA" w:rsidRDefault="00865FDA">
      <w:pPr>
        <w:pStyle w:val="INNH1"/>
        <w:tabs>
          <w:tab w:val="left" w:pos="660"/>
          <w:tab w:val="right" w:leader="dot" w:pos="9061"/>
        </w:tabs>
        <w:rPr>
          <w:rFonts w:asciiTheme="minorHAnsi" w:eastAsiaTheme="minorEastAsia" w:hAnsiTheme="minorHAnsi" w:cstheme="minorBidi"/>
          <w:b w:val="0"/>
          <w:noProof/>
          <w:sz w:val="22"/>
          <w:szCs w:val="22"/>
        </w:rPr>
      </w:pPr>
      <w:hyperlink w:anchor="_Toc504133888" w:history="1">
        <w:r w:rsidRPr="00190B7F">
          <w:rPr>
            <w:rStyle w:val="Hyperkobling"/>
            <w:noProof/>
            <w:lang w:val="en-GB"/>
          </w:rPr>
          <w:t>12</w:t>
        </w:r>
        <w:r>
          <w:rPr>
            <w:rFonts w:asciiTheme="minorHAnsi" w:eastAsiaTheme="minorEastAsia" w:hAnsiTheme="minorHAnsi" w:cstheme="minorBidi"/>
            <w:b w:val="0"/>
            <w:noProof/>
            <w:sz w:val="22"/>
            <w:szCs w:val="22"/>
          </w:rPr>
          <w:tab/>
        </w:r>
        <w:r w:rsidRPr="00190B7F">
          <w:rPr>
            <w:rStyle w:val="Hyperkobling"/>
            <w:noProof/>
          </w:rPr>
          <w:t>Vedlegg</w:t>
        </w:r>
        <w:r>
          <w:rPr>
            <w:noProof/>
            <w:webHidden/>
          </w:rPr>
          <w:tab/>
        </w:r>
        <w:r>
          <w:rPr>
            <w:noProof/>
            <w:webHidden/>
          </w:rPr>
          <w:fldChar w:fldCharType="begin"/>
        </w:r>
        <w:r>
          <w:rPr>
            <w:noProof/>
            <w:webHidden/>
          </w:rPr>
          <w:instrText xml:space="preserve"> PAGEREF _Toc504133888 \h </w:instrText>
        </w:r>
        <w:r>
          <w:rPr>
            <w:noProof/>
            <w:webHidden/>
          </w:rPr>
        </w:r>
        <w:r>
          <w:rPr>
            <w:noProof/>
            <w:webHidden/>
          </w:rPr>
          <w:fldChar w:fldCharType="separate"/>
        </w:r>
        <w:r>
          <w:rPr>
            <w:noProof/>
            <w:webHidden/>
          </w:rPr>
          <w:t>13</w:t>
        </w:r>
        <w:r>
          <w:rPr>
            <w:noProof/>
            <w:webHidden/>
          </w:rPr>
          <w:fldChar w:fldCharType="end"/>
        </w:r>
      </w:hyperlink>
    </w:p>
    <w:p w14:paraId="422786F8" w14:textId="2CB710F5" w:rsidR="00A5316B" w:rsidRPr="00865FDA" w:rsidRDefault="00C96CF1">
      <w:pPr>
        <w:rPr>
          <w:rFonts w:ascii="Arial" w:hAnsi="Arial" w:cs="Arial"/>
          <w:b/>
        </w:rPr>
      </w:pPr>
      <w:r w:rsidRPr="00EA78ED">
        <w:rPr>
          <w:sz w:val="18"/>
        </w:rPr>
        <w:fldChar w:fldCharType="end"/>
      </w:r>
      <w:r w:rsidR="00A5316B" w:rsidRPr="002642B8">
        <w:br w:type="page"/>
      </w:r>
    </w:p>
    <w:p w14:paraId="0171BDA0" w14:textId="77777777" w:rsidR="00A5316B" w:rsidRPr="002642B8" w:rsidRDefault="00A5316B" w:rsidP="0009381F">
      <w:pPr>
        <w:pStyle w:val="Overskrift1"/>
      </w:pPr>
      <w:bookmarkStart w:id="0" w:name="_Toc98121790"/>
      <w:bookmarkStart w:id="1" w:name="_Toc504133853"/>
      <w:r w:rsidRPr="002642B8">
        <w:t>Innledning</w:t>
      </w:r>
      <w:bookmarkEnd w:id="0"/>
      <w:bookmarkEnd w:id="1"/>
    </w:p>
    <w:p w14:paraId="03845B53" w14:textId="77777777" w:rsidR="00A5316B" w:rsidRPr="002642B8" w:rsidRDefault="008E1A3A" w:rsidP="004B0FD0">
      <w:pPr>
        <w:pStyle w:val="Overskrift2"/>
      </w:pPr>
      <w:bookmarkStart w:id="2" w:name="_Toc504133854"/>
      <w:r w:rsidRPr="002642B8">
        <w:t>Om oppdragsgiver</w:t>
      </w:r>
      <w:bookmarkEnd w:id="2"/>
    </w:p>
    <w:p w14:paraId="2A13FE04" w14:textId="77777777" w:rsidR="00DC7F86" w:rsidRPr="00C2000C" w:rsidRDefault="00DC7F86" w:rsidP="00DC7F86">
      <w:pPr>
        <w:rPr>
          <w:rFonts w:ascii="Arial" w:hAnsi="Arial" w:cs="Arial"/>
          <w:sz w:val="24"/>
        </w:rPr>
      </w:pPr>
      <w:bookmarkStart w:id="3" w:name="_Ref276326999"/>
      <w:r w:rsidRPr="00C2000C">
        <w:rPr>
          <w:rFonts w:ascii="Arial" w:hAnsi="Arial" w:cs="Arial"/>
          <w:sz w:val="24"/>
          <w:highlight w:val="yellow"/>
        </w:rPr>
        <w:t>Oppgi hvem som er oppdragsgiver</w:t>
      </w:r>
    </w:p>
    <w:p w14:paraId="5C04B505" w14:textId="77777777" w:rsidR="00DC7F86" w:rsidRPr="00C2000C" w:rsidRDefault="00DC7F86" w:rsidP="00DC7F86">
      <w:pPr>
        <w:rPr>
          <w:rFonts w:ascii="Arial" w:hAnsi="Arial" w:cs="Arial"/>
          <w:i/>
          <w:sz w:val="24"/>
        </w:rPr>
      </w:pPr>
    </w:p>
    <w:p w14:paraId="3BA16B4A" w14:textId="77777777" w:rsidR="00DC7F86" w:rsidRPr="00C2000C" w:rsidRDefault="00DC7F86" w:rsidP="00DC7F86">
      <w:pPr>
        <w:rPr>
          <w:rFonts w:ascii="Arial" w:hAnsi="Arial" w:cs="Arial"/>
          <w:sz w:val="24"/>
        </w:rPr>
      </w:pPr>
      <w:r w:rsidRPr="00C2000C">
        <w:rPr>
          <w:rFonts w:ascii="Arial" w:hAnsi="Arial" w:cs="Arial"/>
          <w:sz w:val="24"/>
        </w:rPr>
        <w:t>Oppdragsgivers kontaktperson er:</w:t>
      </w:r>
    </w:p>
    <w:p w14:paraId="3A9DD3FE" w14:textId="77777777" w:rsidR="00DC7F86" w:rsidRPr="00C2000C" w:rsidRDefault="00DC7F86" w:rsidP="00DC7F8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DC7F86" w:rsidRPr="00C2000C" w14:paraId="6303ADC5" w14:textId="77777777" w:rsidTr="00E95BFF">
        <w:tc>
          <w:tcPr>
            <w:tcW w:w="1937" w:type="dxa"/>
          </w:tcPr>
          <w:p w14:paraId="53DA9682" w14:textId="77777777" w:rsidR="00DC7F86" w:rsidRPr="00C2000C" w:rsidRDefault="00DC7F86" w:rsidP="00E95BFF">
            <w:pPr>
              <w:rPr>
                <w:rFonts w:ascii="Arial" w:hAnsi="Arial" w:cs="Arial"/>
                <w:sz w:val="24"/>
              </w:rPr>
            </w:pPr>
            <w:r w:rsidRPr="00C2000C">
              <w:rPr>
                <w:rFonts w:ascii="Arial" w:hAnsi="Arial" w:cs="Arial"/>
                <w:sz w:val="24"/>
              </w:rPr>
              <w:t>Navn:</w:t>
            </w:r>
          </w:p>
        </w:tc>
        <w:bookmarkStart w:id="4" w:name="Tekst15"/>
        <w:tc>
          <w:tcPr>
            <w:tcW w:w="7320" w:type="dxa"/>
          </w:tcPr>
          <w:p w14:paraId="03CCCDE6" w14:textId="77777777" w:rsidR="00DC7F86" w:rsidRPr="00C2000C" w:rsidRDefault="00DC7F86" w:rsidP="00E95BFF">
            <w:pPr>
              <w:rPr>
                <w:rFonts w:ascii="Arial" w:hAnsi="Arial" w:cs="Arial"/>
                <w:sz w:val="24"/>
              </w:rPr>
            </w:pPr>
            <w:r w:rsidRPr="00C2000C">
              <w:rPr>
                <w:rFonts w:ascii="Arial" w:hAnsi="Arial" w:cs="Arial"/>
                <w:sz w:val="24"/>
              </w:rPr>
              <w:fldChar w:fldCharType="begin">
                <w:ffData>
                  <w:name w:val="Tekst15"/>
                  <w:enabled/>
                  <w:calcOnExit w:val="0"/>
                  <w:textInput/>
                </w:ffData>
              </w:fldChar>
            </w:r>
            <w:r w:rsidRPr="00C2000C">
              <w:rPr>
                <w:rFonts w:ascii="Arial" w:hAnsi="Arial" w:cs="Arial"/>
                <w:sz w:val="24"/>
              </w:rPr>
              <w:instrText xml:space="preserve"> FORMTEXT </w:instrText>
            </w:r>
            <w:r w:rsidRPr="00C2000C">
              <w:rPr>
                <w:rFonts w:ascii="Arial" w:hAnsi="Arial" w:cs="Arial"/>
                <w:sz w:val="24"/>
              </w:rPr>
            </w:r>
            <w:r w:rsidRPr="00C2000C">
              <w:rPr>
                <w:rFonts w:ascii="Arial" w:hAnsi="Arial" w:cs="Arial"/>
                <w:sz w:val="24"/>
              </w:rPr>
              <w:fldChar w:fldCharType="separate"/>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sz w:val="24"/>
              </w:rPr>
              <w:fldChar w:fldCharType="end"/>
            </w:r>
            <w:bookmarkEnd w:id="4"/>
          </w:p>
        </w:tc>
      </w:tr>
      <w:tr w:rsidR="00DC7F86" w:rsidRPr="00C2000C" w14:paraId="5CBE6A1D" w14:textId="77777777" w:rsidTr="00E95BFF">
        <w:tc>
          <w:tcPr>
            <w:tcW w:w="1937" w:type="dxa"/>
          </w:tcPr>
          <w:p w14:paraId="1F2E47C5" w14:textId="77777777" w:rsidR="00DC7F86" w:rsidRPr="00C2000C" w:rsidRDefault="00DC7F86" w:rsidP="00E95BFF">
            <w:pPr>
              <w:rPr>
                <w:rFonts w:ascii="Arial" w:hAnsi="Arial" w:cs="Arial"/>
                <w:sz w:val="24"/>
              </w:rPr>
            </w:pPr>
            <w:r w:rsidRPr="00C2000C">
              <w:rPr>
                <w:rFonts w:ascii="Arial" w:hAnsi="Arial" w:cs="Arial"/>
                <w:sz w:val="24"/>
              </w:rPr>
              <w:t>e-post</w:t>
            </w:r>
          </w:p>
        </w:tc>
        <w:bookmarkStart w:id="5" w:name="Tekst13"/>
        <w:tc>
          <w:tcPr>
            <w:tcW w:w="7320" w:type="dxa"/>
          </w:tcPr>
          <w:p w14:paraId="4D8404F1" w14:textId="77777777" w:rsidR="00DC7F86" w:rsidRPr="00C2000C" w:rsidRDefault="00DC7F86" w:rsidP="00E95BFF">
            <w:pPr>
              <w:rPr>
                <w:rFonts w:ascii="Arial" w:hAnsi="Arial" w:cs="Arial"/>
                <w:sz w:val="24"/>
              </w:rPr>
            </w:pPr>
            <w:r w:rsidRPr="00C2000C">
              <w:rPr>
                <w:rFonts w:ascii="Arial" w:hAnsi="Arial" w:cs="Arial"/>
                <w:sz w:val="24"/>
              </w:rPr>
              <w:fldChar w:fldCharType="begin">
                <w:ffData>
                  <w:name w:val="Tekst13"/>
                  <w:enabled/>
                  <w:calcOnExit w:val="0"/>
                  <w:textInput/>
                </w:ffData>
              </w:fldChar>
            </w:r>
            <w:r w:rsidRPr="00C2000C">
              <w:rPr>
                <w:rFonts w:ascii="Arial" w:hAnsi="Arial" w:cs="Arial"/>
                <w:sz w:val="24"/>
              </w:rPr>
              <w:instrText xml:space="preserve"> FORMTEXT </w:instrText>
            </w:r>
            <w:r w:rsidRPr="00C2000C">
              <w:rPr>
                <w:rFonts w:ascii="Arial" w:hAnsi="Arial" w:cs="Arial"/>
                <w:sz w:val="24"/>
              </w:rPr>
            </w:r>
            <w:r w:rsidRPr="00C2000C">
              <w:rPr>
                <w:rFonts w:ascii="Arial" w:hAnsi="Arial" w:cs="Arial"/>
                <w:sz w:val="24"/>
              </w:rPr>
              <w:fldChar w:fldCharType="separate"/>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noProof/>
                <w:sz w:val="24"/>
              </w:rPr>
              <w:t> </w:t>
            </w:r>
            <w:r w:rsidRPr="00C2000C">
              <w:rPr>
                <w:rFonts w:ascii="Arial" w:hAnsi="Arial" w:cs="Arial"/>
                <w:sz w:val="24"/>
              </w:rPr>
              <w:fldChar w:fldCharType="end"/>
            </w:r>
            <w:bookmarkEnd w:id="5"/>
          </w:p>
        </w:tc>
      </w:tr>
    </w:tbl>
    <w:p w14:paraId="0FF9CF34" w14:textId="77777777" w:rsidR="00DC7F86" w:rsidRPr="00C2000C" w:rsidRDefault="00DC7F86" w:rsidP="00DC7F86">
      <w:pPr>
        <w:tabs>
          <w:tab w:val="left" w:pos="1579"/>
        </w:tabs>
        <w:rPr>
          <w:rFonts w:ascii="Arial" w:hAnsi="Arial" w:cs="Arial"/>
          <w:i/>
          <w:sz w:val="24"/>
        </w:rPr>
      </w:pPr>
      <w:bookmarkStart w:id="6" w:name="_Toc164247379"/>
      <w:bookmarkEnd w:id="6"/>
    </w:p>
    <w:p w14:paraId="7D8EAA3F" w14:textId="77777777" w:rsidR="00DC7F86" w:rsidRPr="00C2000C" w:rsidRDefault="00DC7F86" w:rsidP="00DC7F86">
      <w:pPr>
        <w:tabs>
          <w:tab w:val="left" w:pos="0"/>
        </w:tabs>
        <w:rPr>
          <w:rFonts w:ascii="Arial" w:hAnsi="Arial" w:cs="Arial"/>
          <w:i/>
          <w:sz w:val="24"/>
        </w:rPr>
      </w:pPr>
      <w:r w:rsidRPr="00C2000C">
        <w:rPr>
          <w:rFonts w:ascii="Arial" w:hAnsi="Arial" w:cs="Arial"/>
          <w:sz w:val="24"/>
        </w:rPr>
        <w:t xml:space="preserve">Eventuelle spørsmål skal rettes til kontaktpersonen per e-post. </w:t>
      </w:r>
    </w:p>
    <w:p w14:paraId="6526211B" w14:textId="77777777" w:rsidR="00DC7F86" w:rsidRPr="00C2000C" w:rsidRDefault="00DC7F86" w:rsidP="00DC7F86">
      <w:pPr>
        <w:tabs>
          <w:tab w:val="left" w:pos="1579"/>
        </w:tabs>
        <w:rPr>
          <w:rFonts w:ascii="Arial" w:hAnsi="Arial" w:cs="Arial"/>
          <w:sz w:val="24"/>
        </w:rPr>
      </w:pPr>
    </w:p>
    <w:p w14:paraId="02D0EA25" w14:textId="77777777" w:rsidR="00DC7F86" w:rsidRPr="00C2000C" w:rsidRDefault="00DC7F86" w:rsidP="00DC7F86">
      <w:pPr>
        <w:tabs>
          <w:tab w:val="left" w:pos="1579"/>
        </w:tabs>
        <w:rPr>
          <w:rFonts w:ascii="Arial" w:hAnsi="Arial" w:cs="Arial"/>
          <w:sz w:val="24"/>
        </w:rPr>
      </w:pPr>
      <w:r w:rsidRPr="00C2000C">
        <w:rPr>
          <w:rFonts w:ascii="Arial" w:hAnsi="Arial" w:cs="Arial"/>
          <w:sz w:val="24"/>
        </w:rPr>
        <w:t>Det skal ikke være kontakt/kommunikasjon med andre personer hos oppdragsgiver hva gjelder anbudskonkurransen enn nevnte kontaktperson.</w:t>
      </w:r>
    </w:p>
    <w:p w14:paraId="0EE65866" w14:textId="77777777" w:rsidR="00A5316B" w:rsidRPr="002642B8" w:rsidRDefault="00A5316B" w:rsidP="004B0FD0">
      <w:pPr>
        <w:pStyle w:val="Overskrift2"/>
      </w:pPr>
      <w:bookmarkStart w:id="7" w:name="_Toc504133855"/>
      <w:r w:rsidRPr="002642B8">
        <w:t>Anskaffelsens formål</w:t>
      </w:r>
      <w:r w:rsidR="008E1A3A" w:rsidRPr="002642B8">
        <w:t xml:space="preserve"> og omfang</w:t>
      </w:r>
      <w:bookmarkEnd w:id="3"/>
      <w:bookmarkEnd w:id="7"/>
    </w:p>
    <w:p w14:paraId="35DA078B" w14:textId="77777777" w:rsidR="00725EBC" w:rsidRDefault="00725EBC" w:rsidP="00765C96">
      <w:pPr>
        <w:pStyle w:val="Overskrift3"/>
      </w:pPr>
      <w:bookmarkStart w:id="8" w:name="_Toc504133856"/>
      <w:r w:rsidRPr="002642B8">
        <w:t xml:space="preserve">Anskaffelsens </w:t>
      </w:r>
      <w:r w:rsidRPr="00765C96">
        <w:t>formål</w:t>
      </w:r>
      <w:bookmarkEnd w:id="8"/>
    </w:p>
    <w:p w14:paraId="08603E44" w14:textId="77777777" w:rsidR="00B20803" w:rsidRPr="00865FDA" w:rsidRDefault="00B20803" w:rsidP="00865FDA">
      <w:pPr>
        <w:tabs>
          <w:tab w:val="left" w:pos="0"/>
        </w:tabs>
        <w:rPr>
          <w:rFonts w:ascii="Arial" w:hAnsi="Arial" w:cs="Arial"/>
          <w:sz w:val="24"/>
        </w:rPr>
      </w:pPr>
      <w:r w:rsidRPr="00865FDA">
        <w:rPr>
          <w:rFonts w:ascii="Arial" w:hAnsi="Arial" w:cs="Arial"/>
          <w:sz w:val="24"/>
        </w:rPr>
        <w:t xml:space="preserve">Oppdragsgiver skal inngå rammeavtale med </w:t>
      </w:r>
      <w:r w:rsidR="00F46C44" w:rsidRPr="00865FDA">
        <w:rPr>
          <w:rFonts w:ascii="Arial" w:hAnsi="Arial" w:cs="Arial"/>
          <w:sz w:val="24"/>
        </w:rPr>
        <w:t>ett</w:t>
      </w:r>
      <w:r w:rsidRPr="00865FDA">
        <w:rPr>
          <w:rFonts w:ascii="Arial" w:hAnsi="Arial" w:cs="Arial"/>
          <w:sz w:val="24"/>
        </w:rPr>
        <w:t xml:space="preserve"> </w:t>
      </w:r>
      <w:r w:rsidR="00F46C44" w:rsidRPr="00865FDA">
        <w:rPr>
          <w:rFonts w:ascii="Arial" w:hAnsi="Arial" w:cs="Arial"/>
          <w:sz w:val="24"/>
        </w:rPr>
        <w:t>hotell</w:t>
      </w:r>
      <w:r w:rsidRPr="00865FDA">
        <w:rPr>
          <w:rFonts w:ascii="Arial" w:hAnsi="Arial" w:cs="Arial"/>
          <w:sz w:val="24"/>
        </w:rPr>
        <w:t xml:space="preserve">/flere </w:t>
      </w:r>
      <w:r w:rsidR="00F46C44" w:rsidRPr="00865FDA">
        <w:rPr>
          <w:rFonts w:ascii="Arial" w:hAnsi="Arial" w:cs="Arial"/>
          <w:sz w:val="24"/>
        </w:rPr>
        <w:t>hoteller</w:t>
      </w:r>
      <w:r w:rsidRPr="00865FDA">
        <w:rPr>
          <w:rFonts w:ascii="Arial" w:hAnsi="Arial" w:cs="Arial"/>
          <w:sz w:val="24"/>
        </w:rPr>
        <w:t xml:space="preserve"> om hotellovernatting med</w:t>
      </w:r>
      <w:r w:rsidR="00973643" w:rsidRPr="00865FDA">
        <w:rPr>
          <w:rFonts w:ascii="Arial" w:hAnsi="Arial" w:cs="Arial"/>
          <w:sz w:val="24"/>
        </w:rPr>
        <w:t xml:space="preserve"> </w:t>
      </w:r>
      <w:r w:rsidRPr="00865FDA">
        <w:rPr>
          <w:rFonts w:ascii="Arial" w:hAnsi="Arial" w:cs="Arial"/>
          <w:sz w:val="24"/>
        </w:rPr>
        <w:t>frokost.</w:t>
      </w:r>
    </w:p>
    <w:p w14:paraId="6F41696D" w14:textId="77777777" w:rsidR="009F3C36" w:rsidRDefault="0031704D" w:rsidP="00573D9C">
      <w:pPr>
        <w:pStyle w:val="Overskrift3"/>
      </w:pPr>
      <w:r w:rsidDel="0031704D">
        <w:rPr>
          <w:rFonts w:eastAsia="MS Gothic"/>
          <w:kern w:val="32"/>
          <w:lang w:eastAsia="en-US"/>
        </w:rPr>
        <w:t xml:space="preserve"> </w:t>
      </w:r>
      <w:bookmarkStart w:id="9" w:name="_Toc504133857"/>
      <w:r w:rsidR="009F3C36" w:rsidRPr="00765C96">
        <w:t>Anskaffelsens</w:t>
      </w:r>
      <w:r w:rsidR="009F3C36">
        <w:t xml:space="preserve"> omfang</w:t>
      </w:r>
      <w:bookmarkEnd w:id="9"/>
    </w:p>
    <w:p w14:paraId="3B7679AD" w14:textId="77777777" w:rsidR="001665E1" w:rsidRPr="00865FDA" w:rsidRDefault="009F3C36" w:rsidP="00865FDA">
      <w:pPr>
        <w:tabs>
          <w:tab w:val="left" w:pos="0"/>
        </w:tabs>
        <w:rPr>
          <w:rFonts w:ascii="Arial" w:hAnsi="Arial" w:cs="Arial"/>
          <w:sz w:val="24"/>
        </w:rPr>
      </w:pPr>
      <w:r w:rsidRPr="00865FDA">
        <w:rPr>
          <w:rFonts w:ascii="Arial" w:hAnsi="Arial" w:cs="Arial"/>
          <w:sz w:val="24"/>
        </w:rPr>
        <w:t xml:space="preserve">Anskaffelsens </w:t>
      </w:r>
      <w:r w:rsidR="00F34F35" w:rsidRPr="00865FDA">
        <w:rPr>
          <w:rFonts w:ascii="Arial" w:hAnsi="Arial" w:cs="Arial"/>
          <w:sz w:val="24"/>
        </w:rPr>
        <w:t xml:space="preserve">anslåtte </w:t>
      </w:r>
      <w:r w:rsidR="001665E1" w:rsidRPr="00865FDA">
        <w:rPr>
          <w:rFonts w:ascii="Arial" w:hAnsi="Arial" w:cs="Arial"/>
          <w:sz w:val="24"/>
        </w:rPr>
        <w:t>omfang angitt i antall overnattingsdøgn:</w:t>
      </w:r>
    </w:p>
    <w:p w14:paraId="4B26BE16" w14:textId="77777777" w:rsidR="001665E1" w:rsidRPr="00865FDA" w:rsidRDefault="001665E1" w:rsidP="00865FDA">
      <w:pPr>
        <w:tabs>
          <w:tab w:val="left" w:pos="0"/>
        </w:tabs>
        <w:rPr>
          <w:rFonts w:ascii="Arial" w:hAnsi="Arial" w:cs="Arial"/>
          <w:sz w:val="24"/>
        </w:rPr>
      </w:pPr>
    </w:p>
    <w:p w14:paraId="28571C79" w14:textId="77777777" w:rsidR="001665E1" w:rsidRPr="00865FDA" w:rsidRDefault="001665E1" w:rsidP="00865FDA">
      <w:pPr>
        <w:tabs>
          <w:tab w:val="left" w:pos="0"/>
        </w:tabs>
        <w:rPr>
          <w:rFonts w:ascii="Arial" w:hAnsi="Arial" w:cs="Arial"/>
          <w:sz w:val="24"/>
        </w:rPr>
      </w:pPr>
      <w:r w:rsidRPr="00865FDA">
        <w:rPr>
          <w:rFonts w:ascii="Arial" w:hAnsi="Arial" w:cs="Arial"/>
          <w:sz w:val="24"/>
        </w:rPr>
        <w:t>Område/By X:</w:t>
      </w:r>
    </w:p>
    <w:p w14:paraId="30EC1690" w14:textId="77777777" w:rsidR="001665E1" w:rsidRPr="00865FDA" w:rsidRDefault="001665E1" w:rsidP="00865FDA">
      <w:pPr>
        <w:tabs>
          <w:tab w:val="left" w:pos="0"/>
        </w:tabs>
        <w:rPr>
          <w:rFonts w:ascii="Arial" w:hAnsi="Arial" w:cs="Arial"/>
          <w:sz w:val="24"/>
        </w:rPr>
      </w:pPr>
    </w:p>
    <w:p w14:paraId="6C2A6C86" w14:textId="77777777" w:rsidR="001665E1" w:rsidRPr="00865FDA" w:rsidRDefault="001665E1" w:rsidP="00865FDA">
      <w:pPr>
        <w:tabs>
          <w:tab w:val="left" w:pos="0"/>
        </w:tabs>
        <w:rPr>
          <w:rFonts w:ascii="Arial" w:hAnsi="Arial" w:cs="Arial"/>
          <w:sz w:val="24"/>
        </w:rPr>
      </w:pPr>
      <w:r w:rsidRPr="00865FDA">
        <w:rPr>
          <w:rFonts w:ascii="Arial" w:hAnsi="Arial" w:cs="Arial"/>
          <w:sz w:val="24"/>
        </w:rPr>
        <w:t>Område/By Y:</w:t>
      </w:r>
    </w:p>
    <w:p w14:paraId="32924532" w14:textId="77777777" w:rsidR="001665E1" w:rsidRPr="00865FDA" w:rsidRDefault="001665E1" w:rsidP="00865FDA">
      <w:pPr>
        <w:tabs>
          <w:tab w:val="left" w:pos="0"/>
        </w:tabs>
        <w:rPr>
          <w:rFonts w:ascii="Arial" w:hAnsi="Arial" w:cs="Arial"/>
          <w:sz w:val="24"/>
        </w:rPr>
      </w:pPr>
    </w:p>
    <w:p w14:paraId="30755406" w14:textId="77777777" w:rsidR="00812EFD" w:rsidRPr="00865FDA" w:rsidRDefault="001665E1" w:rsidP="00865FDA">
      <w:pPr>
        <w:tabs>
          <w:tab w:val="left" w:pos="0"/>
        </w:tabs>
        <w:rPr>
          <w:rFonts w:ascii="Arial" w:hAnsi="Arial" w:cs="Arial"/>
          <w:sz w:val="24"/>
        </w:rPr>
      </w:pPr>
      <w:r w:rsidRPr="00865FDA">
        <w:rPr>
          <w:rFonts w:ascii="Arial" w:hAnsi="Arial" w:cs="Arial"/>
          <w:sz w:val="24"/>
        </w:rPr>
        <w:t>Område/By Z:</w:t>
      </w:r>
      <w:r w:rsidR="009F3C36" w:rsidRPr="00865FDA">
        <w:rPr>
          <w:rFonts w:ascii="Arial" w:hAnsi="Arial" w:cs="Arial"/>
          <w:sz w:val="24"/>
        </w:rPr>
        <w:t xml:space="preserve"> </w:t>
      </w:r>
    </w:p>
    <w:p w14:paraId="20254140" w14:textId="77777777" w:rsidR="00812EFD" w:rsidRPr="00865FDA" w:rsidRDefault="00812EFD" w:rsidP="00865FDA">
      <w:pPr>
        <w:tabs>
          <w:tab w:val="left" w:pos="0"/>
        </w:tabs>
        <w:rPr>
          <w:rFonts w:ascii="Arial" w:hAnsi="Arial" w:cs="Arial"/>
          <w:sz w:val="24"/>
        </w:rPr>
      </w:pPr>
    </w:p>
    <w:p w14:paraId="5044EA46" w14:textId="77777777" w:rsidR="009F3C36" w:rsidRPr="00865FDA" w:rsidRDefault="009F3C36" w:rsidP="00865FDA">
      <w:pPr>
        <w:tabs>
          <w:tab w:val="left" w:pos="0"/>
        </w:tabs>
        <w:rPr>
          <w:rFonts w:ascii="Arial" w:hAnsi="Arial" w:cs="Arial"/>
          <w:sz w:val="24"/>
        </w:rPr>
      </w:pPr>
    </w:p>
    <w:p w14:paraId="7EDC57D7" w14:textId="77777777" w:rsidR="00D15B52" w:rsidRPr="00865FDA" w:rsidRDefault="00D15B52" w:rsidP="00865FDA">
      <w:pPr>
        <w:tabs>
          <w:tab w:val="left" w:pos="0"/>
        </w:tabs>
        <w:rPr>
          <w:rFonts w:ascii="Arial" w:hAnsi="Arial" w:cs="Arial"/>
          <w:sz w:val="24"/>
        </w:rPr>
      </w:pPr>
      <w:r w:rsidRPr="00865FDA">
        <w:rPr>
          <w:rFonts w:ascii="Arial" w:hAnsi="Arial" w:cs="Arial"/>
          <w:sz w:val="24"/>
        </w:rPr>
        <w:t xml:space="preserve">Volumet er utelukkende et estimat og er ikke bindende for oppdragsgiver. </w:t>
      </w:r>
      <w:r w:rsidR="0096363D" w:rsidRPr="00865FDA">
        <w:rPr>
          <w:rFonts w:ascii="Arial" w:hAnsi="Arial" w:cs="Arial"/>
          <w:sz w:val="24"/>
        </w:rPr>
        <w:t xml:space="preserve">Oppdragsgivers behov vil kunne variere betydelig fra år til år. </w:t>
      </w:r>
      <w:r w:rsidRPr="00865FDA">
        <w:rPr>
          <w:rFonts w:ascii="Arial" w:hAnsi="Arial" w:cs="Arial"/>
          <w:sz w:val="24"/>
        </w:rPr>
        <w:t xml:space="preserve">Faktisk volum vil kunne variere på bakgrunn av endringer i bevilgninger, aktiviteter og andre rammevilkår. </w:t>
      </w:r>
    </w:p>
    <w:p w14:paraId="6622E032" w14:textId="77777777" w:rsidR="00D15B52" w:rsidRPr="00865FDA" w:rsidRDefault="00D15B52" w:rsidP="00865FDA">
      <w:pPr>
        <w:tabs>
          <w:tab w:val="left" w:pos="0"/>
        </w:tabs>
        <w:rPr>
          <w:rFonts w:ascii="Arial" w:hAnsi="Arial" w:cs="Arial"/>
          <w:sz w:val="24"/>
        </w:rPr>
      </w:pPr>
    </w:p>
    <w:p w14:paraId="62FFB933" w14:textId="77777777" w:rsidR="009F3C36" w:rsidRPr="00865FDA" w:rsidRDefault="009F3C36" w:rsidP="00865FDA">
      <w:pPr>
        <w:tabs>
          <w:tab w:val="left" w:pos="0"/>
        </w:tabs>
        <w:rPr>
          <w:rFonts w:ascii="Arial" w:hAnsi="Arial" w:cs="Arial"/>
          <w:sz w:val="24"/>
        </w:rPr>
      </w:pPr>
      <w:r w:rsidRPr="00865FDA">
        <w:rPr>
          <w:rFonts w:ascii="Arial" w:hAnsi="Arial" w:cs="Arial"/>
          <w:sz w:val="24"/>
        </w:rPr>
        <w:t xml:space="preserve">For ytterligere informasjon om anskaffelsens omfang og innhold </w:t>
      </w:r>
      <w:r w:rsidR="00D15B52" w:rsidRPr="00865FDA">
        <w:rPr>
          <w:rFonts w:ascii="Arial" w:hAnsi="Arial" w:cs="Arial"/>
          <w:sz w:val="24"/>
        </w:rPr>
        <w:t xml:space="preserve">vises det til </w:t>
      </w:r>
      <w:r w:rsidRPr="00865FDA">
        <w:rPr>
          <w:rFonts w:ascii="Arial" w:hAnsi="Arial" w:cs="Arial"/>
          <w:sz w:val="24"/>
        </w:rPr>
        <w:t xml:space="preserve">kravspesifikasjonen, se </w:t>
      </w:r>
      <w:r w:rsidR="00C66A8D" w:rsidRPr="00865FDA">
        <w:rPr>
          <w:rFonts w:ascii="Arial" w:hAnsi="Arial" w:cs="Arial"/>
          <w:sz w:val="24"/>
        </w:rPr>
        <w:t>bilag 1</w:t>
      </w:r>
      <w:r w:rsidR="00B20803" w:rsidRPr="00865FDA">
        <w:rPr>
          <w:rFonts w:ascii="Arial" w:hAnsi="Arial" w:cs="Arial"/>
          <w:sz w:val="24"/>
        </w:rPr>
        <w:t xml:space="preserve"> til kontrakt</w:t>
      </w:r>
      <w:r w:rsidR="00A82F33" w:rsidRPr="00865FDA">
        <w:rPr>
          <w:rFonts w:ascii="Arial" w:hAnsi="Arial" w:cs="Arial"/>
          <w:sz w:val="24"/>
        </w:rPr>
        <w:t>.</w:t>
      </w:r>
      <w:r w:rsidRPr="00865FDA">
        <w:rPr>
          <w:rFonts w:ascii="Arial" w:hAnsi="Arial" w:cs="Arial"/>
          <w:sz w:val="24"/>
        </w:rPr>
        <w:t xml:space="preserve"> </w:t>
      </w:r>
    </w:p>
    <w:p w14:paraId="0770CDF8" w14:textId="77777777" w:rsidR="00725EBC" w:rsidRPr="002642B8" w:rsidRDefault="006B57D4" w:rsidP="004B0FD0">
      <w:pPr>
        <w:pStyle w:val="Overskrift2"/>
      </w:pPr>
      <w:bookmarkStart w:id="10" w:name="_Toc504133858"/>
      <w:r>
        <w:t>Rammeavtale, oppdrag og varighet</w:t>
      </w:r>
      <w:bookmarkEnd w:id="10"/>
    </w:p>
    <w:p w14:paraId="0D9A60EA" w14:textId="77777777" w:rsidR="00950CF9" w:rsidRPr="00865FDA" w:rsidRDefault="00725EBC" w:rsidP="00725EBC">
      <w:pPr>
        <w:rPr>
          <w:rFonts w:ascii="Arial" w:eastAsia="MS Gothic" w:hAnsi="Arial" w:cs="Arial"/>
          <w:kern w:val="32"/>
          <w:sz w:val="24"/>
          <w:lang w:eastAsia="en-US"/>
        </w:rPr>
      </w:pPr>
      <w:r w:rsidRPr="00ED095E">
        <w:rPr>
          <w:highlight w:val="lightGray"/>
        </w:rPr>
        <w:t>[</w:t>
      </w:r>
      <w:r w:rsidRPr="00865FDA">
        <w:rPr>
          <w:rFonts w:ascii="Arial" w:hAnsi="Arial" w:cs="Arial"/>
          <w:sz w:val="24"/>
          <w:highlight w:val="lightGray"/>
        </w:rPr>
        <w:t xml:space="preserve">Alt </w:t>
      </w:r>
      <w:r w:rsidR="0098726B" w:rsidRPr="00865FDA">
        <w:rPr>
          <w:rFonts w:ascii="Arial" w:hAnsi="Arial" w:cs="Arial"/>
          <w:sz w:val="24"/>
          <w:highlight w:val="lightGray"/>
        </w:rPr>
        <w:t>1</w:t>
      </w:r>
      <w:r w:rsidRPr="00865FDA">
        <w:rPr>
          <w:rFonts w:ascii="Arial" w:hAnsi="Arial" w:cs="Arial"/>
          <w:sz w:val="24"/>
          <w:highlight w:val="lightGray"/>
        </w:rPr>
        <w:t>]</w:t>
      </w:r>
      <w:r w:rsidR="00E92D8F" w:rsidRPr="00865FDA">
        <w:rPr>
          <w:rFonts w:ascii="Arial" w:hAnsi="Arial" w:cs="Arial"/>
          <w:sz w:val="24"/>
        </w:rPr>
        <w:t xml:space="preserve"> </w:t>
      </w:r>
      <w:r w:rsidR="005442D3" w:rsidRPr="00865FDA">
        <w:rPr>
          <w:rFonts w:ascii="Arial" w:hAnsi="Arial" w:cs="Arial"/>
          <w:sz w:val="24"/>
        </w:rPr>
        <w:t>Det skal</w:t>
      </w:r>
      <w:r w:rsidR="00E92D8F" w:rsidRPr="00865FDA">
        <w:rPr>
          <w:rFonts w:ascii="Arial" w:hAnsi="Arial" w:cs="Arial"/>
          <w:sz w:val="24"/>
        </w:rPr>
        <w:t xml:space="preserve"> inngås rammeavtale med </w:t>
      </w:r>
      <w:r w:rsidR="00F46C44" w:rsidRPr="00865FDA">
        <w:rPr>
          <w:rFonts w:ascii="Arial" w:hAnsi="Arial" w:cs="Arial"/>
          <w:sz w:val="24"/>
        </w:rPr>
        <w:t>ett hotell</w:t>
      </w:r>
      <w:r w:rsidR="00E92D8F" w:rsidRPr="00865FDA">
        <w:rPr>
          <w:rFonts w:ascii="Arial" w:hAnsi="Arial" w:cs="Arial"/>
          <w:sz w:val="24"/>
        </w:rPr>
        <w:t xml:space="preserve"> m</w:t>
      </w:r>
      <w:r w:rsidR="00950CF9" w:rsidRPr="00865FDA">
        <w:rPr>
          <w:rFonts w:ascii="Arial" w:hAnsi="Arial" w:cs="Arial"/>
          <w:sz w:val="24"/>
        </w:rPr>
        <w:t xml:space="preserve">ed en varighet på </w:t>
      </w:r>
      <w:r w:rsidR="00C96CF1" w:rsidRPr="00865FDA">
        <w:rPr>
          <w:rFonts w:ascii="Arial" w:eastAsia="MS Gothic" w:hAnsi="Arial" w:cs="Arial"/>
          <w:kern w:val="32"/>
          <w:sz w:val="24"/>
          <w:highlight w:val="yellow"/>
          <w:lang w:eastAsia="en-US"/>
        </w:rPr>
        <w:fldChar w:fldCharType="begin">
          <w:ffData>
            <w:name w:val=""/>
            <w:enabled/>
            <w:calcOnExit w:val="0"/>
            <w:textInput>
              <w:default w:val="[2 år]"/>
            </w:textInput>
          </w:ffData>
        </w:fldChar>
      </w:r>
      <w:r w:rsidR="00950CF9" w:rsidRPr="00865FDA">
        <w:rPr>
          <w:rFonts w:ascii="Arial" w:eastAsia="MS Gothic" w:hAnsi="Arial" w:cs="Arial"/>
          <w:kern w:val="32"/>
          <w:sz w:val="24"/>
          <w:highlight w:val="yellow"/>
          <w:lang w:eastAsia="en-US"/>
        </w:rPr>
        <w:instrText xml:space="preserve"> FORMTEXT </w:instrText>
      </w:r>
      <w:r w:rsidR="00C96CF1" w:rsidRPr="00865FDA">
        <w:rPr>
          <w:rFonts w:ascii="Arial" w:eastAsia="MS Gothic" w:hAnsi="Arial" w:cs="Arial"/>
          <w:kern w:val="32"/>
          <w:sz w:val="24"/>
          <w:highlight w:val="yellow"/>
          <w:lang w:eastAsia="en-US"/>
        </w:rPr>
      </w:r>
      <w:r w:rsidR="00C96CF1" w:rsidRPr="00865FDA">
        <w:rPr>
          <w:rFonts w:ascii="Arial" w:eastAsia="MS Gothic" w:hAnsi="Arial" w:cs="Arial"/>
          <w:kern w:val="32"/>
          <w:sz w:val="24"/>
          <w:highlight w:val="yellow"/>
          <w:lang w:eastAsia="en-US"/>
        </w:rPr>
        <w:fldChar w:fldCharType="separate"/>
      </w:r>
      <w:r w:rsidR="000A29CA" w:rsidRPr="00865FDA">
        <w:rPr>
          <w:rFonts w:ascii="Arial" w:eastAsia="MS Gothic" w:hAnsi="Arial" w:cs="Arial"/>
          <w:noProof/>
          <w:kern w:val="32"/>
          <w:sz w:val="24"/>
          <w:highlight w:val="yellow"/>
          <w:lang w:eastAsia="en-US"/>
        </w:rPr>
        <w:t>[2 år]</w:t>
      </w:r>
      <w:r w:rsidR="00C96CF1" w:rsidRPr="00865FDA">
        <w:rPr>
          <w:rFonts w:ascii="Arial" w:eastAsia="MS Gothic" w:hAnsi="Arial" w:cs="Arial"/>
          <w:kern w:val="32"/>
          <w:sz w:val="24"/>
          <w:highlight w:val="yellow"/>
          <w:lang w:eastAsia="en-US"/>
        </w:rPr>
        <w:fldChar w:fldCharType="end"/>
      </w:r>
      <w:r w:rsidR="00950CF9" w:rsidRPr="00865FDA">
        <w:rPr>
          <w:rFonts w:ascii="Arial" w:hAnsi="Arial" w:cs="Arial"/>
          <w:sz w:val="24"/>
        </w:rPr>
        <w:t>. Oppdragsgi</w:t>
      </w:r>
      <w:r w:rsidR="004A57FA" w:rsidRPr="00865FDA">
        <w:rPr>
          <w:rFonts w:ascii="Arial" w:hAnsi="Arial" w:cs="Arial"/>
          <w:sz w:val="24"/>
        </w:rPr>
        <w:t>ver skal ha opsjon på forlengelse</w:t>
      </w:r>
      <w:r w:rsidR="00950CF9" w:rsidRPr="00865FDA">
        <w:rPr>
          <w:rFonts w:ascii="Arial" w:hAnsi="Arial" w:cs="Arial"/>
          <w:sz w:val="24"/>
        </w:rPr>
        <w:t xml:space="preserve"> av rammeavtalen i inntil ytterligere </w:t>
      </w:r>
      <w:r w:rsidR="00C96CF1" w:rsidRPr="00865FDA">
        <w:rPr>
          <w:rFonts w:ascii="Arial" w:eastAsia="MS Gothic" w:hAnsi="Arial" w:cs="Arial"/>
          <w:kern w:val="32"/>
          <w:sz w:val="24"/>
          <w:highlight w:val="yellow"/>
          <w:lang w:eastAsia="en-US"/>
        </w:rPr>
        <w:fldChar w:fldCharType="begin">
          <w:ffData>
            <w:name w:val=""/>
            <w:enabled/>
            <w:calcOnExit w:val="0"/>
            <w:textInput>
              <w:default w:val="[2 år/ 1+1 NB maks 4 år totalt]"/>
            </w:textInput>
          </w:ffData>
        </w:fldChar>
      </w:r>
      <w:r w:rsidR="00843C93" w:rsidRPr="00865FDA">
        <w:rPr>
          <w:rFonts w:ascii="Arial" w:eastAsia="MS Gothic" w:hAnsi="Arial" w:cs="Arial"/>
          <w:kern w:val="32"/>
          <w:sz w:val="24"/>
          <w:highlight w:val="yellow"/>
          <w:lang w:eastAsia="en-US"/>
        </w:rPr>
        <w:instrText xml:space="preserve"> FORMTEXT </w:instrText>
      </w:r>
      <w:r w:rsidR="00C96CF1" w:rsidRPr="00865FDA">
        <w:rPr>
          <w:rFonts w:ascii="Arial" w:eastAsia="MS Gothic" w:hAnsi="Arial" w:cs="Arial"/>
          <w:kern w:val="32"/>
          <w:sz w:val="24"/>
          <w:highlight w:val="yellow"/>
          <w:lang w:eastAsia="en-US"/>
        </w:rPr>
      </w:r>
      <w:r w:rsidR="00C96CF1" w:rsidRPr="00865FDA">
        <w:rPr>
          <w:rFonts w:ascii="Arial" w:eastAsia="MS Gothic" w:hAnsi="Arial" w:cs="Arial"/>
          <w:kern w:val="32"/>
          <w:sz w:val="24"/>
          <w:highlight w:val="yellow"/>
          <w:lang w:eastAsia="en-US"/>
        </w:rPr>
        <w:fldChar w:fldCharType="separate"/>
      </w:r>
      <w:r w:rsidR="000A29CA" w:rsidRPr="00865FDA">
        <w:rPr>
          <w:rFonts w:ascii="Arial" w:eastAsia="MS Gothic" w:hAnsi="Arial" w:cs="Arial"/>
          <w:noProof/>
          <w:kern w:val="32"/>
          <w:sz w:val="24"/>
          <w:highlight w:val="yellow"/>
          <w:lang w:eastAsia="en-US"/>
        </w:rPr>
        <w:t>[2 år/ 1+1 NB maks 4 år totalt]</w:t>
      </w:r>
      <w:r w:rsidR="00C96CF1" w:rsidRPr="00865FDA">
        <w:rPr>
          <w:rFonts w:ascii="Arial" w:eastAsia="MS Gothic" w:hAnsi="Arial" w:cs="Arial"/>
          <w:kern w:val="32"/>
          <w:sz w:val="24"/>
          <w:highlight w:val="yellow"/>
          <w:lang w:eastAsia="en-US"/>
        </w:rPr>
        <w:fldChar w:fldCharType="end"/>
      </w:r>
      <w:r w:rsidR="00843C93" w:rsidRPr="00865FDA">
        <w:rPr>
          <w:rFonts w:ascii="Arial" w:eastAsia="MS Gothic" w:hAnsi="Arial" w:cs="Arial"/>
          <w:kern w:val="32"/>
          <w:sz w:val="24"/>
          <w:lang w:eastAsia="en-US"/>
        </w:rPr>
        <w:t>.</w:t>
      </w:r>
      <w:r w:rsidR="00F46C44" w:rsidRPr="00865FDA">
        <w:rPr>
          <w:rFonts w:ascii="Arial" w:eastAsia="MS Gothic" w:hAnsi="Arial" w:cs="Arial"/>
          <w:kern w:val="32"/>
          <w:sz w:val="24"/>
          <w:lang w:eastAsia="en-US"/>
        </w:rPr>
        <w:t xml:space="preserve"> </w:t>
      </w:r>
    </w:p>
    <w:p w14:paraId="76849EDC" w14:textId="77777777" w:rsidR="00F46C44" w:rsidRPr="00865FDA" w:rsidRDefault="00F46C44" w:rsidP="00725EBC">
      <w:pPr>
        <w:rPr>
          <w:rFonts w:ascii="Arial" w:eastAsia="MS Gothic" w:hAnsi="Arial" w:cs="Arial"/>
          <w:kern w:val="32"/>
          <w:sz w:val="24"/>
          <w:lang w:eastAsia="en-US"/>
        </w:rPr>
      </w:pPr>
    </w:p>
    <w:p w14:paraId="58CF646B" w14:textId="77777777" w:rsidR="00307344" w:rsidRPr="00865FDA" w:rsidRDefault="00F46C44" w:rsidP="00725EBC">
      <w:pPr>
        <w:rPr>
          <w:rFonts w:ascii="Arial" w:hAnsi="Arial" w:cs="Arial"/>
          <w:sz w:val="24"/>
        </w:rPr>
      </w:pPr>
      <w:r w:rsidRPr="00865FDA">
        <w:rPr>
          <w:rFonts w:ascii="Arial" w:eastAsia="MS Gothic" w:hAnsi="Arial" w:cs="Arial"/>
          <w:kern w:val="32"/>
          <w:sz w:val="24"/>
          <w:lang w:eastAsia="en-US"/>
        </w:rPr>
        <w:t>[</w:t>
      </w:r>
      <w:r w:rsidRPr="00865FDA">
        <w:rPr>
          <w:rFonts w:ascii="Arial" w:hAnsi="Arial" w:cs="Arial"/>
          <w:sz w:val="24"/>
          <w:highlight w:val="lightGray"/>
        </w:rPr>
        <w:t>Alt 2]</w:t>
      </w:r>
      <w:r w:rsidRPr="00865FDA">
        <w:rPr>
          <w:rFonts w:ascii="Arial" w:eastAsia="MS Gothic" w:hAnsi="Arial" w:cs="Arial"/>
          <w:kern w:val="32"/>
          <w:sz w:val="24"/>
          <w:lang w:eastAsia="en-US"/>
        </w:rPr>
        <w:t xml:space="preserve"> Det skal inngås rammeavtale med ett hotell per angitte By/område, med en varighet på </w:t>
      </w:r>
      <w:r w:rsidRPr="00865FDA">
        <w:rPr>
          <w:rFonts w:ascii="Arial" w:eastAsia="MS Gothic" w:hAnsi="Arial" w:cs="Arial"/>
          <w:kern w:val="32"/>
          <w:sz w:val="24"/>
          <w:highlight w:val="yellow"/>
          <w:lang w:eastAsia="en-US"/>
        </w:rPr>
        <w:t>[2 år</w:t>
      </w:r>
      <w:r w:rsidRPr="00865FDA">
        <w:rPr>
          <w:rFonts w:ascii="Arial" w:eastAsia="MS Gothic" w:hAnsi="Arial" w:cs="Arial"/>
          <w:kern w:val="32"/>
          <w:sz w:val="24"/>
          <w:lang w:eastAsia="en-US"/>
        </w:rPr>
        <w:t xml:space="preserve">]. Oppdragsgiver skal ha opsjon på forlengelse av rammeavtalen i inntil ytterligere </w:t>
      </w:r>
      <w:r w:rsidRPr="00865FDA">
        <w:rPr>
          <w:rFonts w:ascii="Arial" w:eastAsia="MS Gothic" w:hAnsi="Arial" w:cs="Arial"/>
          <w:kern w:val="32"/>
          <w:sz w:val="24"/>
          <w:highlight w:val="yellow"/>
          <w:lang w:eastAsia="en-US"/>
        </w:rPr>
        <w:t>[2 år/ 1+1 NB maks 4 år totalt].</w:t>
      </w:r>
      <w:r w:rsidRPr="00865FDA">
        <w:rPr>
          <w:rFonts w:ascii="Arial" w:eastAsia="MS Gothic" w:hAnsi="Arial" w:cs="Arial"/>
          <w:kern w:val="32"/>
          <w:sz w:val="24"/>
          <w:lang w:eastAsia="en-US"/>
        </w:rPr>
        <w:t xml:space="preserve"> </w:t>
      </w:r>
    </w:p>
    <w:p w14:paraId="274C3883" w14:textId="77777777" w:rsidR="001D0656" w:rsidRPr="00865FDA" w:rsidRDefault="00950CF9" w:rsidP="00342130">
      <w:pPr>
        <w:rPr>
          <w:rFonts w:ascii="Arial" w:eastAsia="MS Gothic" w:hAnsi="Arial" w:cs="Arial"/>
          <w:kern w:val="32"/>
          <w:sz w:val="24"/>
          <w:lang w:eastAsia="en-US"/>
        </w:rPr>
      </w:pPr>
      <w:r w:rsidRPr="00865FDA">
        <w:rPr>
          <w:rFonts w:ascii="Arial" w:hAnsi="Arial" w:cs="Arial"/>
          <w:sz w:val="24"/>
          <w:highlight w:val="lightGray"/>
        </w:rPr>
        <w:t xml:space="preserve">[Alt </w:t>
      </w:r>
      <w:r w:rsidR="00F46C44" w:rsidRPr="00865FDA">
        <w:rPr>
          <w:rFonts w:ascii="Arial" w:hAnsi="Arial" w:cs="Arial"/>
          <w:sz w:val="24"/>
          <w:highlight w:val="lightGray"/>
        </w:rPr>
        <w:t>3</w:t>
      </w:r>
      <w:r w:rsidRPr="00865FDA">
        <w:rPr>
          <w:rFonts w:ascii="Arial" w:hAnsi="Arial" w:cs="Arial"/>
          <w:sz w:val="24"/>
          <w:highlight w:val="lightGray"/>
        </w:rPr>
        <w:t>]</w:t>
      </w:r>
      <w:r w:rsidRPr="00865FDA">
        <w:rPr>
          <w:rFonts w:ascii="Arial" w:hAnsi="Arial" w:cs="Arial"/>
          <w:sz w:val="24"/>
        </w:rPr>
        <w:t xml:space="preserve"> </w:t>
      </w:r>
      <w:r w:rsidR="005442D3" w:rsidRPr="00865FDA">
        <w:rPr>
          <w:rFonts w:ascii="Arial" w:hAnsi="Arial" w:cs="Arial"/>
          <w:sz w:val="24"/>
        </w:rPr>
        <w:t>Det</w:t>
      </w:r>
      <w:r w:rsidR="00843C93" w:rsidRPr="00865FDA">
        <w:rPr>
          <w:rFonts w:ascii="Arial" w:hAnsi="Arial" w:cs="Arial"/>
          <w:sz w:val="24"/>
        </w:rPr>
        <w:t xml:space="preserve"> skal inngås</w:t>
      </w:r>
      <w:r w:rsidR="0080453D" w:rsidRPr="00865FDA">
        <w:rPr>
          <w:rFonts w:ascii="Arial" w:hAnsi="Arial" w:cs="Arial"/>
          <w:sz w:val="24"/>
        </w:rPr>
        <w:t xml:space="preserve"> parallelle</w:t>
      </w:r>
      <w:r w:rsidR="00843C93" w:rsidRPr="00865FDA">
        <w:rPr>
          <w:rFonts w:ascii="Arial" w:hAnsi="Arial" w:cs="Arial"/>
          <w:sz w:val="24"/>
        </w:rPr>
        <w:t xml:space="preserve"> rammeavtale</w:t>
      </w:r>
      <w:r w:rsidR="0080453D" w:rsidRPr="00865FDA">
        <w:rPr>
          <w:rFonts w:ascii="Arial" w:hAnsi="Arial" w:cs="Arial"/>
          <w:sz w:val="24"/>
        </w:rPr>
        <w:t>r</w:t>
      </w:r>
      <w:r w:rsidR="00843C93" w:rsidRPr="00865FDA">
        <w:rPr>
          <w:rFonts w:ascii="Arial" w:hAnsi="Arial" w:cs="Arial"/>
          <w:sz w:val="24"/>
        </w:rPr>
        <w:t xml:space="preserve"> med</w:t>
      </w:r>
      <w:r w:rsidR="0080453D" w:rsidRPr="00865FDA">
        <w:rPr>
          <w:rFonts w:ascii="Arial" w:hAnsi="Arial" w:cs="Arial"/>
          <w:sz w:val="24"/>
        </w:rPr>
        <w:t xml:space="preserve"> </w:t>
      </w:r>
      <w:r w:rsidR="0080453D" w:rsidRPr="00865FDA">
        <w:rPr>
          <w:rFonts w:ascii="Arial" w:hAnsi="Arial" w:cs="Arial"/>
          <w:sz w:val="24"/>
          <w:highlight w:val="yellow"/>
        </w:rPr>
        <w:t>3-5</w:t>
      </w:r>
      <w:r w:rsidR="0080453D" w:rsidRPr="00865FDA">
        <w:rPr>
          <w:rFonts w:ascii="Arial" w:hAnsi="Arial" w:cs="Arial"/>
          <w:sz w:val="24"/>
        </w:rPr>
        <w:t xml:space="preserve"> </w:t>
      </w:r>
      <w:r w:rsidR="00F46C44" w:rsidRPr="00865FDA">
        <w:rPr>
          <w:rFonts w:ascii="Arial" w:hAnsi="Arial" w:cs="Arial"/>
          <w:sz w:val="24"/>
        </w:rPr>
        <w:t xml:space="preserve">hoteller per angitte By/område, </w:t>
      </w:r>
      <w:r w:rsidR="000B184F" w:rsidRPr="00865FDA">
        <w:rPr>
          <w:rFonts w:ascii="Arial" w:hAnsi="Arial" w:cs="Arial"/>
          <w:sz w:val="24"/>
        </w:rPr>
        <w:t>forutsatt at det foreligger et tilstrekkelig antall egnede tilbud</w:t>
      </w:r>
      <w:r w:rsidR="00843C93" w:rsidRPr="00865FDA">
        <w:rPr>
          <w:rFonts w:ascii="Arial" w:hAnsi="Arial" w:cs="Arial"/>
          <w:sz w:val="24"/>
        </w:rPr>
        <w:t xml:space="preserve">. </w:t>
      </w:r>
      <w:r w:rsidR="005442D3" w:rsidRPr="00865FDA">
        <w:rPr>
          <w:rFonts w:ascii="Arial" w:hAnsi="Arial" w:cs="Arial"/>
          <w:sz w:val="24"/>
        </w:rPr>
        <w:t xml:space="preserve">Tildeling </w:t>
      </w:r>
      <w:r w:rsidR="001B4B70" w:rsidRPr="00865FDA">
        <w:rPr>
          <w:rFonts w:ascii="Arial" w:hAnsi="Arial" w:cs="Arial"/>
          <w:sz w:val="24"/>
        </w:rPr>
        <w:t xml:space="preserve">av oppdrag mellom rammeavtalepartene skjer i henhold til </w:t>
      </w:r>
      <w:r w:rsidR="005442D3" w:rsidRPr="00865FDA">
        <w:rPr>
          <w:rFonts w:ascii="Arial" w:hAnsi="Arial" w:cs="Arial"/>
          <w:sz w:val="24"/>
        </w:rPr>
        <w:t xml:space="preserve">tildelingsmekanismen </w:t>
      </w:r>
      <w:r w:rsidR="001B4B70" w:rsidRPr="00865FDA">
        <w:rPr>
          <w:rFonts w:ascii="Arial" w:hAnsi="Arial" w:cs="Arial"/>
          <w:sz w:val="24"/>
        </w:rPr>
        <w:t xml:space="preserve">beskrevet i </w:t>
      </w:r>
      <w:r w:rsidR="00F46C44" w:rsidRPr="00865FDA">
        <w:rPr>
          <w:rFonts w:ascii="Arial" w:hAnsi="Arial" w:cs="Arial"/>
          <w:sz w:val="24"/>
        </w:rPr>
        <w:t>rammeavtalen</w:t>
      </w:r>
      <w:r w:rsidR="00307344" w:rsidRPr="00865FDA">
        <w:rPr>
          <w:rFonts w:ascii="Arial" w:hAnsi="Arial" w:cs="Arial"/>
          <w:sz w:val="24"/>
        </w:rPr>
        <w:t xml:space="preserve">, se vedlegg </w:t>
      </w:r>
      <w:r w:rsidR="00C66A8D" w:rsidRPr="00865FDA">
        <w:rPr>
          <w:rFonts w:ascii="Arial" w:hAnsi="Arial" w:cs="Arial"/>
          <w:sz w:val="24"/>
        </w:rPr>
        <w:t>1</w:t>
      </w:r>
      <w:r w:rsidR="001B4B70" w:rsidRPr="00865FDA">
        <w:rPr>
          <w:rFonts w:ascii="Arial" w:hAnsi="Arial" w:cs="Arial"/>
          <w:sz w:val="24"/>
        </w:rPr>
        <w:t xml:space="preserve">. </w:t>
      </w:r>
      <w:r w:rsidR="00F46C44" w:rsidRPr="00865FDA">
        <w:rPr>
          <w:rFonts w:ascii="Arial" w:hAnsi="Arial" w:cs="Arial"/>
          <w:sz w:val="24"/>
        </w:rPr>
        <w:t>Rammeavtalens</w:t>
      </w:r>
      <w:r w:rsidR="00843C93" w:rsidRPr="00865FDA">
        <w:rPr>
          <w:rFonts w:ascii="Arial" w:hAnsi="Arial" w:cs="Arial"/>
          <w:sz w:val="24"/>
        </w:rPr>
        <w:t xml:space="preserve"> varighet er</w:t>
      </w:r>
      <w:r w:rsidRPr="00865FDA">
        <w:rPr>
          <w:rFonts w:ascii="Arial" w:hAnsi="Arial" w:cs="Arial"/>
          <w:sz w:val="24"/>
        </w:rPr>
        <w:t xml:space="preserve"> </w:t>
      </w:r>
      <w:r w:rsidR="00C96CF1" w:rsidRPr="00865FDA">
        <w:rPr>
          <w:rFonts w:ascii="Arial" w:eastAsia="MS Gothic" w:hAnsi="Arial" w:cs="Arial"/>
          <w:kern w:val="32"/>
          <w:sz w:val="24"/>
          <w:highlight w:val="yellow"/>
          <w:lang w:eastAsia="en-US"/>
        </w:rPr>
        <w:fldChar w:fldCharType="begin">
          <w:ffData>
            <w:name w:val=""/>
            <w:enabled/>
            <w:calcOnExit w:val="0"/>
            <w:textInput>
              <w:default w:val="[2 år]"/>
            </w:textInput>
          </w:ffData>
        </w:fldChar>
      </w:r>
      <w:r w:rsidRPr="00865FDA">
        <w:rPr>
          <w:rFonts w:ascii="Arial" w:eastAsia="MS Gothic" w:hAnsi="Arial" w:cs="Arial"/>
          <w:kern w:val="32"/>
          <w:sz w:val="24"/>
          <w:highlight w:val="yellow"/>
          <w:lang w:eastAsia="en-US"/>
        </w:rPr>
        <w:instrText xml:space="preserve"> FORMTEXT </w:instrText>
      </w:r>
      <w:r w:rsidR="00C96CF1" w:rsidRPr="00865FDA">
        <w:rPr>
          <w:rFonts w:ascii="Arial" w:eastAsia="MS Gothic" w:hAnsi="Arial" w:cs="Arial"/>
          <w:kern w:val="32"/>
          <w:sz w:val="24"/>
          <w:highlight w:val="yellow"/>
          <w:lang w:eastAsia="en-US"/>
        </w:rPr>
      </w:r>
      <w:r w:rsidR="00C96CF1" w:rsidRPr="00865FDA">
        <w:rPr>
          <w:rFonts w:ascii="Arial" w:eastAsia="MS Gothic" w:hAnsi="Arial" w:cs="Arial"/>
          <w:kern w:val="32"/>
          <w:sz w:val="24"/>
          <w:highlight w:val="yellow"/>
          <w:lang w:eastAsia="en-US"/>
        </w:rPr>
        <w:fldChar w:fldCharType="separate"/>
      </w:r>
      <w:r w:rsidR="000A29CA" w:rsidRPr="00865FDA">
        <w:rPr>
          <w:rFonts w:ascii="Arial" w:eastAsia="MS Gothic" w:hAnsi="Arial" w:cs="Arial"/>
          <w:noProof/>
          <w:kern w:val="32"/>
          <w:sz w:val="24"/>
          <w:highlight w:val="yellow"/>
          <w:lang w:eastAsia="en-US"/>
        </w:rPr>
        <w:t>[2 år]</w:t>
      </w:r>
      <w:r w:rsidR="00C96CF1" w:rsidRPr="00865FDA">
        <w:rPr>
          <w:rFonts w:ascii="Arial" w:eastAsia="MS Gothic" w:hAnsi="Arial" w:cs="Arial"/>
          <w:kern w:val="32"/>
          <w:sz w:val="24"/>
          <w:highlight w:val="yellow"/>
          <w:lang w:eastAsia="en-US"/>
        </w:rPr>
        <w:fldChar w:fldCharType="end"/>
      </w:r>
      <w:r w:rsidRPr="00865FDA">
        <w:rPr>
          <w:rFonts w:ascii="Arial" w:hAnsi="Arial" w:cs="Arial"/>
          <w:sz w:val="24"/>
        </w:rPr>
        <w:t>. Oppdragsgi</w:t>
      </w:r>
      <w:r w:rsidR="004A57FA" w:rsidRPr="00865FDA">
        <w:rPr>
          <w:rFonts w:ascii="Arial" w:hAnsi="Arial" w:cs="Arial"/>
          <w:sz w:val="24"/>
        </w:rPr>
        <w:t>ver skal ha opsjon på forlengelse</w:t>
      </w:r>
      <w:r w:rsidRPr="00865FDA">
        <w:rPr>
          <w:rFonts w:ascii="Arial" w:hAnsi="Arial" w:cs="Arial"/>
          <w:sz w:val="24"/>
        </w:rPr>
        <w:t xml:space="preserve"> av rammeavtalen i inntil ytterligere </w:t>
      </w:r>
      <w:r w:rsidR="00C96CF1" w:rsidRPr="00865FDA">
        <w:rPr>
          <w:rFonts w:ascii="Arial" w:eastAsia="MS Gothic" w:hAnsi="Arial" w:cs="Arial"/>
          <w:kern w:val="32"/>
          <w:sz w:val="24"/>
          <w:highlight w:val="yellow"/>
          <w:lang w:eastAsia="en-US"/>
        </w:rPr>
        <w:fldChar w:fldCharType="begin">
          <w:ffData>
            <w:name w:val=""/>
            <w:enabled/>
            <w:calcOnExit w:val="0"/>
            <w:textInput>
              <w:default w:val="[2 år/ 1+1. NB maks 4 år totalt]"/>
            </w:textInput>
          </w:ffData>
        </w:fldChar>
      </w:r>
      <w:r w:rsidR="00843C93" w:rsidRPr="00865FDA">
        <w:rPr>
          <w:rFonts w:ascii="Arial" w:eastAsia="MS Gothic" w:hAnsi="Arial" w:cs="Arial"/>
          <w:kern w:val="32"/>
          <w:sz w:val="24"/>
          <w:highlight w:val="yellow"/>
          <w:lang w:eastAsia="en-US"/>
        </w:rPr>
        <w:instrText xml:space="preserve"> FORMTEXT </w:instrText>
      </w:r>
      <w:r w:rsidR="00C96CF1" w:rsidRPr="00865FDA">
        <w:rPr>
          <w:rFonts w:ascii="Arial" w:eastAsia="MS Gothic" w:hAnsi="Arial" w:cs="Arial"/>
          <w:kern w:val="32"/>
          <w:sz w:val="24"/>
          <w:highlight w:val="yellow"/>
          <w:lang w:eastAsia="en-US"/>
        </w:rPr>
      </w:r>
      <w:r w:rsidR="00C96CF1" w:rsidRPr="00865FDA">
        <w:rPr>
          <w:rFonts w:ascii="Arial" w:eastAsia="MS Gothic" w:hAnsi="Arial" w:cs="Arial"/>
          <w:kern w:val="32"/>
          <w:sz w:val="24"/>
          <w:highlight w:val="yellow"/>
          <w:lang w:eastAsia="en-US"/>
        </w:rPr>
        <w:fldChar w:fldCharType="separate"/>
      </w:r>
      <w:r w:rsidR="000A29CA" w:rsidRPr="00865FDA">
        <w:rPr>
          <w:rFonts w:ascii="Arial" w:eastAsia="MS Gothic" w:hAnsi="Arial" w:cs="Arial"/>
          <w:noProof/>
          <w:kern w:val="32"/>
          <w:sz w:val="24"/>
          <w:highlight w:val="yellow"/>
          <w:lang w:eastAsia="en-US"/>
        </w:rPr>
        <w:t>[2 år/ 1+1. NB maks 4 år totalt]</w:t>
      </w:r>
      <w:r w:rsidR="00C96CF1" w:rsidRPr="00865FDA">
        <w:rPr>
          <w:rFonts w:ascii="Arial" w:eastAsia="MS Gothic" w:hAnsi="Arial" w:cs="Arial"/>
          <w:kern w:val="32"/>
          <w:sz w:val="24"/>
          <w:highlight w:val="yellow"/>
          <w:lang w:eastAsia="en-US"/>
        </w:rPr>
        <w:fldChar w:fldCharType="end"/>
      </w:r>
      <w:r w:rsidR="00843C93" w:rsidRPr="00865FDA">
        <w:rPr>
          <w:rFonts w:ascii="Arial" w:eastAsia="MS Gothic" w:hAnsi="Arial" w:cs="Arial"/>
          <w:kern w:val="32"/>
          <w:sz w:val="24"/>
          <w:lang w:eastAsia="en-US"/>
        </w:rPr>
        <w:t>.</w:t>
      </w:r>
      <w:r w:rsidR="001B4B70" w:rsidRPr="00865FDA">
        <w:rPr>
          <w:rFonts w:ascii="Arial" w:eastAsia="MS Gothic" w:hAnsi="Arial" w:cs="Arial"/>
          <w:kern w:val="32"/>
          <w:sz w:val="24"/>
          <w:lang w:eastAsia="en-US"/>
        </w:rPr>
        <w:t xml:space="preserve"> </w:t>
      </w:r>
    </w:p>
    <w:p w14:paraId="3220B2B0" w14:textId="77777777" w:rsidR="007804CB" w:rsidRPr="00865FDA" w:rsidRDefault="007804CB" w:rsidP="00342130">
      <w:pPr>
        <w:rPr>
          <w:rFonts w:ascii="Arial" w:eastAsia="MS Gothic" w:hAnsi="Arial" w:cs="Arial"/>
          <w:kern w:val="32"/>
          <w:sz w:val="24"/>
          <w:lang w:eastAsia="en-US"/>
        </w:rPr>
      </w:pPr>
    </w:p>
    <w:p w14:paraId="2B73CD26" w14:textId="5F5D22C4" w:rsidR="001929F3" w:rsidRPr="00865FDA" w:rsidRDefault="001929F3" w:rsidP="001929F3">
      <w:pPr>
        <w:rPr>
          <w:rFonts w:ascii="Arial" w:hAnsi="Arial" w:cs="Arial"/>
          <w:sz w:val="24"/>
        </w:rPr>
      </w:pPr>
      <w:r w:rsidRPr="00865FDA">
        <w:rPr>
          <w:rFonts w:ascii="Arial" w:hAnsi="Arial" w:cs="Arial"/>
          <w:sz w:val="24"/>
        </w:rPr>
        <w:t xml:space="preserve">Leverandøren skal basere sitt tilbud på </w:t>
      </w:r>
      <w:r w:rsidR="00307F60" w:rsidRPr="00865FDA">
        <w:rPr>
          <w:rFonts w:ascii="Arial" w:hAnsi="Arial" w:cs="Arial"/>
          <w:sz w:val="24"/>
        </w:rPr>
        <w:t>rammeavtalen</w:t>
      </w:r>
      <w:r w:rsidRPr="00865FDA">
        <w:rPr>
          <w:rFonts w:ascii="Arial" w:hAnsi="Arial" w:cs="Arial"/>
          <w:sz w:val="24"/>
        </w:rPr>
        <w:t xml:space="preserve"> som følger vedlagt, se vedlegg</w:t>
      </w:r>
      <w:r w:rsidR="00307344" w:rsidRPr="00865FDA">
        <w:rPr>
          <w:rFonts w:ascii="Arial" w:hAnsi="Arial" w:cs="Arial"/>
          <w:sz w:val="24"/>
        </w:rPr>
        <w:t xml:space="preserve"> </w:t>
      </w:r>
      <w:r w:rsidR="00307F60" w:rsidRPr="00865FDA">
        <w:rPr>
          <w:rFonts w:ascii="Arial" w:hAnsi="Arial" w:cs="Arial"/>
          <w:sz w:val="24"/>
        </w:rPr>
        <w:t>1</w:t>
      </w:r>
      <w:r w:rsidR="00307344" w:rsidRPr="00865FDA">
        <w:rPr>
          <w:rFonts w:ascii="Arial" w:hAnsi="Arial" w:cs="Arial"/>
          <w:sz w:val="24"/>
        </w:rPr>
        <w:t>.</w:t>
      </w:r>
      <w:r w:rsidR="00D80798" w:rsidRPr="00865FDA">
        <w:rPr>
          <w:rFonts w:ascii="Arial" w:hAnsi="Arial" w:cs="Arial"/>
          <w:sz w:val="24"/>
        </w:rPr>
        <w:t xml:space="preserve"> </w:t>
      </w:r>
    </w:p>
    <w:p w14:paraId="14920206" w14:textId="77777777" w:rsidR="00F46C44" w:rsidRPr="00865FDA" w:rsidRDefault="00F46C44" w:rsidP="001929F3">
      <w:pPr>
        <w:rPr>
          <w:rFonts w:ascii="Arial" w:hAnsi="Arial" w:cs="Arial"/>
          <w:sz w:val="24"/>
        </w:rPr>
      </w:pPr>
    </w:p>
    <w:p w14:paraId="40646424" w14:textId="77777777" w:rsidR="00F46C44" w:rsidRPr="00865FDA" w:rsidRDefault="00F46C44" w:rsidP="001929F3">
      <w:pPr>
        <w:rPr>
          <w:rFonts w:ascii="Arial" w:hAnsi="Arial" w:cs="Arial"/>
          <w:sz w:val="24"/>
        </w:rPr>
      </w:pPr>
      <w:r w:rsidRPr="00865FDA">
        <w:rPr>
          <w:rFonts w:ascii="Arial" w:hAnsi="Arial" w:cs="Arial"/>
          <w:sz w:val="24"/>
        </w:rPr>
        <w:t xml:space="preserve">Leverandøren kan tilby </w:t>
      </w:r>
      <w:r w:rsidR="006D2A1E" w:rsidRPr="00865FDA">
        <w:rPr>
          <w:rFonts w:ascii="Arial" w:hAnsi="Arial" w:cs="Arial"/>
          <w:sz w:val="24"/>
        </w:rPr>
        <w:t>ett</w:t>
      </w:r>
      <w:r w:rsidRPr="00865FDA">
        <w:rPr>
          <w:rFonts w:ascii="Arial" w:hAnsi="Arial" w:cs="Arial"/>
          <w:sz w:val="24"/>
        </w:rPr>
        <w:t xml:space="preserve"> fritt antall hoteller innenfor den/ de byer/områder som er omfattet av denne rammeavtalen, se kontraktens bilag </w:t>
      </w:r>
      <w:r w:rsidR="006D2A1E" w:rsidRPr="00865FDA">
        <w:rPr>
          <w:rFonts w:ascii="Arial" w:hAnsi="Arial" w:cs="Arial"/>
          <w:sz w:val="24"/>
        </w:rPr>
        <w:t>1</w:t>
      </w:r>
      <w:r w:rsidRPr="00865FDA">
        <w:rPr>
          <w:rFonts w:ascii="Arial" w:hAnsi="Arial" w:cs="Arial"/>
          <w:sz w:val="24"/>
        </w:rPr>
        <w:t xml:space="preserve"> for hvilke områder/byer som er aktuelle. </w:t>
      </w:r>
    </w:p>
    <w:p w14:paraId="6D3843B9" w14:textId="56187A60" w:rsidR="00BF5072" w:rsidRPr="002642B8" w:rsidRDefault="00DC7F86" w:rsidP="00DC7F86">
      <w:pPr>
        <w:pStyle w:val="Overskrift1"/>
      </w:pPr>
      <w:bookmarkStart w:id="11" w:name="_Toc504133859"/>
      <w:r>
        <w:t>Anskaffelsesprosedyre</w:t>
      </w:r>
      <w:bookmarkEnd w:id="11"/>
    </w:p>
    <w:p w14:paraId="1E2D1BCB" w14:textId="77777777" w:rsidR="00712A7E" w:rsidRPr="00841A47" w:rsidRDefault="00712A7E" w:rsidP="00712A7E">
      <w:pPr>
        <w:rPr>
          <w:rFonts w:ascii="Arial" w:hAnsi="Arial" w:cs="Arial"/>
          <w:sz w:val="24"/>
        </w:rPr>
      </w:pPr>
      <w:bookmarkStart w:id="12" w:name="_Ref274074429"/>
      <w:bookmarkStart w:id="13" w:name="_Ref274074523"/>
      <w:r w:rsidRPr="00841A47">
        <w:rPr>
          <w:rFonts w:ascii="Arial" w:hAnsi="Arial" w:cs="Arial"/>
          <w:sz w:val="24"/>
        </w:rPr>
        <w:t>Anskaffelsen gjennomføres i henhold til lov om offentlige anskaffelser av 17. juni 2016 (LOA) og forskrift om offentlige anskaffelser (FOA) FOR 2016-08-12-974. del I og del II. Kontraktstildeling vil bli foretatt etter prosedyren åpen tilbudskonkurranse jfr. FOA § 8-3.</w:t>
      </w:r>
    </w:p>
    <w:p w14:paraId="438FEB3A" w14:textId="77777777" w:rsidR="00712A7E" w:rsidRPr="00841A47" w:rsidRDefault="00712A7E" w:rsidP="00712A7E">
      <w:pPr>
        <w:rPr>
          <w:rFonts w:ascii="Arial" w:hAnsi="Arial" w:cs="Arial"/>
          <w:sz w:val="24"/>
        </w:rPr>
      </w:pPr>
    </w:p>
    <w:p w14:paraId="033FD78E" w14:textId="77777777" w:rsidR="00712A7E" w:rsidRPr="00841A47" w:rsidRDefault="00712A7E" w:rsidP="00712A7E">
      <w:pPr>
        <w:rPr>
          <w:rFonts w:ascii="Arial" w:hAnsi="Arial" w:cs="Arial"/>
          <w:sz w:val="24"/>
        </w:rPr>
      </w:pPr>
      <w:r w:rsidRPr="00841A47">
        <w:rPr>
          <w:rFonts w:ascii="Arial" w:hAnsi="Arial" w:cs="Arial"/>
          <w:sz w:val="24"/>
        </w:rPr>
        <w:t xml:space="preserve">Oppdragsgiver planlegger å tildele kontrakt uten å ha dialog med leverandørene utover å foreta eventuelle avklaringer/korrigeringer ved behov. </w:t>
      </w:r>
    </w:p>
    <w:p w14:paraId="433D2100" w14:textId="77777777" w:rsidR="00712A7E" w:rsidRPr="00841A47" w:rsidRDefault="00712A7E" w:rsidP="00712A7E">
      <w:pPr>
        <w:rPr>
          <w:rFonts w:ascii="Arial" w:hAnsi="Arial" w:cs="Arial"/>
          <w:sz w:val="24"/>
        </w:rPr>
      </w:pPr>
      <w:r w:rsidRPr="00841A47">
        <w:rPr>
          <w:rFonts w:ascii="Arial" w:hAnsi="Arial" w:cs="Arial"/>
          <w:sz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p>
    <w:p w14:paraId="7942DCE2" w14:textId="77777777" w:rsidR="00C80053" w:rsidRPr="002642B8" w:rsidRDefault="00C80053" w:rsidP="004B0FD0">
      <w:pPr>
        <w:pStyle w:val="Overskrift2"/>
      </w:pPr>
      <w:bookmarkStart w:id="14" w:name="_Ref274079562"/>
      <w:bookmarkStart w:id="15" w:name="_Ref274599776"/>
      <w:bookmarkStart w:id="16" w:name="_Ref274600768"/>
      <w:bookmarkStart w:id="17" w:name="_Ref274601018"/>
      <w:bookmarkStart w:id="18" w:name="_Ref275251044"/>
      <w:bookmarkStart w:id="19" w:name="_Toc504133860"/>
      <w:r w:rsidRPr="002642B8">
        <w:t>Fremdriftsplan</w:t>
      </w:r>
      <w:bookmarkEnd w:id="14"/>
      <w:bookmarkEnd w:id="15"/>
      <w:bookmarkEnd w:id="16"/>
      <w:bookmarkEnd w:id="17"/>
      <w:bookmarkEnd w:id="18"/>
      <w:bookmarkEnd w:id="19"/>
    </w:p>
    <w:bookmarkEnd w:id="12"/>
    <w:bookmarkEnd w:id="13"/>
    <w:p w14:paraId="0011C11A" w14:textId="77777777" w:rsidR="00712A7E" w:rsidRPr="00841A47" w:rsidRDefault="00712A7E" w:rsidP="00712A7E">
      <w:pPr>
        <w:rPr>
          <w:rFonts w:ascii="Arial" w:hAnsi="Arial" w:cs="Arial"/>
          <w:sz w:val="24"/>
        </w:rPr>
      </w:pPr>
      <w:r w:rsidRPr="00841A47">
        <w:rPr>
          <w:rFonts w:ascii="Arial" w:hAnsi="Arial" w:cs="Arial"/>
          <w:sz w:val="24"/>
        </w:rPr>
        <w:t xml:space="preserve">For anskaffelsen er det lagt opp til følgende fremdriftsplan.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712A7E" w:rsidRPr="00841A47" w14:paraId="7F1CCB15" w14:textId="77777777" w:rsidTr="00E95BFF">
        <w:tc>
          <w:tcPr>
            <w:tcW w:w="5387" w:type="dxa"/>
            <w:tcBorders>
              <w:top w:val="double" w:sz="4" w:space="0" w:color="auto"/>
              <w:left w:val="double" w:sz="4" w:space="0" w:color="auto"/>
              <w:bottom w:val="double" w:sz="4" w:space="0" w:color="auto"/>
              <w:right w:val="double" w:sz="4" w:space="0" w:color="auto"/>
            </w:tcBorders>
            <w:shd w:val="clear" w:color="auto" w:fill="C0C0C0"/>
          </w:tcPr>
          <w:p w14:paraId="4429AEE1" w14:textId="77777777" w:rsidR="00712A7E" w:rsidRPr="00841A47" w:rsidRDefault="00712A7E" w:rsidP="00E95BFF">
            <w:pPr>
              <w:rPr>
                <w:rFonts w:ascii="Arial" w:hAnsi="Arial" w:cs="Arial"/>
                <w:b/>
                <w:sz w:val="24"/>
              </w:rPr>
            </w:pPr>
            <w:r w:rsidRPr="00841A47">
              <w:rPr>
                <w:rFonts w:ascii="Arial" w:hAnsi="Arial" w:cs="Arial"/>
                <w:b/>
                <w:sz w:val="24"/>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0E26BC91" w14:textId="77777777" w:rsidR="00712A7E" w:rsidRPr="00841A47" w:rsidRDefault="00712A7E" w:rsidP="00E95BFF">
            <w:pPr>
              <w:rPr>
                <w:rFonts w:ascii="Arial" w:hAnsi="Arial" w:cs="Arial"/>
                <w:b/>
                <w:sz w:val="24"/>
              </w:rPr>
            </w:pPr>
            <w:r w:rsidRPr="00841A47">
              <w:rPr>
                <w:rFonts w:ascii="Arial" w:hAnsi="Arial" w:cs="Arial"/>
                <w:b/>
                <w:sz w:val="24"/>
              </w:rPr>
              <w:t>Dato</w:t>
            </w:r>
          </w:p>
        </w:tc>
      </w:tr>
      <w:tr w:rsidR="00712A7E" w:rsidRPr="00841A47" w14:paraId="6EAF242F" w14:textId="77777777" w:rsidTr="00E95BFF">
        <w:tc>
          <w:tcPr>
            <w:tcW w:w="5387" w:type="dxa"/>
          </w:tcPr>
          <w:p w14:paraId="0EA7DE9E" w14:textId="77777777" w:rsidR="00712A7E" w:rsidRPr="00841A47" w:rsidRDefault="00712A7E" w:rsidP="00E95BFF">
            <w:pPr>
              <w:rPr>
                <w:rFonts w:ascii="Arial" w:hAnsi="Arial" w:cs="Arial"/>
                <w:sz w:val="24"/>
              </w:rPr>
            </w:pPr>
            <w:r w:rsidRPr="00841A47">
              <w:rPr>
                <w:rFonts w:ascii="Arial" w:hAnsi="Arial" w:cs="Arial"/>
                <w:sz w:val="24"/>
              </w:rPr>
              <w:t>Frist for å stille spørsmål til konkurransegrunnlaget</w:t>
            </w:r>
          </w:p>
        </w:tc>
        <w:tc>
          <w:tcPr>
            <w:tcW w:w="2551" w:type="dxa"/>
          </w:tcPr>
          <w:p w14:paraId="5913FBC9" w14:textId="77777777" w:rsidR="00712A7E" w:rsidRPr="00841A47" w:rsidRDefault="00712A7E" w:rsidP="00E95BFF">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r w:rsidRPr="00841A47">
              <w:rPr>
                <w:rFonts w:ascii="Arial" w:hAnsi="Arial" w:cs="Arial"/>
                <w:sz w:val="24"/>
              </w:rPr>
              <w:t xml:space="preserve">kl. </w:t>
            </w:r>
            <w:r w:rsidRPr="00841A47">
              <w:rPr>
                <w:rFonts w:ascii="Arial" w:eastAsia="MS Gothic" w:hAnsi="Arial" w:cs="Arial"/>
                <w:kern w:val="32"/>
                <w:sz w:val="24"/>
                <w:highlight w:val="yellow"/>
              </w:rPr>
              <w:fldChar w:fldCharType="begin">
                <w:ffData>
                  <w:name w:val=""/>
                  <w:enabled/>
                  <w:calcOnExit w:val="0"/>
                  <w:textInput>
                    <w:default w:val="[tt:mm]"/>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[tt:mm]</w:t>
            </w:r>
            <w:r w:rsidRPr="00841A47">
              <w:rPr>
                <w:rFonts w:ascii="Arial" w:eastAsia="MS Gothic" w:hAnsi="Arial" w:cs="Arial"/>
                <w:kern w:val="32"/>
                <w:sz w:val="24"/>
                <w:highlight w:val="yellow"/>
              </w:rPr>
              <w:fldChar w:fldCharType="end"/>
            </w:r>
          </w:p>
        </w:tc>
      </w:tr>
      <w:tr w:rsidR="00712A7E" w:rsidRPr="00841A47" w14:paraId="5F7868D5" w14:textId="77777777" w:rsidTr="00E95BFF">
        <w:tc>
          <w:tcPr>
            <w:tcW w:w="5387" w:type="dxa"/>
          </w:tcPr>
          <w:p w14:paraId="500C1AEE" w14:textId="77777777" w:rsidR="00712A7E" w:rsidRPr="00841A47" w:rsidRDefault="00712A7E" w:rsidP="00E95BFF">
            <w:pPr>
              <w:rPr>
                <w:rFonts w:ascii="Arial" w:hAnsi="Arial" w:cs="Arial"/>
                <w:b/>
                <w:sz w:val="24"/>
              </w:rPr>
            </w:pPr>
            <w:r w:rsidRPr="00841A47">
              <w:rPr>
                <w:rFonts w:ascii="Arial" w:hAnsi="Arial" w:cs="Arial"/>
                <w:b/>
                <w:sz w:val="24"/>
              </w:rPr>
              <w:t xml:space="preserve">Tilbudsfrist </w:t>
            </w:r>
          </w:p>
        </w:tc>
        <w:tc>
          <w:tcPr>
            <w:tcW w:w="2551" w:type="dxa"/>
          </w:tcPr>
          <w:p w14:paraId="7B72000A" w14:textId="77777777" w:rsidR="00712A7E" w:rsidRPr="00841A47" w:rsidRDefault="00712A7E" w:rsidP="00E95BFF">
            <w:pPr>
              <w:rPr>
                <w:rFonts w:ascii="Arial" w:hAnsi="Arial" w:cs="Arial"/>
                <w:b/>
                <w:sz w:val="24"/>
              </w:rPr>
            </w:pPr>
            <w:r w:rsidRPr="00841A47">
              <w:rPr>
                <w:rFonts w:ascii="Arial" w:eastAsia="MS Gothic" w:hAnsi="Arial" w:cs="Arial"/>
                <w:b/>
                <w:kern w:val="32"/>
                <w:sz w:val="24"/>
                <w:highlight w:val="yellow"/>
              </w:rPr>
              <w:fldChar w:fldCharType="begin">
                <w:ffData>
                  <w:name w:val=""/>
                  <w:enabled/>
                  <w:calcOnExit w:val="0"/>
                  <w:textInput>
                    <w:default w:val="[dd.mm.åååå]"/>
                  </w:textInput>
                </w:ffData>
              </w:fldChar>
            </w:r>
            <w:r w:rsidRPr="00841A47">
              <w:rPr>
                <w:rFonts w:ascii="Arial" w:eastAsia="MS Gothic" w:hAnsi="Arial" w:cs="Arial"/>
                <w:b/>
                <w:kern w:val="32"/>
                <w:sz w:val="24"/>
                <w:highlight w:val="yellow"/>
              </w:rPr>
              <w:instrText xml:space="preserve"> FORMTEXT </w:instrText>
            </w:r>
            <w:r w:rsidRPr="00841A47">
              <w:rPr>
                <w:rFonts w:ascii="Arial" w:eastAsia="MS Gothic" w:hAnsi="Arial" w:cs="Arial"/>
                <w:b/>
                <w:kern w:val="32"/>
                <w:sz w:val="24"/>
                <w:highlight w:val="yellow"/>
              </w:rPr>
            </w:r>
            <w:r w:rsidRPr="00841A47">
              <w:rPr>
                <w:rFonts w:ascii="Arial" w:eastAsia="MS Gothic" w:hAnsi="Arial" w:cs="Arial"/>
                <w:b/>
                <w:kern w:val="32"/>
                <w:sz w:val="24"/>
                <w:highlight w:val="yellow"/>
              </w:rPr>
              <w:fldChar w:fldCharType="separate"/>
            </w:r>
            <w:r w:rsidRPr="00841A47">
              <w:rPr>
                <w:rFonts w:ascii="Arial" w:eastAsia="MS Gothic" w:hAnsi="Arial" w:cs="Arial"/>
                <w:b/>
                <w:noProof/>
                <w:kern w:val="32"/>
                <w:sz w:val="24"/>
                <w:highlight w:val="yellow"/>
              </w:rPr>
              <w:t>[dd.mm.åååå]</w:t>
            </w:r>
            <w:r w:rsidRPr="00841A47">
              <w:rPr>
                <w:rFonts w:ascii="Arial" w:eastAsia="MS Gothic" w:hAnsi="Arial" w:cs="Arial"/>
                <w:b/>
                <w:kern w:val="32"/>
                <w:sz w:val="24"/>
                <w:highlight w:val="yellow"/>
              </w:rPr>
              <w:fldChar w:fldCharType="end"/>
            </w:r>
            <w:r w:rsidRPr="00841A47">
              <w:rPr>
                <w:rFonts w:ascii="Arial" w:hAnsi="Arial" w:cs="Arial"/>
                <w:b/>
                <w:sz w:val="24"/>
              </w:rPr>
              <w:t xml:space="preserve"> kl. </w:t>
            </w:r>
            <w:r w:rsidRPr="00841A47">
              <w:rPr>
                <w:rFonts w:ascii="Arial" w:eastAsia="MS Gothic" w:hAnsi="Arial" w:cs="Arial"/>
                <w:b/>
                <w:kern w:val="32"/>
                <w:sz w:val="24"/>
                <w:highlight w:val="yellow"/>
              </w:rPr>
              <w:fldChar w:fldCharType="begin">
                <w:ffData>
                  <w:name w:val=""/>
                  <w:enabled/>
                  <w:calcOnExit w:val="0"/>
                  <w:textInput>
                    <w:default w:val="[tt:mm]"/>
                  </w:textInput>
                </w:ffData>
              </w:fldChar>
            </w:r>
            <w:r w:rsidRPr="00841A47">
              <w:rPr>
                <w:rFonts w:ascii="Arial" w:eastAsia="MS Gothic" w:hAnsi="Arial" w:cs="Arial"/>
                <w:b/>
                <w:kern w:val="32"/>
                <w:sz w:val="24"/>
                <w:highlight w:val="yellow"/>
              </w:rPr>
              <w:instrText xml:space="preserve"> FORMTEXT </w:instrText>
            </w:r>
            <w:r w:rsidRPr="00841A47">
              <w:rPr>
                <w:rFonts w:ascii="Arial" w:eastAsia="MS Gothic" w:hAnsi="Arial" w:cs="Arial"/>
                <w:b/>
                <w:kern w:val="32"/>
                <w:sz w:val="24"/>
                <w:highlight w:val="yellow"/>
              </w:rPr>
            </w:r>
            <w:r w:rsidRPr="00841A47">
              <w:rPr>
                <w:rFonts w:ascii="Arial" w:eastAsia="MS Gothic" w:hAnsi="Arial" w:cs="Arial"/>
                <w:b/>
                <w:kern w:val="32"/>
                <w:sz w:val="24"/>
                <w:highlight w:val="yellow"/>
              </w:rPr>
              <w:fldChar w:fldCharType="separate"/>
            </w:r>
            <w:r w:rsidRPr="00841A47">
              <w:rPr>
                <w:rFonts w:ascii="Arial" w:eastAsia="MS Gothic" w:hAnsi="Arial" w:cs="Arial"/>
                <w:b/>
                <w:noProof/>
                <w:kern w:val="32"/>
                <w:sz w:val="24"/>
                <w:highlight w:val="yellow"/>
              </w:rPr>
              <w:t>[tt:mm]</w:t>
            </w:r>
            <w:r w:rsidRPr="00841A47">
              <w:rPr>
                <w:rFonts w:ascii="Arial" w:eastAsia="MS Gothic" w:hAnsi="Arial" w:cs="Arial"/>
                <w:b/>
                <w:kern w:val="32"/>
                <w:sz w:val="24"/>
                <w:highlight w:val="yellow"/>
              </w:rPr>
              <w:fldChar w:fldCharType="end"/>
            </w:r>
          </w:p>
        </w:tc>
      </w:tr>
      <w:tr w:rsidR="00712A7E" w:rsidRPr="00841A47" w14:paraId="4844BC88" w14:textId="77777777" w:rsidTr="00E95BFF">
        <w:tc>
          <w:tcPr>
            <w:tcW w:w="5387" w:type="dxa"/>
          </w:tcPr>
          <w:p w14:paraId="295A8E1E" w14:textId="77777777" w:rsidR="00712A7E" w:rsidRPr="00841A47" w:rsidRDefault="00712A7E" w:rsidP="00E95BFF">
            <w:pPr>
              <w:rPr>
                <w:rFonts w:ascii="Arial" w:hAnsi="Arial" w:cs="Arial"/>
                <w:sz w:val="24"/>
              </w:rPr>
            </w:pPr>
            <w:r w:rsidRPr="00841A47">
              <w:rPr>
                <w:rFonts w:ascii="Arial" w:hAnsi="Arial" w:cs="Arial"/>
                <w:sz w:val="24"/>
              </w:rPr>
              <w:t>Tilbudsåpning</w:t>
            </w:r>
          </w:p>
        </w:tc>
        <w:tc>
          <w:tcPr>
            <w:tcW w:w="2551" w:type="dxa"/>
          </w:tcPr>
          <w:p w14:paraId="120AED78" w14:textId="77777777" w:rsidR="00712A7E" w:rsidRPr="00841A47" w:rsidRDefault="00712A7E" w:rsidP="00E95BFF">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r w:rsidRPr="00841A47">
              <w:rPr>
                <w:rFonts w:ascii="Arial" w:hAnsi="Arial" w:cs="Arial"/>
                <w:sz w:val="24"/>
              </w:rPr>
              <w:t xml:space="preserve"> kl. </w:t>
            </w:r>
            <w:r w:rsidRPr="00841A47">
              <w:rPr>
                <w:rFonts w:ascii="Arial" w:eastAsia="MS Gothic" w:hAnsi="Arial" w:cs="Arial"/>
                <w:kern w:val="32"/>
                <w:sz w:val="24"/>
                <w:highlight w:val="yellow"/>
              </w:rPr>
              <w:fldChar w:fldCharType="begin">
                <w:ffData>
                  <w:name w:val=""/>
                  <w:enabled/>
                  <w:calcOnExit w:val="0"/>
                  <w:textInput>
                    <w:default w:val="[tt:mm]"/>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[tt:mm]</w:t>
            </w:r>
            <w:r w:rsidRPr="00841A47">
              <w:rPr>
                <w:rFonts w:ascii="Arial" w:eastAsia="MS Gothic" w:hAnsi="Arial" w:cs="Arial"/>
                <w:kern w:val="32"/>
                <w:sz w:val="24"/>
                <w:highlight w:val="yellow"/>
              </w:rPr>
              <w:fldChar w:fldCharType="end"/>
            </w:r>
          </w:p>
        </w:tc>
      </w:tr>
      <w:tr w:rsidR="00712A7E" w:rsidRPr="00841A47" w14:paraId="3EC0F4BA" w14:textId="77777777" w:rsidTr="00E95BFF">
        <w:tc>
          <w:tcPr>
            <w:tcW w:w="5387" w:type="dxa"/>
          </w:tcPr>
          <w:p w14:paraId="10018021" w14:textId="43849869" w:rsidR="00712A7E" w:rsidRPr="00841A47" w:rsidRDefault="00712A7E" w:rsidP="00E95BFF">
            <w:pPr>
              <w:rPr>
                <w:rFonts w:ascii="Arial" w:hAnsi="Arial" w:cs="Arial"/>
                <w:sz w:val="24"/>
              </w:rPr>
            </w:pPr>
            <w:r w:rsidRPr="00841A47">
              <w:rPr>
                <w:rFonts w:ascii="Arial" w:hAnsi="Arial" w:cs="Arial"/>
                <w:sz w:val="24"/>
              </w:rPr>
              <w:t>Tilbudsevaluering</w:t>
            </w:r>
            <w:r w:rsidR="00014BC5">
              <w:rPr>
                <w:rFonts w:ascii="Arial" w:hAnsi="Arial" w:cs="Arial"/>
                <w:sz w:val="24"/>
              </w:rPr>
              <w:t xml:space="preserve"> med eventuell dialog</w:t>
            </w:r>
          </w:p>
        </w:tc>
        <w:tc>
          <w:tcPr>
            <w:tcW w:w="2551" w:type="dxa"/>
          </w:tcPr>
          <w:p w14:paraId="249D39D9" w14:textId="77777777" w:rsidR="00712A7E" w:rsidRPr="00841A47" w:rsidRDefault="00712A7E" w:rsidP="00E95BFF">
            <w:pPr>
              <w:rPr>
                <w:rFonts w:ascii="Arial" w:hAnsi="Arial" w:cs="Arial"/>
                <w:sz w:val="24"/>
              </w:rPr>
            </w:pPr>
            <w:r w:rsidRPr="00841A47">
              <w:rPr>
                <w:rFonts w:ascii="Arial" w:hAnsi="Arial" w:cs="Arial"/>
                <w:sz w:val="24"/>
              </w:rPr>
              <w:t xml:space="preserve">Uke </w:t>
            </w:r>
            <w:r w:rsidRPr="00841A47">
              <w:rPr>
                <w:rFonts w:ascii="Arial" w:eastAsia="MS Gothic" w:hAnsi="Arial" w:cs="Arial"/>
                <w:kern w:val="32"/>
                <w:sz w:val="24"/>
                <w:highlight w:val="yellow"/>
              </w:rPr>
              <w:fldChar w:fldCharType="begin">
                <w:ffData>
                  <w:name w:val=""/>
                  <w:enabled/>
                  <w:calcOnExit w:val="0"/>
                  <w:textInput>
                    <w:default w:val="[ukenr.]"/>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[ukenr.]</w:t>
            </w:r>
            <w:r w:rsidRPr="00841A47">
              <w:rPr>
                <w:rFonts w:ascii="Arial" w:eastAsia="MS Gothic" w:hAnsi="Arial" w:cs="Arial"/>
                <w:kern w:val="32"/>
                <w:sz w:val="24"/>
                <w:highlight w:val="yellow"/>
              </w:rPr>
              <w:fldChar w:fldCharType="end"/>
            </w:r>
          </w:p>
        </w:tc>
      </w:tr>
      <w:tr w:rsidR="00712A7E" w:rsidRPr="00841A47" w14:paraId="5BF79A37" w14:textId="77777777" w:rsidTr="00E95BFF">
        <w:tc>
          <w:tcPr>
            <w:tcW w:w="5387" w:type="dxa"/>
          </w:tcPr>
          <w:p w14:paraId="0B795492" w14:textId="77777777" w:rsidR="00712A7E" w:rsidRPr="00841A47" w:rsidRDefault="00712A7E" w:rsidP="00E95BFF">
            <w:pPr>
              <w:rPr>
                <w:rFonts w:ascii="Arial" w:hAnsi="Arial" w:cs="Arial"/>
                <w:sz w:val="24"/>
              </w:rPr>
            </w:pPr>
            <w:r w:rsidRPr="00841A47">
              <w:rPr>
                <w:rFonts w:ascii="Arial" w:hAnsi="Arial" w:cs="Arial"/>
                <w:sz w:val="24"/>
              </w:rPr>
              <w:t>Kontraktstildeling</w:t>
            </w:r>
          </w:p>
        </w:tc>
        <w:tc>
          <w:tcPr>
            <w:tcW w:w="2551" w:type="dxa"/>
          </w:tcPr>
          <w:p w14:paraId="48AE2614" w14:textId="77777777" w:rsidR="00712A7E" w:rsidRPr="00841A47" w:rsidRDefault="00712A7E" w:rsidP="00E95BFF">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r w:rsidR="00712A7E" w:rsidRPr="00841A47" w14:paraId="648BB440" w14:textId="77777777" w:rsidTr="00E95BFF">
        <w:tc>
          <w:tcPr>
            <w:tcW w:w="5387" w:type="dxa"/>
          </w:tcPr>
          <w:p w14:paraId="44E41EB9" w14:textId="77777777" w:rsidR="00712A7E" w:rsidRPr="00841A47" w:rsidRDefault="00712A7E" w:rsidP="00E95BFF">
            <w:pPr>
              <w:rPr>
                <w:rFonts w:ascii="Arial" w:hAnsi="Arial" w:cs="Arial"/>
                <w:sz w:val="24"/>
              </w:rPr>
            </w:pPr>
            <w:r w:rsidRPr="00841A47">
              <w:rPr>
                <w:rFonts w:ascii="Arial" w:hAnsi="Arial" w:cs="Arial"/>
                <w:sz w:val="24"/>
              </w:rPr>
              <w:t>Karensperiode</w:t>
            </w:r>
          </w:p>
        </w:tc>
        <w:tc>
          <w:tcPr>
            <w:tcW w:w="2551" w:type="dxa"/>
          </w:tcPr>
          <w:p w14:paraId="7E7B8AE0" w14:textId="77777777" w:rsidR="00712A7E" w:rsidRPr="00841A47" w:rsidRDefault="00712A7E" w:rsidP="00E95BFF">
            <w:pPr>
              <w:rPr>
                <w:rFonts w:ascii="Arial" w:eastAsia="MS Gothic" w:hAnsi="Arial" w:cs="Arial"/>
                <w:kern w:val="32"/>
                <w:sz w:val="24"/>
                <w:highlight w:val="yellow"/>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r w:rsidR="00712A7E" w:rsidRPr="00841A47" w14:paraId="01DE2F52" w14:textId="77777777" w:rsidTr="00E95BFF">
        <w:tc>
          <w:tcPr>
            <w:tcW w:w="5387" w:type="dxa"/>
          </w:tcPr>
          <w:p w14:paraId="5E8EE546" w14:textId="77777777" w:rsidR="00712A7E" w:rsidRPr="00841A47" w:rsidRDefault="00712A7E" w:rsidP="00E95BFF">
            <w:pPr>
              <w:rPr>
                <w:rFonts w:ascii="Arial" w:hAnsi="Arial" w:cs="Arial"/>
                <w:sz w:val="24"/>
              </w:rPr>
            </w:pPr>
            <w:r w:rsidRPr="00841A47">
              <w:rPr>
                <w:rFonts w:ascii="Arial" w:hAnsi="Arial" w:cs="Arial"/>
                <w:sz w:val="24"/>
              </w:rPr>
              <w:t>Kontraktssignering</w:t>
            </w:r>
          </w:p>
        </w:tc>
        <w:tc>
          <w:tcPr>
            <w:tcW w:w="2551" w:type="dxa"/>
          </w:tcPr>
          <w:p w14:paraId="2AFE8918" w14:textId="77777777" w:rsidR="00712A7E" w:rsidRPr="00841A47" w:rsidRDefault="00712A7E" w:rsidP="00E95BFF">
            <w:pPr>
              <w:rPr>
                <w:rFonts w:ascii="Arial" w:hAnsi="Arial" w:cs="Arial"/>
                <w:sz w:val="24"/>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r w:rsidR="00240B82" w:rsidRPr="00841A47" w14:paraId="0927BF24" w14:textId="77777777" w:rsidTr="00E95BFF">
        <w:tc>
          <w:tcPr>
            <w:tcW w:w="5387" w:type="dxa"/>
          </w:tcPr>
          <w:p w14:paraId="1320D518" w14:textId="4E85E7B2" w:rsidR="00240B82" w:rsidRPr="00841A47" w:rsidRDefault="00240B82" w:rsidP="00240B82">
            <w:pPr>
              <w:rPr>
                <w:rFonts w:ascii="Arial" w:hAnsi="Arial" w:cs="Arial"/>
                <w:sz w:val="24"/>
              </w:rPr>
            </w:pPr>
            <w:r>
              <w:rPr>
                <w:rFonts w:ascii="Arial" w:hAnsi="Arial" w:cs="Arial"/>
                <w:sz w:val="24"/>
              </w:rPr>
              <w:t>Tilbudets vedståelsesfrist</w:t>
            </w:r>
          </w:p>
        </w:tc>
        <w:tc>
          <w:tcPr>
            <w:tcW w:w="2551" w:type="dxa"/>
          </w:tcPr>
          <w:p w14:paraId="6D9BB2D0" w14:textId="5DA0B48C" w:rsidR="00240B82" w:rsidRPr="00841A47" w:rsidRDefault="00240B82" w:rsidP="00240B82">
            <w:pPr>
              <w:rPr>
                <w:rFonts w:ascii="Arial" w:eastAsia="MS Gothic" w:hAnsi="Arial" w:cs="Arial"/>
                <w:kern w:val="32"/>
                <w:sz w:val="24"/>
                <w:highlight w:val="yellow"/>
              </w:rPr>
            </w:pPr>
            <w:r w:rsidRPr="00841A47">
              <w:rPr>
                <w:rFonts w:ascii="Arial" w:eastAsia="MS Gothic" w:hAnsi="Arial" w:cs="Arial"/>
                <w:kern w:val="32"/>
                <w:sz w:val="24"/>
                <w:highlight w:val="yellow"/>
              </w:rPr>
              <w:fldChar w:fldCharType="begin">
                <w:ffData>
                  <w:name w:val=""/>
                  <w:enabled/>
                  <w:calcOnExit w:val="0"/>
                  <w:textInput>
                    <w:default w:val="[dd.mm.åååå]"/>
                  </w:textInput>
                </w:ffData>
              </w:fldChar>
            </w:r>
            <w:r w:rsidRPr="00841A47">
              <w:rPr>
                <w:rFonts w:ascii="Arial" w:eastAsia="MS Gothic" w:hAnsi="Arial" w:cs="Arial"/>
                <w:kern w:val="32"/>
                <w:sz w:val="24"/>
                <w:highlight w:val="yellow"/>
              </w:rPr>
              <w:instrText xml:space="preserve"> FORMTEXT </w:instrText>
            </w:r>
            <w:r w:rsidRPr="00841A47">
              <w:rPr>
                <w:rFonts w:ascii="Arial" w:eastAsia="MS Gothic" w:hAnsi="Arial" w:cs="Arial"/>
                <w:kern w:val="32"/>
                <w:sz w:val="24"/>
                <w:highlight w:val="yellow"/>
              </w:rPr>
            </w:r>
            <w:r w:rsidRPr="00841A47">
              <w:rPr>
                <w:rFonts w:ascii="Arial" w:eastAsia="MS Gothic" w:hAnsi="Arial" w:cs="Arial"/>
                <w:kern w:val="32"/>
                <w:sz w:val="24"/>
                <w:highlight w:val="yellow"/>
              </w:rPr>
              <w:fldChar w:fldCharType="separate"/>
            </w:r>
            <w:r w:rsidRPr="00841A47">
              <w:rPr>
                <w:rFonts w:ascii="Arial" w:eastAsia="MS Gothic" w:hAnsi="Arial" w:cs="Arial"/>
                <w:noProof/>
                <w:kern w:val="32"/>
                <w:sz w:val="24"/>
                <w:highlight w:val="yellow"/>
              </w:rPr>
              <w:t>[dd.mm.åååå]</w:t>
            </w:r>
            <w:r w:rsidRPr="00841A47">
              <w:rPr>
                <w:rFonts w:ascii="Arial" w:eastAsia="MS Gothic" w:hAnsi="Arial" w:cs="Arial"/>
                <w:kern w:val="32"/>
                <w:sz w:val="24"/>
                <w:highlight w:val="yellow"/>
              </w:rPr>
              <w:fldChar w:fldCharType="end"/>
            </w:r>
          </w:p>
        </w:tc>
      </w:tr>
    </w:tbl>
    <w:p w14:paraId="43CA08D9" w14:textId="77777777" w:rsidR="00712A7E" w:rsidRPr="00841A47" w:rsidRDefault="00712A7E" w:rsidP="00712A7E">
      <w:r w:rsidRPr="00841A47">
        <w:t>Datoene etter tilbudsfrist kan bli gjenstand for justeringer.</w:t>
      </w:r>
    </w:p>
    <w:p w14:paraId="2A9FD721" w14:textId="77777777" w:rsidR="00BF5072" w:rsidRPr="002642B8" w:rsidRDefault="00BF5072" w:rsidP="004B0FD0">
      <w:pPr>
        <w:pStyle w:val="Overskrift2"/>
      </w:pPr>
      <w:bookmarkStart w:id="20" w:name="_Toc504133861"/>
      <w:r w:rsidRPr="002642B8">
        <w:t>Rettelse, supplering og/eller endring av konkurransegrunnlaget</w:t>
      </w:r>
      <w:bookmarkEnd w:id="20"/>
    </w:p>
    <w:p w14:paraId="510CDEE2" w14:textId="77777777" w:rsidR="00BF5072" w:rsidRPr="00865FDA" w:rsidRDefault="004F2889" w:rsidP="00342130">
      <w:pPr>
        <w:rPr>
          <w:rFonts w:ascii="Arial" w:hAnsi="Arial" w:cs="Arial"/>
          <w:sz w:val="24"/>
        </w:rPr>
      </w:pPr>
      <w:r w:rsidRPr="00865FDA">
        <w:rPr>
          <w:rFonts w:ascii="Arial" w:hAnsi="Arial" w:cs="Arial"/>
          <w:sz w:val="24"/>
        </w:rPr>
        <w:t xml:space="preserve">Innen tilbudsfristens utløp har </w:t>
      </w:r>
      <w:r w:rsidR="003E69BF" w:rsidRPr="00865FDA">
        <w:rPr>
          <w:rFonts w:ascii="Arial" w:hAnsi="Arial" w:cs="Arial"/>
          <w:sz w:val="24"/>
        </w:rPr>
        <w:t>oppdragsgiveren</w:t>
      </w:r>
      <w:r w:rsidRPr="00865FDA">
        <w:rPr>
          <w:rFonts w:ascii="Arial" w:hAnsi="Arial" w:cs="Arial"/>
          <w:sz w:val="24"/>
        </w:rPr>
        <w:t xml:space="preserve"> rett til å foreta rettelser, suppleringer og endringer av konkurransegrunnlaget som ikke er vesentlige.</w:t>
      </w:r>
    </w:p>
    <w:p w14:paraId="75CF7265" w14:textId="77777777" w:rsidR="00342130" w:rsidRPr="00865FDA" w:rsidRDefault="00342130" w:rsidP="00342130">
      <w:pPr>
        <w:rPr>
          <w:rFonts w:ascii="Arial" w:hAnsi="Arial" w:cs="Arial"/>
          <w:sz w:val="24"/>
        </w:rPr>
      </w:pPr>
    </w:p>
    <w:p w14:paraId="326474EB" w14:textId="77777777" w:rsidR="004F2889" w:rsidRPr="00865FDA" w:rsidRDefault="004F2889" w:rsidP="00342130">
      <w:pPr>
        <w:rPr>
          <w:rFonts w:ascii="Arial" w:hAnsi="Arial" w:cs="Arial"/>
          <w:sz w:val="24"/>
        </w:rPr>
      </w:pPr>
      <w:r w:rsidRPr="00865FDA">
        <w:rPr>
          <w:rFonts w:ascii="Arial" w:hAnsi="Arial" w:cs="Arial"/>
          <w:sz w:val="24"/>
        </w:rPr>
        <w:t xml:space="preserve">Rettelser, suppleringer </w:t>
      </w:r>
      <w:r w:rsidR="009C6DCF" w:rsidRPr="00865FDA">
        <w:rPr>
          <w:rFonts w:ascii="Arial" w:hAnsi="Arial" w:cs="Arial"/>
          <w:sz w:val="24"/>
        </w:rPr>
        <w:t>og/</w:t>
      </w:r>
      <w:r w:rsidRPr="00865FDA">
        <w:rPr>
          <w:rFonts w:ascii="Arial" w:hAnsi="Arial" w:cs="Arial"/>
          <w:sz w:val="24"/>
        </w:rPr>
        <w:t xml:space="preserve">eller endringer i konkurransegrunnlaget </w:t>
      </w:r>
      <w:r w:rsidR="007C687F" w:rsidRPr="00865FDA">
        <w:rPr>
          <w:rFonts w:ascii="Arial" w:hAnsi="Arial" w:cs="Arial"/>
          <w:sz w:val="24"/>
        </w:rPr>
        <w:t>vil gjøres tilgjengelig for alle som har meldt interesse for konkurransen på Doffin</w:t>
      </w:r>
      <w:r w:rsidRPr="00865FDA">
        <w:rPr>
          <w:rFonts w:ascii="Arial" w:hAnsi="Arial" w:cs="Arial"/>
          <w:sz w:val="24"/>
        </w:rPr>
        <w:t>.</w:t>
      </w:r>
    </w:p>
    <w:p w14:paraId="52E62852" w14:textId="77777777" w:rsidR="00BF5072" w:rsidRPr="004B0FD0" w:rsidRDefault="00BF5072" w:rsidP="004B0FD0">
      <w:pPr>
        <w:pStyle w:val="Overskrift2"/>
      </w:pPr>
      <w:bookmarkStart w:id="21" w:name="_Toc504133862"/>
      <w:r w:rsidRPr="004B0FD0">
        <w:t>Spørsmål til konkurransegrunnlaget</w:t>
      </w:r>
      <w:bookmarkEnd w:id="21"/>
    </w:p>
    <w:p w14:paraId="62A5C088" w14:textId="6CF8D85A" w:rsidR="00144546" w:rsidRPr="00865FDA" w:rsidRDefault="00085B38" w:rsidP="00342130">
      <w:pPr>
        <w:rPr>
          <w:rFonts w:ascii="Arial" w:hAnsi="Arial" w:cs="Arial"/>
          <w:sz w:val="24"/>
        </w:rPr>
      </w:pPr>
      <w:r w:rsidRPr="00865FDA">
        <w:rPr>
          <w:rFonts w:ascii="Arial" w:hAnsi="Arial" w:cs="Arial"/>
          <w:sz w:val="24"/>
        </w:rPr>
        <w:t xml:space="preserve">Oppdragsgiver oppfordrer Leverandøren til å sette seg tidlig inn i konkurransedokumentene og stille spørsmål dersom noe er uklart. </w:t>
      </w:r>
      <w:r w:rsidR="00BF5072" w:rsidRPr="00865FDA">
        <w:rPr>
          <w:rFonts w:ascii="Arial" w:hAnsi="Arial" w:cs="Arial"/>
          <w:sz w:val="24"/>
        </w:rPr>
        <w:t xml:space="preserve">Eventuelle spørsmål </w:t>
      </w:r>
      <w:r w:rsidR="00BF5072" w:rsidRPr="00865FDA">
        <w:rPr>
          <w:rFonts w:ascii="Arial" w:hAnsi="Arial" w:cs="Arial"/>
          <w:sz w:val="24"/>
        </w:rPr>
        <w:lastRenderedPageBreak/>
        <w:t>leverandørene måtte ha til konkurransegrunnlaget må fremmes innen frist</w:t>
      </w:r>
      <w:r w:rsidR="003911BF" w:rsidRPr="00865FDA">
        <w:rPr>
          <w:rFonts w:ascii="Arial" w:hAnsi="Arial" w:cs="Arial"/>
          <w:sz w:val="24"/>
        </w:rPr>
        <w:t>en</w:t>
      </w:r>
      <w:r w:rsidR="00BF5072" w:rsidRPr="00865FDA">
        <w:rPr>
          <w:rFonts w:ascii="Arial" w:hAnsi="Arial" w:cs="Arial"/>
          <w:sz w:val="24"/>
        </w:rPr>
        <w:t xml:space="preserve"> oppgitt i </w:t>
      </w:r>
      <w:r w:rsidR="00144546" w:rsidRPr="00865FDA">
        <w:rPr>
          <w:rFonts w:ascii="Arial" w:hAnsi="Arial" w:cs="Arial"/>
          <w:sz w:val="24"/>
        </w:rPr>
        <w:t>pkt</w:t>
      </w:r>
      <w:r w:rsidR="0033312D" w:rsidRPr="00865FDA">
        <w:rPr>
          <w:rFonts w:ascii="Arial" w:hAnsi="Arial" w:cs="Arial"/>
          <w:sz w:val="24"/>
        </w:rPr>
        <w:t>.</w:t>
      </w:r>
      <w:r w:rsidR="006B5EC4" w:rsidRPr="00865FDA">
        <w:rPr>
          <w:rFonts w:ascii="Arial" w:hAnsi="Arial" w:cs="Arial"/>
          <w:sz w:val="24"/>
        </w:rPr>
        <w:t xml:space="preserve"> </w:t>
      </w:r>
      <w:r w:rsidR="00E76F34" w:rsidRPr="00865FDA">
        <w:rPr>
          <w:rFonts w:ascii="Arial" w:hAnsi="Arial" w:cs="Arial"/>
          <w:sz w:val="24"/>
        </w:rPr>
        <w:fldChar w:fldCharType="begin"/>
      </w:r>
      <w:r w:rsidR="00E76F34" w:rsidRPr="00865FDA">
        <w:rPr>
          <w:rFonts w:ascii="Arial" w:hAnsi="Arial" w:cs="Arial"/>
          <w:sz w:val="24"/>
        </w:rPr>
        <w:instrText xml:space="preserve"> REF _Ref274599776 \r \h  \* MERGEFORMAT </w:instrText>
      </w:r>
      <w:r w:rsidR="00E76F34" w:rsidRPr="00865FDA">
        <w:rPr>
          <w:rFonts w:ascii="Arial" w:hAnsi="Arial" w:cs="Arial"/>
          <w:sz w:val="24"/>
        </w:rPr>
      </w:r>
      <w:r w:rsidR="00E76F34" w:rsidRPr="00865FDA">
        <w:rPr>
          <w:rFonts w:ascii="Arial" w:hAnsi="Arial" w:cs="Arial"/>
          <w:sz w:val="24"/>
        </w:rPr>
        <w:fldChar w:fldCharType="separate"/>
      </w:r>
      <w:r w:rsidR="00014BC5" w:rsidRPr="00865FDA">
        <w:rPr>
          <w:rFonts w:ascii="Arial" w:hAnsi="Arial" w:cs="Arial"/>
          <w:sz w:val="24"/>
        </w:rPr>
        <w:t>2.1</w:t>
      </w:r>
      <w:r w:rsidR="00E76F34" w:rsidRPr="00865FDA">
        <w:rPr>
          <w:rFonts w:ascii="Arial" w:hAnsi="Arial" w:cs="Arial"/>
          <w:sz w:val="24"/>
        </w:rPr>
        <w:fldChar w:fldCharType="end"/>
      </w:r>
      <w:r w:rsidR="00144546" w:rsidRPr="00865FDA">
        <w:rPr>
          <w:rFonts w:ascii="Arial" w:hAnsi="Arial" w:cs="Arial"/>
          <w:sz w:val="24"/>
        </w:rPr>
        <w:t>.</w:t>
      </w:r>
    </w:p>
    <w:p w14:paraId="0BD80D15" w14:textId="77777777" w:rsidR="00342130" w:rsidRPr="00865FDA" w:rsidRDefault="00342130" w:rsidP="00342130">
      <w:pPr>
        <w:rPr>
          <w:rFonts w:ascii="Arial" w:hAnsi="Arial" w:cs="Arial"/>
          <w:sz w:val="24"/>
        </w:rPr>
      </w:pPr>
    </w:p>
    <w:p w14:paraId="7A7A92C7" w14:textId="77777777" w:rsidR="00144546" w:rsidRPr="00865FDA" w:rsidRDefault="00144546" w:rsidP="00342130">
      <w:pPr>
        <w:rPr>
          <w:rFonts w:ascii="Arial" w:hAnsi="Arial" w:cs="Arial"/>
          <w:sz w:val="24"/>
        </w:rPr>
      </w:pPr>
      <w:r w:rsidRPr="00865FDA">
        <w:rPr>
          <w:rFonts w:ascii="Arial" w:hAnsi="Arial" w:cs="Arial"/>
          <w:sz w:val="24"/>
        </w:rPr>
        <w:t>Spørsmål skal sendes skriftlig pr. e-post til oppdragsgivers kontaktperson</w:t>
      </w:r>
      <w:r w:rsidR="00BF5072" w:rsidRPr="00865FDA">
        <w:rPr>
          <w:rFonts w:ascii="Arial" w:hAnsi="Arial" w:cs="Arial"/>
          <w:sz w:val="24"/>
        </w:rPr>
        <w:t xml:space="preserve">. </w:t>
      </w:r>
      <w:r w:rsidRPr="00865FDA">
        <w:rPr>
          <w:rFonts w:ascii="Arial" w:hAnsi="Arial" w:cs="Arial"/>
          <w:sz w:val="24"/>
        </w:rPr>
        <w:t xml:space="preserve">Alle spørsmål vil bli besvart i anonymisert form og gjort tilgjengelig </w:t>
      </w:r>
      <w:r w:rsidR="007C687F" w:rsidRPr="00865FDA">
        <w:rPr>
          <w:rFonts w:ascii="Arial" w:hAnsi="Arial" w:cs="Arial"/>
          <w:sz w:val="24"/>
        </w:rPr>
        <w:t>for alle som har meldt interesse for konkurransen på Doffin</w:t>
      </w:r>
      <w:r w:rsidRPr="00865FDA">
        <w:rPr>
          <w:rFonts w:ascii="Arial" w:hAnsi="Arial" w:cs="Arial"/>
          <w:sz w:val="24"/>
        </w:rPr>
        <w:t>.</w:t>
      </w:r>
    </w:p>
    <w:p w14:paraId="65C72938" w14:textId="77777777" w:rsidR="00014BC5" w:rsidRPr="00A20BD5" w:rsidRDefault="00014BC5" w:rsidP="00014BC5">
      <w:pPr>
        <w:pStyle w:val="Overskrift1"/>
        <w:ind w:left="431" w:hanging="431"/>
        <w:rPr>
          <w:rFonts w:ascii="Arial" w:hAnsi="Arial"/>
          <w:sz w:val="24"/>
          <w:szCs w:val="24"/>
        </w:rPr>
      </w:pPr>
      <w:bookmarkStart w:id="22" w:name="_Planlagt_fremdrift_for"/>
      <w:bookmarkStart w:id="23" w:name="_Toc483210500"/>
      <w:bookmarkStart w:id="24" w:name="_Toc504133863"/>
      <w:bookmarkEnd w:id="22"/>
      <w:commentRangeStart w:id="25"/>
      <w:r w:rsidRPr="00A20BD5">
        <w:rPr>
          <w:rFonts w:ascii="Arial" w:hAnsi="Arial"/>
          <w:sz w:val="24"/>
          <w:szCs w:val="24"/>
        </w:rPr>
        <w:t>Ehandel</w:t>
      </w:r>
      <w:bookmarkEnd w:id="23"/>
      <w:bookmarkEnd w:id="24"/>
      <w:commentRangeEnd w:id="25"/>
      <w:r>
        <w:rPr>
          <w:rStyle w:val="Merknadsreferanse"/>
          <w:rFonts w:cs="Times New Roman"/>
          <w:b w:val="0"/>
          <w:bCs w:val="0"/>
          <w:szCs w:val="20"/>
          <w:lang w:eastAsia="en-US"/>
        </w:rPr>
        <w:commentReference w:id="25"/>
      </w:r>
    </w:p>
    <w:p w14:paraId="24853B9D" w14:textId="77777777" w:rsidR="00014BC5" w:rsidRPr="00D86EC5" w:rsidRDefault="00014BC5" w:rsidP="00014BC5">
      <w:pPr>
        <w:rPr>
          <w:rFonts w:ascii="Arial" w:hAnsi="Arial" w:cs="Arial"/>
          <w:sz w:val="24"/>
        </w:rPr>
      </w:pPr>
      <w:r w:rsidRPr="00D86EC5">
        <w:rPr>
          <w:rFonts w:ascii="Arial" w:hAnsi="Arial" w:cs="Arial"/>
          <w:sz w:val="24"/>
        </w:rPr>
        <w:t>Oppdragsgiver benytter/skal benytte et elektronisk bestillingssystem til å gjennomføre avrop / bestilling fra avtalen.</w:t>
      </w:r>
    </w:p>
    <w:p w14:paraId="264CA996" w14:textId="77777777" w:rsidR="00014BC5" w:rsidRPr="00D86EC5" w:rsidRDefault="00014BC5" w:rsidP="00014BC5">
      <w:pPr>
        <w:rPr>
          <w:rFonts w:ascii="Arial" w:hAnsi="Arial" w:cs="Arial"/>
          <w:sz w:val="24"/>
        </w:rPr>
      </w:pPr>
      <w:r w:rsidRPr="00D86EC5">
        <w:rPr>
          <w:rFonts w:ascii="Arial" w:hAnsi="Arial" w:cs="Arial"/>
          <w:sz w:val="24"/>
        </w:rPr>
        <w:br/>
        <w:t>For en nærmere beskrivelse av muligheter for elektronisk samhandling herund</w:t>
      </w:r>
      <w:r>
        <w:rPr>
          <w:rFonts w:ascii="Arial" w:hAnsi="Arial" w:cs="Arial"/>
          <w:sz w:val="24"/>
        </w:rPr>
        <w:t>er EHF formatene, aksesspunkter</w:t>
      </w:r>
      <w:r w:rsidRPr="00D86EC5">
        <w:rPr>
          <w:rFonts w:ascii="Arial" w:hAnsi="Arial" w:cs="Arial"/>
          <w:sz w:val="24"/>
        </w:rPr>
        <w:t xml:space="preserve">, henvises det til nettstedet </w:t>
      </w:r>
      <w:hyperlink r:id="rId9" w:history="1">
        <w:r w:rsidRPr="00F65FA5">
          <w:rPr>
            <w:rStyle w:val="Hyperkobling"/>
            <w:rFonts w:ascii="Arial" w:hAnsi="Arial" w:cs="Arial"/>
            <w:sz w:val="24"/>
          </w:rPr>
          <w:t>https://www.anskaffelser.no/digitalisering</w:t>
        </w:r>
      </w:hyperlink>
      <w:r>
        <w:rPr>
          <w:rFonts w:ascii="Arial" w:hAnsi="Arial" w:cs="Arial"/>
          <w:sz w:val="24"/>
        </w:rPr>
        <w:t xml:space="preserve"> </w:t>
      </w:r>
    </w:p>
    <w:p w14:paraId="1B1A6099" w14:textId="7C4A2EA8" w:rsidR="00014BC5" w:rsidRPr="00014BC5" w:rsidRDefault="00014BC5" w:rsidP="00014BC5">
      <w:pPr>
        <w:rPr>
          <w:rFonts w:ascii="Arial" w:hAnsi="Arial" w:cs="Arial"/>
          <w:sz w:val="24"/>
        </w:rPr>
      </w:pPr>
      <w:r w:rsidRPr="00D86EC5">
        <w:rPr>
          <w:rFonts w:ascii="Arial" w:hAnsi="Arial" w:cs="Arial"/>
          <w:sz w:val="24"/>
        </w:rPr>
        <w:t xml:space="preserve">Leverandører på denne avtalen forplikter å tilgjengeliggjøre sitt avtalesortiment i henhold til de krav og frister som er angitt i kontraktens bilag 3 (samhandlingsavtalen).  </w:t>
      </w:r>
    </w:p>
    <w:p w14:paraId="6D415227" w14:textId="25F09F42" w:rsidR="00033D01" w:rsidRPr="002642B8" w:rsidRDefault="008C2D65" w:rsidP="0009381F">
      <w:pPr>
        <w:pStyle w:val="Overskrift1"/>
      </w:pPr>
      <w:bookmarkStart w:id="26" w:name="_Toc504133864"/>
      <w:r>
        <w:t>Lønns- og arbeidsvilkår</w:t>
      </w:r>
      <w:bookmarkEnd w:id="26"/>
    </w:p>
    <w:p w14:paraId="7DF99C13" w14:textId="77777777" w:rsidR="003911BF" w:rsidRPr="00555D51" w:rsidRDefault="00BF1481" w:rsidP="00342130">
      <w:pPr>
        <w:rPr>
          <w:rFonts w:ascii="Arial" w:hAnsi="Arial" w:cs="Arial"/>
          <w:sz w:val="24"/>
        </w:rPr>
      </w:pPr>
      <w:r w:rsidRPr="00555D51">
        <w:rPr>
          <w:rFonts w:ascii="Arial" w:hAnsi="Arial" w:cs="Arial"/>
          <w:sz w:val="24"/>
        </w:rPr>
        <w:t>For dette oppdraget gjelder Forskrift om lønns- og arbeidsvilkår i offentlige kontrakter (Forskrift 8.februar 2008 nr</w:t>
      </w:r>
      <w:r w:rsidR="000035C6" w:rsidRPr="00555D51">
        <w:rPr>
          <w:rFonts w:ascii="Arial" w:hAnsi="Arial" w:cs="Arial"/>
          <w:sz w:val="24"/>
        </w:rPr>
        <w:t>.</w:t>
      </w:r>
      <w:r w:rsidRPr="00555D51">
        <w:rPr>
          <w:rFonts w:ascii="Arial" w:hAnsi="Arial" w:cs="Arial"/>
          <w:sz w:val="24"/>
        </w:rPr>
        <w:t xml:space="preserve"> 112). Egne krav og beføyelser knyttet til dette er omhandlet </w:t>
      </w:r>
      <w:r w:rsidR="00A00371" w:rsidRPr="00555D51">
        <w:rPr>
          <w:rFonts w:ascii="Arial" w:hAnsi="Arial" w:cs="Arial"/>
          <w:sz w:val="24"/>
        </w:rPr>
        <w:t xml:space="preserve">i </w:t>
      </w:r>
      <w:r w:rsidR="00C51B91" w:rsidRPr="00555D51">
        <w:rPr>
          <w:rFonts w:ascii="Arial" w:hAnsi="Arial" w:cs="Arial"/>
          <w:sz w:val="24"/>
        </w:rPr>
        <w:t>rammeavtalen</w:t>
      </w:r>
      <w:r w:rsidR="00E21716" w:rsidRPr="00555D51">
        <w:rPr>
          <w:rFonts w:ascii="Arial" w:hAnsi="Arial" w:cs="Arial"/>
          <w:sz w:val="24"/>
        </w:rPr>
        <w:t xml:space="preserve"> (vedlegg 1)</w:t>
      </w:r>
      <w:r w:rsidR="00D80798" w:rsidRPr="00555D51">
        <w:rPr>
          <w:rFonts w:ascii="Arial" w:hAnsi="Arial" w:cs="Arial"/>
          <w:sz w:val="24"/>
        </w:rPr>
        <w:t xml:space="preserve"> </w:t>
      </w:r>
    </w:p>
    <w:p w14:paraId="6BE5731F" w14:textId="77777777" w:rsidR="003911BF" w:rsidRPr="002642B8" w:rsidRDefault="0041369A" w:rsidP="0009381F">
      <w:pPr>
        <w:pStyle w:val="Overskrift1"/>
      </w:pPr>
      <w:bookmarkStart w:id="27" w:name="_Toc274082053"/>
      <w:bookmarkStart w:id="28" w:name="_Toc274082720"/>
      <w:bookmarkStart w:id="29" w:name="_Toc274082840"/>
      <w:bookmarkStart w:id="30" w:name="_Toc274082919"/>
      <w:bookmarkStart w:id="31" w:name="_Toc274083043"/>
      <w:bookmarkStart w:id="32" w:name="_Toc274083271"/>
      <w:bookmarkStart w:id="33" w:name="_Toc274083382"/>
      <w:bookmarkStart w:id="34" w:name="_Toc274083669"/>
      <w:bookmarkStart w:id="35" w:name="_Toc275255133"/>
      <w:bookmarkStart w:id="36" w:name="_Toc275380604"/>
      <w:bookmarkStart w:id="37" w:name="_Toc504133865"/>
      <w:bookmarkEnd w:id="27"/>
      <w:bookmarkEnd w:id="28"/>
      <w:bookmarkEnd w:id="29"/>
      <w:bookmarkEnd w:id="30"/>
      <w:bookmarkEnd w:id="31"/>
      <w:bookmarkEnd w:id="32"/>
      <w:bookmarkEnd w:id="33"/>
      <w:bookmarkEnd w:id="34"/>
      <w:bookmarkEnd w:id="35"/>
      <w:bookmarkEnd w:id="36"/>
      <w:r>
        <w:t>Offentlighet og taushetsplikt</w:t>
      </w:r>
      <w:bookmarkEnd w:id="37"/>
    </w:p>
    <w:p w14:paraId="5C7E4D98" w14:textId="4313B345" w:rsidR="0041369A" w:rsidRPr="00555D51" w:rsidRDefault="0041369A" w:rsidP="0041369A">
      <w:pPr>
        <w:rPr>
          <w:rFonts w:ascii="Arial" w:hAnsi="Arial" w:cs="Arial"/>
          <w:sz w:val="24"/>
        </w:rPr>
      </w:pPr>
      <w:r w:rsidRPr="00555D51">
        <w:rPr>
          <w:rFonts w:ascii="Arial" w:hAnsi="Arial" w:cs="Arial"/>
          <w:sz w:val="24"/>
        </w:rPr>
        <w:t>Etter at valg av leverandør er foretatt er tilbud og anskaffelsesprotokoll offentlige dokumenter åpent for innsyn. Imidlertid plikter oppdragsgiver å hindre at andre får adgang eller kjennskap til opplysninger om tekniske innretninger og fremgangsmåter eller drifts- og forretningsforhold det vil være av konkurransemessig betydning å hemmeligholde jf. FOA § 3-6 jf. forvaltningsloven</w:t>
      </w:r>
      <w:r w:rsidR="008C2D65" w:rsidRPr="00555D51">
        <w:rPr>
          <w:rFonts w:ascii="Arial" w:hAnsi="Arial" w:cs="Arial"/>
          <w:sz w:val="24"/>
        </w:rPr>
        <w:t xml:space="preserve"> § 13.</w:t>
      </w:r>
    </w:p>
    <w:p w14:paraId="65D13E59" w14:textId="19EDE454" w:rsidR="00183085" w:rsidRDefault="00183085" w:rsidP="0041369A"/>
    <w:p w14:paraId="6F6FB4B6" w14:textId="77777777" w:rsidR="00B250D8" w:rsidRPr="00B250D8" w:rsidRDefault="00B250D8" w:rsidP="00B250D8">
      <w:pPr>
        <w:keepNext/>
        <w:numPr>
          <w:ilvl w:val="0"/>
          <w:numId w:val="5"/>
        </w:numPr>
        <w:spacing w:before="240" w:after="60"/>
        <w:ind w:left="431" w:hanging="431"/>
        <w:outlineLvl w:val="0"/>
        <w:rPr>
          <w:rFonts w:cs="Arial"/>
          <w:b/>
          <w:bCs/>
          <w:kern w:val="32"/>
          <w:sz w:val="28"/>
          <w:szCs w:val="32"/>
        </w:rPr>
      </w:pPr>
      <w:bookmarkStart w:id="38" w:name="_Toc472682161"/>
      <w:bookmarkStart w:id="39" w:name="_Toc483210506"/>
      <w:bookmarkStart w:id="40" w:name="_Toc504133866"/>
      <w:commentRangeStart w:id="41"/>
      <w:r w:rsidRPr="00B250D8">
        <w:rPr>
          <w:rFonts w:cs="Arial"/>
          <w:b/>
          <w:bCs/>
          <w:kern w:val="32"/>
          <w:sz w:val="28"/>
          <w:szCs w:val="32"/>
        </w:rPr>
        <w:t>KVALIFIKASJONSKRAV</w:t>
      </w:r>
      <w:bookmarkEnd w:id="38"/>
      <w:bookmarkEnd w:id="39"/>
      <w:bookmarkEnd w:id="40"/>
      <w:commentRangeEnd w:id="41"/>
      <w:r w:rsidR="00832BD3">
        <w:rPr>
          <w:rStyle w:val="Merknadsreferanse"/>
          <w:szCs w:val="20"/>
          <w:lang w:eastAsia="en-US"/>
        </w:rPr>
        <w:commentReference w:id="41"/>
      </w:r>
    </w:p>
    <w:p w14:paraId="2B749DE2" w14:textId="1F1223ED" w:rsidR="00B250D8" w:rsidRPr="00B250D8" w:rsidRDefault="00B250D8" w:rsidP="00B250D8">
      <w:pPr>
        <w:spacing w:line="300" w:lineRule="atLeast"/>
        <w:rPr>
          <w:rFonts w:ascii="Arial" w:hAnsi="Arial" w:cs="Arial"/>
          <w:sz w:val="24"/>
        </w:rPr>
      </w:pPr>
      <w:r w:rsidRPr="00B250D8">
        <w:rPr>
          <w:rFonts w:ascii="Arial" w:hAnsi="Arial" w:cs="Arial"/>
          <w:sz w:val="24"/>
        </w:rPr>
        <w:t xml:space="preserve">For å </w:t>
      </w:r>
      <w:r>
        <w:rPr>
          <w:rFonts w:ascii="Arial" w:hAnsi="Arial" w:cs="Arial"/>
          <w:sz w:val="24"/>
        </w:rPr>
        <w:t>kunne vinne en kontrakt</w:t>
      </w:r>
      <w:r w:rsidRPr="00B250D8">
        <w:rPr>
          <w:rFonts w:ascii="Arial" w:hAnsi="Arial" w:cs="Arial"/>
          <w:sz w:val="24"/>
        </w:rPr>
        <w:t xml:space="preserve"> må leverandøren </w:t>
      </w:r>
      <w:r>
        <w:rPr>
          <w:rFonts w:ascii="Arial" w:hAnsi="Arial" w:cs="Arial"/>
          <w:sz w:val="24"/>
        </w:rPr>
        <w:t>opp</w:t>
      </w:r>
      <w:r w:rsidRPr="00B250D8">
        <w:rPr>
          <w:rFonts w:ascii="Arial" w:hAnsi="Arial" w:cs="Arial"/>
          <w:sz w:val="24"/>
        </w:rPr>
        <w:t xml:space="preserve">fylle kvalifikasjonskravene som er oppgitt nedenfor. </w:t>
      </w:r>
    </w:p>
    <w:p w14:paraId="33D9B301" w14:textId="77777777" w:rsidR="00B250D8" w:rsidRPr="00B250D8" w:rsidRDefault="00B250D8" w:rsidP="00B250D8">
      <w:pPr>
        <w:keepNext/>
        <w:numPr>
          <w:ilvl w:val="1"/>
          <w:numId w:val="5"/>
        </w:numPr>
        <w:spacing w:before="240" w:after="60"/>
        <w:outlineLvl w:val="1"/>
        <w:rPr>
          <w:rFonts w:ascii="Arial" w:hAnsi="Arial" w:cs="Arial"/>
          <w:b/>
          <w:bCs/>
          <w:iCs/>
          <w:sz w:val="24"/>
        </w:rPr>
      </w:pPr>
      <w:bookmarkStart w:id="42" w:name="_Toc464718821"/>
      <w:bookmarkStart w:id="43" w:name="_Toc472682162"/>
      <w:bookmarkStart w:id="44" w:name="_Toc483210507"/>
      <w:bookmarkStart w:id="45" w:name="_Toc504133867"/>
      <w:r w:rsidRPr="00B250D8">
        <w:rPr>
          <w:rFonts w:ascii="Arial" w:hAnsi="Arial" w:cs="Arial"/>
          <w:b/>
          <w:bCs/>
          <w:iCs/>
          <w:sz w:val="24"/>
        </w:rPr>
        <w:t>Leverandørens registrering, autorisasjon mv.</w:t>
      </w:r>
      <w:bookmarkEnd w:id="42"/>
      <w:bookmarkEnd w:id="43"/>
      <w:bookmarkEnd w:id="44"/>
      <w:bookmarkEnd w:id="4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250D8" w:rsidRPr="00B250D8" w14:paraId="655B0297" w14:textId="77777777" w:rsidTr="00E95BFF">
        <w:trPr>
          <w:tblHeader/>
        </w:trPr>
        <w:tc>
          <w:tcPr>
            <w:tcW w:w="3348" w:type="dxa"/>
            <w:shd w:val="clear" w:color="auto" w:fill="E6E6E6"/>
          </w:tcPr>
          <w:p w14:paraId="41B50747"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 xml:space="preserve">Krav </w:t>
            </w:r>
            <w:r w:rsidRPr="00B250D8">
              <w:rPr>
                <w:rFonts w:ascii="Arial" w:hAnsi="Arial" w:cs="Arial"/>
                <w:b/>
                <w:bCs/>
                <w:sz w:val="24"/>
              </w:rPr>
              <w:tab/>
            </w:r>
          </w:p>
        </w:tc>
        <w:tc>
          <w:tcPr>
            <w:tcW w:w="6660" w:type="dxa"/>
            <w:shd w:val="clear" w:color="auto" w:fill="E6E6E6"/>
          </w:tcPr>
          <w:p w14:paraId="58E5076F"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 xml:space="preserve">Dokumentasjonskrav </w:t>
            </w:r>
          </w:p>
        </w:tc>
      </w:tr>
      <w:tr w:rsidR="00B250D8" w:rsidRPr="00B250D8" w14:paraId="04FC130E" w14:textId="77777777" w:rsidTr="00E95BFF">
        <w:trPr>
          <w:trHeight w:val="1257"/>
        </w:trPr>
        <w:tc>
          <w:tcPr>
            <w:tcW w:w="3348" w:type="dxa"/>
          </w:tcPr>
          <w:p w14:paraId="6F7F4FD1" w14:textId="4B4B178B" w:rsidR="00B250D8" w:rsidRPr="00B250D8" w:rsidRDefault="00832BD3" w:rsidP="00B250D8">
            <w:pPr>
              <w:keepNext/>
              <w:keepLines/>
              <w:spacing w:line="300" w:lineRule="atLeast"/>
              <w:rPr>
                <w:rFonts w:ascii="Arial" w:hAnsi="Arial" w:cs="Arial"/>
                <w:sz w:val="24"/>
              </w:rPr>
            </w:pPr>
            <w:r>
              <w:rPr>
                <w:rFonts w:ascii="Arial" w:hAnsi="Arial" w:cs="Arial"/>
                <w:sz w:val="24"/>
              </w:rPr>
              <w:t>Leverandøren skal være et lovlig etablert foretak</w:t>
            </w:r>
          </w:p>
        </w:tc>
        <w:tc>
          <w:tcPr>
            <w:tcW w:w="6660" w:type="dxa"/>
          </w:tcPr>
          <w:p w14:paraId="0225F386" w14:textId="45A94EBD" w:rsidR="00B250D8" w:rsidRPr="00B250D8" w:rsidRDefault="00832BD3" w:rsidP="00B250D8">
            <w:pPr>
              <w:keepNext/>
              <w:keepLines/>
              <w:spacing w:line="300" w:lineRule="atLeast"/>
              <w:rPr>
                <w:rFonts w:ascii="Arial" w:hAnsi="Arial" w:cs="Arial"/>
                <w:sz w:val="24"/>
              </w:rPr>
            </w:pPr>
            <w:r>
              <w:rPr>
                <w:rFonts w:ascii="Arial" w:hAnsi="Arial" w:cs="Arial"/>
                <w:sz w:val="24"/>
              </w:rPr>
              <w:t>Firmaattest</w:t>
            </w:r>
          </w:p>
        </w:tc>
      </w:tr>
    </w:tbl>
    <w:p w14:paraId="54129496" w14:textId="12CDD36C" w:rsidR="00B250D8" w:rsidRPr="00B250D8" w:rsidRDefault="00B250D8" w:rsidP="00832BD3">
      <w:pPr>
        <w:keepNext/>
        <w:spacing w:before="240" w:after="60"/>
        <w:outlineLvl w:val="1"/>
        <w:rPr>
          <w:rFonts w:ascii="Arial" w:hAnsi="Arial" w:cs="Arial"/>
          <w:b/>
          <w:bCs/>
          <w:iCs/>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250D8" w:rsidRPr="00B250D8" w14:paraId="3A8D30B0" w14:textId="77777777" w:rsidTr="00E95BFF">
        <w:tc>
          <w:tcPr>
            <w:tcW w:w="3348" w:type="dxa"/>
            <w:shd w:val="clear" w:color="auto" w:fill="E6E6E6"/>
          </w:tcPr>
          <w:p w14:paraId="67DB2E35"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 xml:space="preserve">Krav </w:t>
            </w:r>
          </w:p>
        </w:tc>
        <w:tc>
          <w:tcPr>
            <w:tcW w:w="6660" w:type="dxa"/>
            <w:shd w:val="clear" w:color="auto" w:fill="E6E6E6"/>
          </w:tcPr>
          <w:p w14:paraId="5E88A0C9"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 xml:space="preserve">Dokumentasjonskrav </w:t>
            </w:r>
          </w:p>
        </w:tc>
      </w:tr>
      <w:tr w:rsidR="00B250D8" w:rsidRPr="00B250D8" w14:paraId="1C7A3861" w14:textId="77777777" w:rsidTr="00E95BFF">
        <w:tc>
          <w:tcPr>
            <w:tcW w:w="3348" w:type="dxa"/>
          </w:tcPr>
          <w:p w14:paraId="55919878" w14:textId="72B7422B" w:rsidR="00B250D8" w:rsidRPr="00555D51" w:rsidRDefault="00832BD3" w:rsidP="00832BD3">
            <w:pPr>
              <w:spacing w:after="200" w:line="276" w:lineRule="auto"/>
              <w:rPr>
                <w:rFonts w:ascii="Arial" w:eastAsia="Calibri" w:hAnsi="Arial" w:cs="Arial"/>
                <w:sz w:val="24"/>
                <w:lang w:eastAsia="en-US"/>
              </w:rPr>
            </w:pPr>
            <w:r w:rsidRPr="00555D51">
              <w:rPr>
                <w:rFonts w:ascii="Arial" w:eastAsia="Calibri" w:hAnsi="Arial" w:cs="Arial"/>
                <w:sz w:val="24"/>
                <w:lang w:eastAsia="en-US"/>
              </w:rPr>
              <w:t>Internkontroll mat skal være etablert iht. FOR 1994-12-15 nr. 1187 (Forskrift om internkontroll for å oppfylle næringsmiddellovgivningen).</w:t>
            </w:r>
          </w:p>
        </w:tc>
        <w:tc>
          <w:tcPr>
            <w:tcW w:w="6660" w:type="dxa"/>
          </w:tcPr>
          <w:p w14:paraId="4D9306D7" w14:textId="25646636" w:rsidR="00B250D8" w:rsidRPr="00555D51" w:rsidRDefault="00832BD3" w:rsidP="00B250D8">
            <w:pPr>
              <w:keepNext/>
              <w:keepLines/>
              <w:spacing w:line="300" w:lineRule="atLeast"/>
              <w:rPr>
                <w:rFonts w:ascii="Arial" w:hAnsi="Arial" w:cs="Arial"/>
                <w:sz w:val="24"/>
              </w:rPr>
            </w:pPr>
            <w:r w:rsidRPr="00555D51">
              <w:rPr>
                <w:rFonts w:ascii="Arial" w:hAnsi="Arial" w:cs="Arial"/>
                <w:sz w:val="24"/>
              </w:rPr>
              <w:t>Beskrivelse som dokumenterer at leverandøren har etablert internkontroll for å oppfylle næringsmiddellovgivningen i tråd med forskriften.</w:t>
            </w:r>
          </w:p>
        </w:tc>
      </w:tr>
    </w:tbl>
    <w:p w14:paraId="17D1A5A7" w14:textId="77777777" w:rsidR="00B250D8" w:rsidRPr="00B250D8" w:rsidRDefault="00B250D8" w:rsidP="00B250D8">
      <w:pPr>
        <w:spacing w:line="300" w:lineRule="atLeast"/>
        <w:rPr>
          <w:rFonts w:ascii="Arial" w:hAnsi="Arial" w:cs="Arial"/>
          <w:sz w:val="24"/>
        </w:rPr>
      </w:pPr>
    </w:p>
    <w:p w14:paraId="60CCA4EC" w14:textId="77777777" w:rsidR="00B250D8" w:rsidRPr="00B250D8" w:rsidRDefault="00B250D8" w:rsidP="00B250D8">
      <w:pPr>
        <w:spacing w:line="300" w:lineRule="atLeast"/>
        <w:rPr>
          <w:rFonts w:ascii="Arial" w:hAnsi="Arial" w:cs="Arial"/>
          <w:sz w:val="24"/>
        </w:rPr>
      </w:pPr>
      <w:r w:rsidRPr="00B250D8">
        <w:rPr>
          <w:rFonts w:ascii="Arial" w:hAnsi="Arial" w:cs="Arial"/>
          <w:sz w:val="24"/>
        </w:rPr>
        <w:t>Dersom leverandøren har saklig grunn til ikke å fremlegge den dokumentasjon oppdragsgiver har krevd, kan han dokumentere sin økonomiske og finansielle kapasitet ved å fremlegge ethvert annet dokument som oppdragsgiver anser egnet.</w:t>
      </w:r>
      <w:bookmarkStart w:id="46" w:name="_Toc234135365"/>
      <w:bookmarkStart w:id="47" w:name="_Toc234135366"/>
      <w:bookmarkStart w:id="48" w:name="_Toc234135367"/>
      <w:bookmarkEnd w:id="46"/>
      <w:bookmarkEnd w:id="47"/>
      <w:bookmarkEnd w:id="48"/>
    </w:p>
    <w:p w14:paraId="25DFE6D9" w14:textId="77777777" w:rsidR="00B250D8" w:rsidRPr="00B250D8" w:rsidRDefault="00B250D8" w:rsidP="00B250D8">
      <w:pPr>
        <w:spacing w:line="300" w:lineRule="atLeast"/>
        <w:rPr>
          <w:rFonts w:ascii="Arial" w:hAnsi="Arial" w:cs="Arial"/>
          <w:sz w:val="24"/>
        </w:rPr>
      </w:pPr>
    </w:p>
    <w:p w14:paraId="19A7E901" w14:textId="4ED0705B" w:rsidR="00B250D8" w:rsidRPr="00B250D8" w:rsidRDefault="00832BD3" w:rsidP="00B250D8">
      <w:pPr>
        <w:keepNext/>
        <w:numPr>
          <w:ilvl w:val="1"/>
          <w:numId w:val="5"/>
        </w:numPr>
        <w:spacing w:before="240" w:after="60"/>
        <w:outlineLvl w:val="1"/>
        <w:rPr>
          <w:rFonts w:ascii="Arial" w:hAnsi="Arial" w:cs="Arial"/>
          <w:b/>
          <w:bCs/>
          <w:iCs/>
          <w:sz w:val="24"/>
        </w:rPr>
      </w:pPr>
      <w:bookmarkStart w:id="49" w:name="_Toc504133868"/>
      <w:r>
        <w:rPr>
          <w:rFonts w:ascii="Arial" w:hAnsi="Arial" w:cs="Arial"/>
          <w:b/>
          <w:bCs/>
          <w:iCs/>
          <w:sz w:val="24"/>
        </w:rPr>
        <w:t>Krav til økonomisk og finansiell stilling</w:t>
      </w:r>
      <w:bookmarkEnd w:id="49"/>
    </w:p>
    <w:p w14:paraId="59A27A7E" w14:textId="77777777" w:rsidR="00B250D8" w:rsidRPr="00B250D8" w:rsidRDefault="00B250D8" w:rsidP="00B250D8">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250D8" w:rsidRPr="00B250D8" w14:paraId="695C8209" w14:textId="77777777" w:rsidTr="00E95BFF">
        <w:trPr>
          <w:tblHeader/>
        </w:trPr>
        <w:tc>
          <w:tcPr>
            <w:tcW w:w="3348" w:type="dxa"/>
            <w:shd w:val="clear" w:color="auto" w:fill="E6E6E6"/>
          </w:tcPr>
          <w:p w14:paraId="49421747"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Krav</w:t>
            </w:r>
          </w:p>
        </w:tc>
        <w:tc>
          <w:tcPr>
            <w:tcW w:w="6660" w:type="dxa"/>
            <w:shd w:val="clear" w:color="auto" w:fill="E6E6E6"/>
          </w:tcPr>
          <w:p w14:paraId="0783E107" w14:textId="77777777" w:rsidR="00B250D8" w:rsidRPr="00B250D8" w:rsidRDefault="00B250D8" w:rsidP="00B250D8">
            <w:pPr>
              <w:keepNext/>
              <w:keepLines/>
              <w:spacing w:line="300" w:lineRule="atLeast"/>
              <w:rPr>
                <w:rFonts w:ascii="Arial" w:hAnsi="Arial" w:cs="Arial"/>
                <w:b/>
                <w:bCs/>
                <w:sz w:val="24"/>
              </w:rPr>
            </w:pPr>
            <w:r w:rsidRPr="00B250D8">
              <w:rPr>
                <w:rFonts w:ascii="Arial" w:hAnsi="Arial" w:cs="Arial"/>
                <w:b/>
                <w:bCs/>
                <w:sz w:val="24"/>
              </w:rPr>
              <w:t>Dokumentasjonskrav</w:t>
            </w:r>
          </w:p>
        </w:tc>
      </w:tr>
      <w:tr w:rsidR="00B250D8" w:rsidRPr="00B250D8" w14:paraId="4ABF9248" w14:textId="77777777" w:rsidTr="00E95BFF">
        <w:tc>
          <w:tcPr>
            <w:tcW w:w="3348" w:type="dxa"/>
          </w:tcPr>
          <w:p w14:paraId="1CF591D3" w14:textId="229C637F" w:rsidR="00B250D8" w:rsidRPr="00555D51" w:rsidRDefault="00F12066" w:rsidP="00B250D8">
            <w:pPr>
              <w:keepNext/>
              <w:keepLines/>
              <w:spacing w:line="300" w:lineRule="atLeast"/>
              <w:rPr>
                <w:rFonts w:ascii="Arial" w:hAnsi="Arial" w:cs="Arial"/>
                <w:sz w:val="24"/>
              </w:rPr>
            </w:pPr>
            <w:r w:rsidRPr="00555D51">
              <w:rPr>
                <w:rFonts w:ascii="Arial" w:hAnsi="Arial" w:cs="Arial"/>
                <w:sz w:val="24"/>
              </w:rPr>
              <w:t>Leverandøren skal ha tilstrekkelig finansiell styrke til å kunne oppfylle kontrakten (God soliditet eller Kredittverdig).</w:t>
            </w:r>
          </w:p>
        </w:tc>
        <w:tc>
          <w:tcPr>
            <w:tcW w:w="6660" w:type="dxa"/>
          </w:tcPr>
          <w:p w14:paraId="13E81D7A" w14:textId="43EB33D5" w:rsidR="00B250D8" w:rsidRPr="00555D51" w:rsidRDefault="00F12066" w:rsidP="00B250D8">
            <w:pPr>
              <w:keepNext/>
              <w:keepLines/>
              <w:spacing w:line="300" w:lineRule="atLeast"/>
              <w:rPr>
                <w:rFonts w:ascii="Arial" w:hAnsi="Arial" w:cs="Arial"/>
                <w:color w:val="0000FF"/>
                <w:sz w:val="24"/>
              </w:rPr>
            </w:pPr>
            <w:r w:rsidRPr="00555D51">
              <w:rPr>
                <w:rFonts w:ascii="Arial" w:eastAsia="Calibri" w:hAnsi="Arial" w:cs="Arial"/>
                <w:sz w:val="24"/>
                <w:lang w:eastAsia="en-US"/>
              </w:rPr>
              <w:t>Kredittvurdering som baserer seg på siste kjente regnskapstall. Ratingen skal være utført av kredittopplysningsvirksomhet som har konsesjon til å behandle personopplysninger.</w:t>
            </w:r>
          </w:p>
        </w:tc>
      </w:tr>
    </w:tbl>
    <w:p w14:paraId="7CD7E064" w14:textId="77777777" w:rsidR="00F12066" w:rsidRPr="00274B13" w:rsidRDefault="00F12066" w:rsidP="00F12066">
      <w:pPr>
        <w:spacing w:line="300" w:lineRule="atLeast"/>
        <w:rPr>
          <w:rFonts w:ascii="Arial" w:hAnsi="Arial" w:cs="Arial"/>
          <w:sz w:val="24"/>
        </w:rPr>
      </w:pPr>
      <w:r w:rsidRPr="00274B13">
        <w:rPr>
          <w:rFonts w:ascii="Arial" w:hAnsi="Arial" w:cs="Arial"/>
          <w:sz w:val="24"/>
        </w:rPr>
        <w:t>Dersom leverandøren har saklig grunn til ikke å fremlegge den dokumentasjon oppdragsgiver har krevd, kan han dokumentere sin økonomiske og finansielle kapasitet ved å fremlegge ethvert annet dokument som oppdragsgiver anser egnet.</w:t>
      </w:r>
    </w:p>
    <w:p w14:paraId="325BC081" w14:textId="77777777" w:rsidR="00B250D8" w:rsidRPr="00B250D8" w:rsidRDefault="00B250D8" w:rsidP="00B250D8">
      <w:pPr>
        <w:spacing w:line="300" w:lineRule="atLeast"/>
        <w:rPr>
          <w:rFonts w:ascii="Arial" w:hAnsi="Arial" w:cs="Arial"/>
          <w:sz w:val="19"/>
          <w:szCs w:val="19"/>
        </w:rPr>
      </w:pPr>
    </w:p>
    <w:p w14:paraId="49159B89" w14:textId="1EA10778" w:rsidR="00F12066" w:rsidRPr="00B250D8" w:rsidRDefault="003251D6" w:rsidP="00F12066">
      <w:pPr>
        <w:pStyle w:val="Overskrift2"/>
      </w:pPr>
      <w:r>
        <w:br w:type="page"/>
      </w:r>
      <w:bookmarkStart w:id="50" w:name="_Toc504133869"/>
      <w:r w:rsidR="00F12066">
        <w:t>Krav til</w:t>
      </w:r>
      <w:r>
        <w:t xml:space="preserve"> tekniske og</w:t>
      </w:r>
      <w:r w:rsidR="00F12066">
        <w:t xml:space="preserve"> </w:t>
      </w:r>
      <w:r>
        <w:t>faglige kvalifikasjoner</w:t>
      </w:r>
      <w:bookmarkEnd w:id="50"/>
    </w:p>
    <w:p w14:paraId="5CFCAC1D" w14:textId="77777777" w:rsidR="00F12066" w:rsidRPr="00B250D8" w:rsidRDefault="00F12066" w:rsidP="00F12066">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12066" w:rsidRPr="00B250D8" w14:paraId="2BC7C27C" w14:textId="77777777" w:rsidTr="00E95BFF">
        <w:trPr>
          <w:tblHeader/>
        </w:trPr>
        <w:tc>
          <w:tcPr>
            <w:tcW w:w="3348" w:type="dxa"/>
            <w:shd w:val="clear" w:color="auto" w:fill="E6E6E6"/>
          </w:tcPr>
          <w:p w14:paraId="6463AA1A" w14:textId="77777777" w:rsidR="00F12066" w:rsidRPr="00B250D8" w:rsidRDefault="00F12066" w:rsidP="00E95BFF">
            <w:pPr>
              <w:keepNext/>
              <w:keepLines/>
              <w:spacing w:line="300" w:lineRule="atLeast"/>
              <w:rPr>
                <w:rFonts w:ascii="Arial" w:hAnsi="Arial" w:cs="Arial"/>
                <w:b/>
                <w:bCs/>
                <w:sz w:val="24"/>
              </w:rPr>
            </w:pPr>
            <w:r w:rsidRPr="00B250D8">
              <w:rPr>
                <w:rFonts w:ascii="Arial" w:hAnsi="Arial" w:cs="Arial"/>
                <w:b/>
                <w:bCs/>
                <w:sz w:val="24"/>
              </w:rPr>
              <w:t>Krav</w:t>
            </w:r>
          </w:p>
        </w:tc>
        <w:tc>
          <w:tcPr>
            <w:tcW w:w="6660" w:type="dxa"/>
            <w:shd w:val="clear" w:color="auto" w:fill="E6E6E6"/>
          </w:tcPr>
          <w:p w14:paraId="5E8191EB" w14:textId="77777777" w:rsidR="00F12066" w:rsidRPr="00B250D8" w:rsidRDefault="00F12066" w:rsidP="00E95BFF">
            <w:pPr>
              <w:keepNext/>
              <w:keepLines/>
              <w:spacing w:line="300" w:lineRule="atLeast"/>
              <w:rPr>
                <w:rFonts w:ascii="Arial" w:hAnsi="Arial" w:cs="Arial"/>
                <w:b/>
                <w:bCs/>
                <w:sz w:val="24"/>
              </w:rPr>
            </w:pPr>
            <w:r w:rsidRPr="00B250D8">
              <w:rPr>
                <w:rFonts w:ascii="Arial" w:hAnsi="Arial" w:cs="Arial"/>
                <w:b/>
                <w:bCs/>
                <w:sz w:val="24"/>
              </w:rPr>
              <w:t>Dokumentasjonskrav</w:t>
            </w:r>
          </w:p>
        </w:tc>
      </w:tr>
      <w:tr w:rsidR="00F12066" w:rsidRPr="00B250D8" w14:paraId="482DFE36" w14:textId="77777777" w:rsidTr="00E95BFF">
        <w:tc>
          <w:tcPr>
            <w:tcW w:w="3348" w:type="dxa"/>
          </w:tcPr>
          <w:p w14:paraId="297CC7EB" w14:textId="53B4819D" w:rsidR="00F12066" w:rsidRPr="00555D51" w:rsidRDefault="003251D6" w:rsidP="00E95BFF">
            <w:pPr>
              <w:keepNext/>
              <w:keepLines/>
              <w:spacing w:line="300" w:lineRule="atLeast"/>
              <w:rPr>
                <w:rFonts w:ascii="Arial" w:hAnsi="Arial" w:cs="Arial"/>
                <w:sz w:val="24"/>
              </w:rPr>
            </w:pPr>
            <w:r w:rsidRPr="00555D51">
              <w:rPr>
                <w:rFonts w:ascii="Arial" w:hAnsi="Arial" w:cs="Arial"/>
                <w:sz w:val="24"/>
              </w:rPr>
              <w:t>Det kreves et godt og velfungerende kvalitetssikringssystem for tjenestene som skal leveres.</w:t>
            </w:r>
          </w:p>
        </w:tc>
        <w:tc>
          <w:tcPr>
            <w:tcW w:w="6660" w:type="dxa"/>
          </w:tcPr>
          <w:p w14:paraId="330E570B" w14:textId="74C3CF06" w:rsidR="00F12066" w:rsidRPr="00555D51" w:rsidRDefault="003251D6" w:rsidP="00E95BFF">
            <w:pPr>
              <w:keepNext/>
              <w:keepLines/>
              <w:spacing w:line="300" w:lineRule="atLeast"/>
              <w:rPr>
                <w:rFonts w:ascii="Arial" w:hAnsi="Arial" w:cs="Arial"/>
                <w:color w:val="0000FF"/>
                <w:sz w:val="24"/>
              </w:rPr>
            </w:pPr>
            <w:r w:rsidRPr="00555D51">
              <w:rPr>
                <w:rFonts w:ascii="Arial" w:eastAsia="Calibri" w:hAnsi="Arial" w:cs="Arial"/>
                <w:sz w:val="24"/>
                <w:lang w:eastAsia="en-US"/>
              </w:rPr>
              <w:t>Redegjørelse vedrørende leverandørens kvalitetssikringssystem. Dersom leverandøren er sertifisert iht. ISO 22000, ISO 9001 eller lignende kan sertifiseringen vedlegges som støttende dokumentasjon med angivelse av hvor kvalitetssikringssystemet er beskrevet.</w:t>
            </w:r>
          </w:p>
        </w:tc>
      </w:tr>
    </w:tbl>
    <w:p w14:paraId="565D2E1A" w14:textId="5CA4B2F3" w:rsidR="00183085" w:rsidRDefault="00183085" w:rsidP="0041369A">
      <w:pPr>
        <w:rPr>
          <w:rFonts w:ascii="Arial" w:hAnsi="Arial" w:cs="Arial"/>
          <w:sz w:val="24"/>
        </w:rPr>
      </w:pPr>
    </w:p>
    <w:p w14:paraId="6BC35CE3" w14:textId="386CB280" w:rsidR="003251D6" w:rsidRPr="00B250D8" w:rsidRDefault="003251D6" w:rsidP="003251D6">
      <w:pPr>
        <w:pStyle w:val="Overskrift2"/>
      </w:pPr>
      <w:bookmarkStart w:id="51" w:name="_Toc504133870"/>
      <w:r>
        <w:t>Krav til miljø</w:t>
      </w:r>
      <w:bookmarkEnd w:id="51"/>
    </w:p>
    <w:p w14:paraId="40CF5EC2" w14:textId="77777777" w:rsidR="003251D6" w:rsidRPr="00B250D8" w:rsidRDefault="003251D6" w:rsidP="003251D6">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3251D6" w:rsidRPr="00B250D8" w14:paraId="76F226A0" w14:textId="77777777" w:rsidTr="00E95BFF">
        <w:trPr>
          <w:tblHeader/>
        </w:trPr>
        <w:tc>
          <w:tcPr>
            <w:tcW w:w="3348" w:type="dxa"/>
            <w:shd w:val="clear" w:color="auto" w:fill="E6E6E6"/>
          </w:tcPr>
          <w:p w14:paraId="6E7320B3" w14:textId="77777777" w:rsidR="003251D6" w:rsidRPr="00B250D8" w:rsidRDefault="003251D6" w:rsidP="00E95BFF">
            <w:pPr>
              <w:keepNext/>
              <w:keepLines/>
              <w:spacing w:line="300" w:lineRule="atLeast"/>
              <w:rPr>
                <w:rFonts w:ascii="Arial" w:hAnsi="Arial" w:cs="Arial"/>
                <w:b/>
                <w:bCs/>
                <w:sz w:val="24"/>
              </w:rPr>
            </w:pPr>
            <w:r w:rsidRPr="00B250D8">
              <w:rPr>
                <w:rFonts w:ascii="Arial" w:hAnsi="Arial" w:cs="Arial"/>
                <w:b/>
                <w:bCs/>
                <w:sz w:val="24"/>
              </w:rPr>
              <w:t>Krav</w:t>
            </w:r>
          </w:p>
        </w:tc>
        <w:tc>
          <w:tcPr>
            <w:tcW w:w="6660" w:type="dxa"/>
            <w:shd w:val="clear" w:color="auto" w:fill="E6E6E6"/>
          </w:tcPr>
          <w:p w14:paraId="51BA6644" w14:textId="77777777" w:rsidR="003251D6" w:rsidRPr="00B250D8" w:rsidRDefault="003251D6" w:rsidP="00E95BFF">
            <w:pPr>
              <w:keepNext/>
              <w:keepLines/>
              <w:spacing w:line="300" w:lineRule="atLeast"/>
              <w:rPr>
                <w:rFonts w:ascii="Arial" w:hAnsi="Arial" w:cs="Arial"/>
                <w:b/>
                <w:bCs/>
                <w:sz w:val="24"/>
              </w:rPr>
            </w:pPr>
            <w:r w:rsidRPr="00B250D8">
              <w:rPr>
                <w:rFonts w:ascii="Arial" w:hAnsi="Arial" w:cs="Arial"/>
                <w:b/>
                <w:bCs/>
                <w:sz w:val="24"/>
              </w:rPr>
              <w:t>Dokumentasjonskrav</w:t>
            </w:r>
          </w:p>
        </w:tc>
      </w:tr>
      <w:tr w:rsidR="003251D6" w:rsidRPr="00B250D8" w14:paraId="76B5F42C" w14:textId="77777777" w:rsidTr="00E95BFF">
        <w:tc>
          <w:tcPr>
            <w:tcW w:w="3348" w:type="dxa"/>
          </w:tcPr>
          <w:p w14:paraId="42C0C5DB" w14:textId="7E6C088B" w:rsidR="003251D6" w:rsidRPr="00555D51" w:rsidRDefault="003251D6" w:rsidP="00E95BFF">
            <w:pPr>
              <w:keepNext/>
              <w:keepLines/>
              <w:spacing w:line="300" w:lineRule="atLeast"/>
              <w:rPr>
                <w:rFonts w:ascii="Arial" w:hAnsi="Arial" w:cs="Arial"/>
                <w:sz w:val="24"/>
              </w:rPr>
            </w:pPr>
            <w:r w:rsidRPr="00555D51">
              <w:rPr>
                <w:rFonts w:ascii="Arial" w:hAnsi="Arial" w:cs="Arial"/>
                <w:sz w:val="24"/>
              </w:rPr>
              <w:t>Leverandøren skal ha rutiner som sikrer minimering av miljøbelastningen ved oppfyllelse av kontrakten.</w:t>
            </w:r>
          </w:p>
        </w:tc>
        <w:tc>
          <w:tcPr>
            <w:tcW w:w="6660" w:type="dxa"/>
          </w:tcPr>
          <w:p w14:paraId="74E7B968" w14:textId="77777777" w:rsidR="003251D6" w:rsidRPr="00555D51" w:rsidRDefault="003251D6" w:rsidP="003251D6">
            <w:pPr>
              <w:keepNext/>
              <w:keepLines/>
              <w:spacing w:line="300" w:lineRule="atLeast"/>
              <w:rPr>
                <w:rFonts w:ascii="Arial" w:eastAsia="Calibri" w:hAnsi="Arial" w:cs="Arial"/>
                <w:sz w:val="24"/>
                <w:lang w:eastAsia="en-US"/>
              </w:rPr>
            </w:pPr>
            <w:r w:rsidRPr="00555D51">
              <w:rPr>
                <w:rFonts w:ascii="Arial" w:eastAsia="Calibri" w:hAnsi="Arial" w:cs="Arial"/>
                <w:sz w:val="24"/>
                <w:lang w:eastAsia="en-US"/>
              </w:rPr>
              <w:t>Tredejepartssertifisering som Svanemerket, miljøsystemer som Miljøfyrtårn eller ISO-1401, kan vedlegges som dokumentasjon under forutsetning av at kravet er dekket av sertifiseringen.</w:t>
            </w:r>
          </w:p>
          <w:p w14:paraId="7873349A" w14:textId="78C0C283" w:rsidR="003251D6" w:rsidRPr="00555D51" w:rsidRDefault="003251D6" w:rsidP="003251D6">
            <w:pPr>
              <w:keepNext/>
              <w:keepLines/>
              <w:spacing w:line="300" w:lineRule="atLeast"/>
              <w:rPr>
                <w:rFonts w:ascii="Arial" w:hAnsi="Arial" w:cs="Arial"/>
                <w:color w:val="0000FF"/>
                <w:sz w:val="24"/>
              </w:rPr>
            </w:pPr>
            <w:r w:rsidRPr="00555D51">
              <w:rPr>
                <w:rFonts w:ascii="Arial" w:eastAsia="Calibri" w:hAnsi="Arial" w:cs="Arial"/>
                <w:sz w:val="24"/>
                <w:lang w:eastAsia="en-US"/>
              </w:rPr>
              <w:t>Annen egnet dokumentasjon som viser oppfyllelse av kravet vil også aksepteres.</w:t>
            </w:r>
          </w:p>
        </w:tc>
      </w:tr>
    </w:tbl>
    <w:p w14:paraId="357206B2" w14:textId="77777777" w:rsidR="003251D6" w:rsidRPr="00376F44" w:rsidRDefault="003251D6" w:rsidP="0041369A"/>
    <w:p w14:paraId="129D131F" w14:textId="38E2CAC0" w:rsidR="00E95BFF" w:rsidRDefault="00AB6069" w:rsidP="00E95BFF">
      <w:pPr>
        <w:pStyle w:val="Overskrift1"/>
        <w:spacing w:after="240"/>
        <w:ind w:left="357" w:hanging="357"/>
      </w:pPr>
      <w:bookmarkStart w:id="52" w:name="_Toc504133871"/>
      <w:r>
        <w:t>Tildelingskriterier</w:t>
      </w:r>
      <w:bookmarkEnd w:id="52"/>
    </w:p>
    <w:p w14:paraId="45EF3B2D" w14:textId="77777777" w:rsidR="00E95BFF" w:rsidRPr="00E10675" w:rsidRDefault="00E95BFF" w:rsidP="00E95BFF">
      <w:pPr>
        <w:pStyle w:val="Overskrift3"/>
        <w:keepNext w:val="0"/>
        <w:spacing w:before="0" w:after="200" w:line="276" w:lineRule="auto"/>
        <w:ind w:left="1080" w:hanging="1080"/>
        <w:contextualSpacing/>
        <w:rPr>
          <w:highlight w:val="yellow"/>
        </w:rPr>
      </w:pPr>
      <w:bookmarkStart w:id="53" w:name="_Toc504133872"/>
      <w:r w:rsidRPr="00E10675">
        <w:rPr>
          <w:highlight w:val="yellow"/>
        </w:rPr>
        <w:t>Område/By X</w:t>
      </w:r>
      <w:bookmarkEnd w:id="53"/>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559"/>
      </w:tblGrid>
      <w:tr w:rsidR="00AB6069" w:rsidRPr="00902F6A" w14:paraId="502D6039" w14:textId="77777777" w:rsidTr="00AB6069">
        <w:tc>
          <w:tcPr>
            <w:tcW w:w="2552" w:type="dxa"/>
            <w:tcBorders>
              <w:top w:val="single" w:sz="12" w:space="0" w:color="auto"/>
              <w:bottom w:val="nil"/>
            </w:tcBorders>
            <w:shd w:val="pct5" w:color="auto" w:fill="FFFFFF"/>
          </w:tcPr>
          <w:p w14:paraId="05BE02FF" w14:textId="77777777" w:rsidR="00AB6069" w:rsidRPr="00C404E6" w:rsidRDefault="00AB6069" w:rsidP="00E95BFF">
            <w:pPr>
              <w:rPr>
                <w:b/>
              </w:rPr>
            </w:pPr>
            <w:r w:rsidRPr="00C404E6">
              <w:rPr>
                <w:b/>
              </w:rPr>
              <w:t>Tildelingskriterier</w:t>
            </w:r>
          </w:p>
        </w:tc>
        <w:tc>
          <w:tcPr>
            <w:tcW w:w="5812" w:type="dxa"/>
            <w:tcBorders>
              <w:top w:val="single" w:sz="12" w:space="0" w:color="auto"/>
              <w:bottom w:val="nil"/>
            </w:tcBorders>
            <w:shd w:val="pct5" w:color="auto" w:fill="FFFFFF"/>
          </w:tcPr>
          <w:p w14:paraId="6585955A" w14:textId="77777777" w:rsidR="00AB6069" w:rsidRPr="00C404E6" w:rsidRDefault="00AB6069" w:rsidP="00E95BFF">
            <w:pPr>
              <w:rPr>
                <w:b/>
              </w:rPr>
            </w:pPr>
            <w:r w:rsidRPr="00C404E6">
              <w:rPr>
                <w:b/>
              </w:rPr>
              <w:t xml:space="preserve">Dokumentasjon </w:t>
            </w:r>
          </w:p>
        </w:tc>
        <w:tc>
          <w:tcPr>
            <w:tcW w:w="1559" w:type="dxa"/>
            <w:tcBorders>
              <w:top w:val="single" w:sz="12" w:space="0" w:color="auto"/>
              <w:bottom w:val="nil"/>
            </w:tcBorders>
            <w:shd w:val="pct5" w:color="auto" w:fill="FFFFFF"/>
          </w:tcPr>
          <w:p w14:paraId="50BF77AF" w14:textId="77777777" w:rsidR="00AB6069" w:rsidRPr="00C404E6" w:rsidRDefault="00AB6069" w:rsidP="00E95BFF">
            <w:pPr>
              <w:rPr>
                <w:b/>
              </w:rPr>
            </w:pPr>
            <w:r w:rsidRPr="00C404E6">
              <w:rPr>
                <w:b/>
              </w:rPr>
              <w:t>Vekting %</w:t>
            </w:r>
          </w:p>
        </w:tc>
      </w:tr>
      <w:tr w:rsidR="00AB6069" w:rsidRPr="009A43EC" w14:paraId="7294C905" w14:textId="77777777" w:rsidTr="00AB6069">
        <w:trPr>
          <w:trHeight w:val="484"/>
        </w:trPr>
        <w:tc>
          <w:tcPr>
            <w:tcW w:w="2552" w:type="dxa"/>
            <w:tcBorders>
              <w:top w:val="single" w:sz="12" w:space="0" w:color="auto"/>
              <w:bottom w:val="single" w:sz="12" w:space="0" w:color="auto"/>
            </w:tcBorders>
          </w:tcPr>
          <w:p w14:paraId="77D139AE" w14:textId="77777777" w:rsidR="00AB6069" w:rsidRPr="00555D51" w:rsidRDefault="00AB6069" w:rsidP="00E95BFF">
            <w:pPr>
              <w:rPr>
                <w:rFonts w:ascii="Arial" w:hAnsi="Arial" w:cs="Arial"/>
                <w:b/>
                <w:sz w:val="24"/>
              </w:rPr>
            </w:pPr>
            <w:r w:rsidRPr="00555D51">
              <w:rPr>
                <w:rFonts w:ascii="Arial" w:hAnsi="Arial" w:cs="Arial"/>
                <w:b/>
                <w:sz w:val="24"/>
              </w:rPr>
              <w:t xml:space="preserve">Kvalitet  </w:t>
            </w:r>
          </w:p>
        </w:tc>
        <w:tc>
          <w:tcPr>
            <w:tcW w:w="5812" w:type="dxa"/>
            <w:tcBorders>
              <w:top w:val="single" w:sz="12" w:space="0" w:color="auto"/>
              <w:bottom w:val="single" w:sz="12" w:space="0" w:color="auto"/>
            </w:tcBorders>
          </w:tcPr>
          <w:p w14:paraId="309EB349" w14:textId="77777777" w:rsidR="00AB6069" w:rsidRPr="00555D51" w:rsidRDefault="00AB6069" w:rsidP="00E95BFF">
            <w:pPr>
              <w:rPr>
                <w:rFonts w:ascii="Arial" w:hAnsi="Arial" w:cs="Arial"/>
                <w:sz w:val="24"/>
              </w:rPr>
            </w:pPr>
            <w:r w:rsidRPr="00555D51">
              <w:rPr>
                <w:rFonts w:ascii="Arial" w:hAnsi="Arial" w:cs="Arial"/>
                <w:sz w:val="24"/>
              </w:rPr>
              <w:t xml:space="preserve">Følgende underkriterier </w:t>
            </w:r>
          </w:p>
          <w:p w14:paraId="5350C0B9" w14:textId="77777777" w:rsidR="00AB6069" w:rsidRPr="00555D51" w:rsidRDefault="00AB6069" w:rsidP="00E95BFF">
            <w:pPr>
              <w:pStyle w:val="Listeavsnitt"/>
              <w:numPr>
                <w:ilvl w:val="0"/>
                <w:numId w:val="30"/>
              </w:numPr>
              <w:spacing w:after="200" w:line="276" w:lineRule="auto"/>
              <w:rPr>
                <w:rFonts w:ascii="Arial" w:hAnsi="Arial" w:cs="Arial"/>
                <w:sz w:val="24"/>
              </w:rPr>
            </w:pPr>
            <w:r w:rsidRPr="00555D51">
              <w:rPr>
                <w:rFonts w:ascii="Arial" w:hAnsi="Arial" w:cs="Arial"/>
                <w:sz w:val="24"/>
              </w:rPr>
              <w:t>Beliggenhet</w:t>
            </w:r>
          </w:p>
          <w:p w14:paraId="5BFE64CD" w14:textId="77777777" w:rsidR="00AB6069" w:rsidRPr="00555D51" w:rsidRDefault="00AB6069" w:rsidP="00E95BFF">
            <w:pPr>
              <w:pStyle w:val="Listeavsnitt"/>
              <w:numPr>
                <w:ilvl w:val="0"/>
                <w:numId w:val="30"/>
              </w:numPr>
              <w:spacing w:after="200" w:line="276" w:lineRule="auto"/>
              <w:rPr>
                <w:rFonts w:ascii="Arial" w:hAnsi="Arial" w:cs="Arial"/>
                <w:sz w:val="24"/>
              </w:rPr>
            </w:pPr>
            <w:r w:rsidRPr="00555D51">
              <w:rPr>
                <w:rFonts w:ascii="Arial" w:hAnsi="Arial" w:cs="Arial"/>
                <w:sz w:val="24"/>
              </w:rPr>
              <w:t xml:space="preserve">Fasiliteter  </w:t>
            </w:r>
          </w:p>
          <w:p w14:paraId="496E0661" w14:textId="77777777" w:rsidR="00AB6069" w:rsidRPr="00555D51" w:rsidRDefault="00AB6069" w:rsidP="00E95BFF">
            <w:pPr>
              <w:rPr>
                <w:rFonts w:ascii="Arial" w:hAnsi="Arial" w:cs="Arial"/>
                <w:sz w:val="24"/>
              </w:rPr>
            </w:pPr>
            <w:r w:rsidRPr="00555D51">
              <w:rPr>
                <w:rFonts w:ascii="Arial" w:hAnsi="Arial" w:cs="Arial"/>
                <w:sz w:val="24"/>
              </w:rPr>
              <w:t xml:space="preserve">Oppdragsgiver ønsker å kunne bruke hoteller med nærhet til offentlig kommunikasjon, og som er lett tilgjengelig for brukerne. Det vil derfor legges vekt på beliggenhet i forhold til offentlig kommunikasjon. Informasjon om kvalitet skal fylles ut i kontraktens bilag 2 – Leverandørens tilbud. </w:t>
            </w:r>
          </w:p>
          <w:p w14:paraId="1CF7A563" w14:textId="77777777" w:rsidR="00AB6069" w:rsidRPr="004323E7" w:rsidRDefault="00AB6069" w:rsidP="00E95BFF">
            <w:r w:rsidRPr="00555D51">
              <w:rPr>
                <w:rFonts w:ascii="Arial" w:hAnsi="Arial" w:cs="Arial"/>
                <w:sz w:val="24"/>
              </w:rPr>
              <w:t>Leverandøren skal opplyse om hotellets fasiliteter.</w:t>
            </w:r>
            <w:r>
              <w:t xml:space="preserve"> </w:t>
            </w:r>
          </w:p>
        </w:tc>
        <w:tc>
          <w:tcPr>
            <w:tcW w:w="1559" w:type="dxa"/>
            <w:tcBorders>
              <w:top w:val="single" w:sz="12" w:space="0" w:color="auto"/>
              <w:bottom w:val="single" w:sz="12" w:space="0" w:color="auto"/>
            </w:tcBorders>
          </w:tcPr>
          <w:p w14:paraId="63907AE3" w14:textId="77777777" w:rsidR="00AB6069" w:rsidRPr="00902F6A" w:rsidRDefault="00AB6069" w:rsidP="00E95BFF">
            <w:pPr>
              <w:pStyle w:val="Topptekst"/>
            </w:pPr>
            <w:r w:rsidRPr="00DA0621">
              <w:rPr>
                <w:highlight w:val="yellow"/>
              </w:rPr>
              <w:t>X</w:t>
            </w:r>
            <w:r w:rsidRPr="00902F6A">
              <w:t xml:space="preserve"> %</w:t>
            </w:r>
          </w:p>
          <w:p w14:paraId="38C751F3" w14:textId="77777777" w:rsidR="00AB6069" w:rsidRPr="00902F6A" w:rsidRDefault="00AB6069" w:rsidP="00E95BFF">
            <w:pPr>
              <w:pStyle w:val="Topptekst"/>
            </w:pPr>
          </w:p>
        </w:tc>
      </w:tr>
      <w:tr w:rsidR="00AB6069" w:rsidRPr="00902F6A" w14:paraId="363635C3" w14:textId="77777777" w:rsidTr="00AB6069">
        <w:tc>
          <w:tcPr>
            <w:tcW w:w="2552" w:type="dxa"/>
            <w:tcBorders>
              <w:top w:val="single" w:sz="12" w:space="0" w:color="auto"/>
              <w:bottom w:val="single" w:sz="12" w:space="0" w:color="auto"/>
            </w:tcBorders>
          </w:tcPr>
          <w:p w14:paraId="50F0C82A" w14:textId="77777777" w:rsidR="00AB6069" w:rsidRPr="00555D51" w:rsidRDefault="00AB6069" w:rsidP="00E95BFF">
            <w:pPr>
              <w:rPr>
                <w:rFonts w:ascii="Arial" w:hAnsi="Arial" w:cs="Arial"/>
                <w:b/>
                <w:sz w:val="24"/>
              </w:rPr>
            </w:pPr>
            <w:r w:rsidRPr="00555D51">
              <w:rPr>
                <w:rFonts w:ascii="Arial" w:hAnsi="Arial" w:cs="Arial"/>
                <w:b/>
                <w:sz w:val="24"/>
              </w:rPr>
              <w:t>Pris</w:t>
            </w:r>
          </w:p>
        </w:tc>
        <w:tc>
          <w:tcPr>
            <w:tcW w:w="5812" w:type="dxa"/>
            <w:tcBorders>
              <w:top w:val="single" w:sz="12" w:space="0" w:color="auto"/>
              <w:bottom w:val="single" w:sz="12" w:space="0" w:color="auto"/>
            </w:tcBorders>
          </w:tcPr>
          <w:p w14:paraId="403BDD22" w14:textId="77777777" w:rsidR="00AB6069" w:rsidRPr="00555D51" w:rsidRDefault="00AB6069" w:rsidP="00E95BFF">
            <w:pPr>
              <w:rPr>
                <w:rFonts w:ascii="Arial" w:hAnsi="Arial" w:cs="Arial"/>
                <w:sz w:val="24"/>
              </w:rPr>
            </w:pPr>
            <w:r w:rsidRPr="00555D51">
              <w:rPr>
                <w:rFonts w:ascii="Arial" w:hAnsi="Arial" w:cs="Arial"/>
                <w:sz w:val="24"/>
              </w:rPr>
              <w:t>Under dette kriteriet evalueres følgende priselementer i henhold til angitt vekt (oppgitte vekt er relatert til priskriteriet isolert sett):</w:t>
            </w:r>
          </w:p>
          <w:p w14:paraId="539F2E14" w14:textId="77777777" w:rsidR="00AB6069" w:rsidRPr="00555D51" w:rsidRDefault="00AB6069" w:rsidP="00E95BFF">
            <w:pPr>
              <w:rPr>
                <w:rFonts w:ascii="Arial" w:hAnsi="Arial" w:cs="Arial"/>
                <w:sz w:val="24"/>
              </w:rPr>
            </w:pPr>
            <w:r w:rsidRPr="00555D51">
              <w:rPr>
                <w:rFonts w:ascii="Arial" w:hAnsi="Arial" w:cs="Arial"/>
                <w:sz w:val="24"/>
              </w:rPr>
              <w:t xml:space="preserve">Enkeltrom Uke: </w:t>
            </w:r>
            <w:r w:rsidRPr="00555D51">
              <w:rPr>
                <w:rFonts w:ascii="Arial" w:hAnsi="Arial" w:cs="Arial"/>
                <w:sz w:val="24"/>
                <w:highlight w:val="yellow"/>
              </w:rPr>
              <w:t>X%</w:t>
            </w:r>
          </w:p>
          <w:p w14:paraId="1CB78F1B" w14:textId="77777777" w:rsidR="00AB6069" w:rsidRPr="00555D51" w:rsidRDefault="00AB6069" w:rsidP="00E95BFF">
            <w:pPr>
              <w:rPr>
                <w:rFonts w:ascii="Arial" w:hAnsi="Arial" w:cs="Arial"/>
                <w:sz w:val="24"/>
              </w:rPr>
            </w:pPr>
            <w:r w:rsidRPr="00555D51">
              <w:rPr>
                <w:rFonts w:ascii="Arial" w:hAnsi="Arial" w:cs="Arial"/>
                <w:sz w:val="24"/>
              </w:rPr>
              <w:t xml:space="preserve">Enkeltrom Weekend: </w:t>
            </w:r>
            <w:r w:rsidRPr="00555D51">
              <w:rPr>
                <w:rFonts w:ascii="Arial" w:hAnsi="Arial" w:cs="Arial"/>
                <w:sz w:val="24"/>
                <w:highlight w:val="yellow"/>
              </w:rPr>
              <w:t>X%</w:t>
            </w:r>
          </w:p>
          <w:p w14:paraId="48F9D07B" w14:textId="77777777" w:rsidR="00AB6069" w:rsidRPr="00555D51" w:rsidRDefault="00AB6069" w:rsidP="00E95BFF">
            <w:pPr>
              <w:rPr>
                <w:rFonts w:ascii="Arial" w:hAnsi="Arial" w:cs="Arial"/>
                <w:sz w:val="24"/>
              </w:rPr>
            </w:pPr>
            <w:r w:rsidRPr="00555D51">
              <w:rPr>
                <w:rFonts w:ascii="Arial" w:hAnsi="Arial" w:cs="Arial"/>
                <w:sz w:val="24"/>
              </w:rPr>
              <w:t xml:space="preserve">Dobbeltrom Uke: </w:t>
            </w:r>
            <w:r w:rsidRPr="00555D51">
              <w:rPr>
                <w:rFonts w:ascii="Arial" w:hAnsi="Arial" w:cs="Arial"/>
                <w:sz w:val="24"/>
                <w:highlight w:val="yellow"/>
              </w:rPr>
              <w:t>X%</w:t>
            </w:r>
          </w:p>
          <w:p w14:paraId="32BFD813" w14:textId="77777777" w:rsidR="00AB6069" w:rsidRPr="00555D51" w:rsidRDefault="00AB6069" w:rsidP="00E95BFF">
            <w:pPr>
              <w:rPr>
                <w:rFonts w:ascii="Arial" w:hAnsi="Arial" w:cs="Arial"/>
                <w:sz w:val="24"/>
              </w:rPr>
            </w:pPr>
            <w:r w:rsidRPr="00555D51">
              <w:rPr>
                <w:rFonts w:ascii="Arial" w:hAnsi="Arial" w:cs="Arial"/>
                <w:sz w:val="24"/>
              </w:rPr>
              <w:t xml:space="preserve">Dobbeltrom Weekend: </w:t>
            </w:r>
            <w:r w:rsidRPr="00555D51">
              <w:rPr>
                <w:rFonts w:ascii="Arial" w:hAnsi="Arial" w:cs="Arial"/>
                <w:sz w:val="24"/>
                <w:highlight w:val="yellow"/>
              </w:rPr>
              <w:t>X%</w:t>
            </w:r>
          </w:p>
          <w:p w14:paraId="04D11F22" w14:textId="77777777" w:rsidR="00AB6069" w:rsidRPr="00555D51" w:rsidRDefault="00AB6069" w:rsidP="00E95BFF">
            <w:pPr>
              <w:rPr>
                <w:rFonts w:ascii="Arial" w:hAnsi="Arial" w:cs="Arial"/>
                <w:sz w:val="24"/>
              </w:rPr>
            </w:pPr>
            <w:r w:rsidRPr="00555D51">
              <w:rPr>
                <w:rFonts w:ascii="Arial" w:hAnsi="Arial" w:cs="Arial"/>
                <w:sz w:val="24"/>
              </w:rPr>
              <w:t xml:space="preserve">Grupperabatt enkeltrom Uke: </w:t>
            </w:r>
            <w:r w:rsidRPr="00555D51">
              <w:rPr>
                <w:rFonts w:ascii="Arial" w:hAnsi="Arial" w:cs="Arial"/>
                <w:sz w:val="24"/>
                <w:highlight w:val="yellow"/>
              </w:rPr>
              <w:t>X%</w:t>
            </w:r>
          </w:p>
          <w:p w14:paraId="65A400BD" w14:textId="77777777" w:rsidR="00AB6069" w:rsidRPr="00555D51" w:rsidRDefault="00AB6069" w:rsidP="00E95BFF">
            <w:pPr>
              <w:rPr>
                <w:rFonts w:ascii="Arial" w:hAnsi="Arial" w:cs="Arial"/>
                <w:sz w:val="24"/>
              </w:rPr>
            </w:pPr>
            <w:r w:rsidRPr="00555D51">
              <w:rPr>
                <w:rFonts w:ascii="Arial" w:hAnsi="Arial" w:cs="Arial"/>
                <w:sz w:val="24"/>
              </w:rPr>
              <w:t xml:space="preserve">Grupperabatt enkeltrom Weekend: </w:t>
            </w:r>
            <w:r w:rsidRPr="00555D51">
              <w:rPr>
                <w:rFonts w:ascii="Arial" w:hAnsi="Arial" w:cs="Arial"/>
                <w:sz w:val="24"/>
                <w:highlight w:val="yellow"/>
              </w:rPr>
              <w:t>X%</w:t>
            </w:r>
          </w:p>
          <w:p w14:paraId="5FBD4500" w14:textId="77777777" w:rsidR="00AB6069" w:rsidRPr="00555D51" w:rsidRDefault="00AB6069" w:rsidP="00E95BFF">
            <w:pPr>
              <w:rPr>
                <w:rFonts w:ascii="Arial" w:hAnsi="Arial" w:cs="Arial"/>
                <w:sz w:val="24"/>
              </w:rPr>
            </w:pPr>
            <w:r w:rsidRPr="00555D51">
              <w:rPr>
                <w:rFonts w:ascii="Arial" w:hAnsi="Arial" w:cs="Arial"/>
                <w:sz w:val="24"/>
              </w:rPr>
              <w:t xml:space="preserve">Grupperabatt dobbeltrom Uke: </w:t>
            </w:r>
            <w:r w:rsidRPr="00555D51">
              <w:rPr>
                <w:rFonts w:ascii="Arial" w:hAnsi="Arial" w:cs="Arial"/>
                <w:sz w:val="24"/>
                <w:highlight w:val="yellow"/>
              </w:rPr>
              <w:t>X%</w:t>
            </w:r>
          </w:p>
          <w:p w14:paraId="7B0CF1E1" w14:textId="77777777" w:rsidR="00AB6069" w:rsidRPr="00555D51" w:rsidRDefault="00AB6069" w:rsidP="00E95BFF">
            <w:pPr>
              <w:rPr>
                <w:rFonts w:ascii="Arial" w:hAnsi="Arial" w:cs="Arial"/>
                <w:sz w:val="24"/>
              </w:rPr>
            </w:pPr>
            <w:r w:rsidRPr="00555D51">
              <w:rPr>
                <w:rFonts w:ascii="Arial" w:hAnsi="Arial" w:cs="Arial"/>
                <w:sz w:val="24"/>
              </w:rPr>
              <w:t xml:space="preserve">Grupperabatt dobbeltrom Weekend: </w:t>
            </w:r>
            <w:r w:rsidRPr="00555D51">
              <w:rPr>
                <w:rFonts w:ascii="Arial" w:hAnsi="Arial" w:cs="Arial"/>
                <w:sz w:val="24"/>
                <w:highlight w:val="yellow"/>
              </w:rPr>
              <w:t>X%</w:t>
            </w:r>
          </w:p>
          <w:p w14:paraId="3AA83F9F" w14:textId="77777777" w:rsidR="00AB6069" w:rsidRPr="00555D51" w:rsidRDefault="00AB6069" w:rsidP="00E95BFF">
            <w:pPr>
              <w:rPr>
                <w:rFonts w:ascii="Arial" w:hAnsi="Arial" w:cs="Arial"/>
                <w:sz w:val="24"/>
              </w:rPr>
            </w:pPr>
          </w:p>
          <w:p w14:paraId="639D8C67" w14:textId="77777777" w:rsidR="00AB6069" w:rsidRPr="00555D51" w:rsidRDefault="00AB6069" w:rsidP="00E95BFF">
            <w:pPr>
              <w:rPr>
                <w:rFonts w:ascii="Arial" w:hAnsi="Arial" w:cs="Arial"/>
                <w:sz w:val="24"/>
              </w:rPr>
            </w:pPr>
            <w:r w:rsidRPr="00555D51">
              <w:rPr>
                <w:rFonts w:ascii="Arial" w:hAnsi="Arial" w:cs="Arial"/>
                <w:sz w:val="24"/>
              </w:rPr>
              <w:t xml:space="preserve">Leverandøren skal fylle ut pris i kontraktens bilag 2 – Leverandørens tilbud. </w:t>
            </w:r>
          </w:p>
          <w:p w14:paraId="2E203CDC" w14:textId="77777777" w:rsidR="00AB6069" w:rsidRPr="00902F6A" w:rsidRDefault="00AB6069" w:rsidP="00E95BFF">
            <w:r w:rsidRPr="00555D51">
              <w:rPr>
                <w:rFonts w:ascii="Arial" w:hAnsi="Arial" w:cs="Arial"/>
                <w:sz w:val="24"/>
              </w:rPr>
              <w:t>Alle priser skal oppgis i NOK ink. mva.</w:t>
            </w:r>
          </w:p>
        </w:tc>
        <w:tc>
          <w:tcPr>
            <w:tcW w:w="1559" w:type="dxa"/>
            <w:tcBorders>
              <w:top w:val="single" w:sz="12" w:space="0" w:color="auto"/>
              <w:bottom w:val="single" w:sz="12" w:space="0" w:color="auto"/>
            </w:tcBorders>
          </w:tcPr>
          <w:p w14:paraId="25CB9DEA" w14:textId="77777777" w:rsidR="00AB6069" w:rsidRPr="00902F6A" w:rsidRDefault="00AB6069" w:rsidP="00E95BFF">
            <w:pPr>
              <w:pStyle w:val="Topptekst"/>
            </w:pPr>
            <w:r w:rsidRPr="00DA0621">
              <w:rPr>
                <w:highlight w:val="yellow"/>
              </w:rPr>
              <w:t>X</w:t>
            </w:r>
            <w:r>
              <w:t xml:space="preserve"> </w:t>
            </w:r>
            <w:r w:rsidRPr="00902F6A">
              <w:t>%</w:t>
            </w:r>
          </w:p>
        </w:tc>
      </w:tr>
      <w:tr w:rsidR="00AB6069" w:rsidRPr="00902F6A" w14:paraId="7BF2A53F" w14:textId="77777777" w:rsidTr="00AB6069">
        <w:tc>
          <w:tcPr>
            <w:tcW w:w="2552" w:type="dxa"/>
            <w:tcBorders>
              <w:top w:val="single" w:sz="12" w:space="0" w:color="auto"/>
              <w:bottom w:val="single" w:sz="12" w:space="0" w:color="auto"/>
            </w:tcBorders>
          </w:tcPr>
          <w:p w14:paraId="58B948D0" w14:textId="77777777" w:rsidR="00AB6069" w:rsidRPr="00555D51" w:rsidRDefault="00AB6069" w:rsidP="00E95BFF">
            <w:pPr>
              <w:rPr>
                <w:rFonts w:ascii="Arial" w:hAnsi="Arial" w:cs="Arial"/>
                <w:b/>
                <w:sz w:val="24"/>
              </w:rPr>
            </w:pPr>
            <w:r w:rsidRPr="00555D51">
              <w:rPr>
                <w:rFonts w:ascii="Arial" w:hAnsi="Arial" w:cs="Arial"/>
                <w:b/>
                <w:sz w:val="24"/>
              </w:rPr>
              <w:t>Avbestillingsvilkår</w:t>
            </w:r>
          </w:p>
        </w:tc>
        <w:tc>
          <w:tcPr>
            <w:tcW w:w="5812" w:type="dxa"/>
            <w:tcBorders>
              <w:top w:val="single" w:sz="12" w:space="0" w:color="auto"/>
              <w:bottom w:val="single" w:sz="12" w:space="0" w:color="auto"/>
            </w:tcBorders>
          </w:tcPr>
          <w:p w14:paraId="572B3EA2" w14:textId="77777777" w:rsidR="00AB6069" w:rsidRPr="00902F6A" w:rsidRDefault="00AB6069" w:rsidP="00E95BFF">
            <w:r>
              <w:t xml:space="preserve">Under dette kriteriet vurderes tilbudte avbestillingsvilkår. </w:t>
            </w:r>
          </w:p>
        </w:tc>
        <w:tc>
          <w:tcPr>
            <w:tcW w:w="1559" w:type="dxa"/>
            <w:tcBorders>
              <w:top w:val="single" w:sz="12" w:space="0" w:color="auto"/>
              <w:bottom w:val="single" w:sz="12" w:space="0" w:color="auto"/>
            </w:tcBorders>
          </w:tcPr>
          <w:p w14:paraId="310EBC59" w14:textId="77777777" w:rsidR="00AB6069" w:rsidRPr="00DA0621" w:rsidRDefault="00AB6069" w:rsidP="00E95BFF">
            <w:pPr>
              <w:pStyle w:val="Topptekst"/>
              <w:rPr>
                <w:highlight w:val="yellow"/>
              </w:rPr>
            </w:pPr>
            <w:r>
              <w:rPr>
                <w:highlight w:val="yellow"/>
              </w:rPr>
              <w:t>X%</w:t>
            </w:r>
          </w:p>
        </w:tc>
      </w:tr>
      <w:tr w:rsidR="00AB6069" w:rsidRPr="00902F6A" w14:paraId="2BB2754B" w14:textId="77777777" w:rsidTr="00AB6069">
        <w:tc>
          <w:tcPr>
            <w:tcW w:w="2552" w:type="dxa"/>
            <w:tcBorders>
              <w:top w:val="single" w:sz="12" w:space="0" w:color="auto"/>
              <w:bottom w:val="single" w:sz="12" w:space="0" w:color="auto"/>
            </w:tcBorders>
          </w:tcPr>
          <w:p w14:paraId="26BA4FA9" w14:textId="77777777" w:rsidR="00AB6069" w:rsidRPr="00555D51" w:rsidRDefault="00AB6069" w:rsidP="00E95BFF">
            <w:pPr>
              <w:rPr>
                <w:rFonts w:ascii="Arial" w:hAnsi="Arial" w:cs="Arial"/>
                <w:b/>
                <w:sz w:val="24"/>
              </w:rPr>
            </w:pPr>
            <w:commentRangeStart w:id="54"/>
            <w:r w:rsidRPr="00555D51">
              <w:rPr>
                <w:rFonts w:ascii="Arial" w:hAnsi="Arial" w:cs="Arial"/>
                <w:b/>
                <w:sz w:val="24"/>
              </w:rPr>
              <w:t>Universell utforming</w:t>
            </w:r>
            <w:commentRangeEnd w:id="54"/>
            <w:r w:rsidRPr="00555D51">
              <w:rPr>
                <w:rStyle w:val="Merknadsreferanse"/>
                <w:rFonts w:ascii="Arial" w:hAnsi="Arial" w:cs="Arial"/>
                <w:sz w:val="24"/>
              </w:rPr>
              <w:commentReference w:id="54"/>
            </w:r>
          </w:p>
        </w:tc>
        <w:tc>
          <w:tcPr>
            <w:tcW w:w="5812" w:type="dxa"/>
            <w:tcBorders>
              <w:top w:val="single" w:sz="12" w:space="0" w:color="auto"/>
              <w:bottom w:val="single" w:sz="12" w:space="0" w:color="auto"/>
            </w:tcBorders>
          </w:tcPr>
          <w:p w14:paraId="548EBDEA" w14:textId="77777777" w:rsidR="00AB6069" w:rsidRPr="00C77C85" w:rsidRDefault="00AB6069" w:rsidP="00E95BFF">
            <w:r w:rsidRPr="00C77C85">
              <w:t>Under dette kriteriet vil det vektlegges i hvilken grad lokalene er universelt utformet. Følgende kriterier vurderes:</w:t>
            </w:r>
          </w:p>
          <w:p w14:paraId="0318AAB4" w14:textId="77777777" w:rsidR="00AB6069" w:rsidRPr="00C77C85" w:rsidRDefault="00AB6069" w:rsidP="00E95BFF">
            <w:pPr>
              <w:rPr>
                <w:b/>
              </w:rPr>
            </w:pPr>
            <w:r w:rsidRPr="00C77C85">
              <w:rPr>
                <w:b/>
              </w:rPr>
              <w:t>Kriterier Hotellrom</w:t>
            </w:r>
          </w:p>
          <w:p w14:paraId="6459760F" w14:textId="77777777" w:rsidR="00AB6069" w:rsidRPr="00C77C85" w:rsidRDefault="00AB6069" w:rsidP="00E95BFF">
            <w:r w:rsidRPr="00C77C85">
              <w:t>•</w:t>
            </w:r>
            <w:r w:rsidRPr="00C77C85">
              <w:tab/>
              <w:t>Trinnfri adkomst rom, bad og terrasse</w:t>
            </w:r>
          </w:p>
          <w:p w14:paraId="5712FFE8" w14:textId="77777777" w:rsidR="00AB6069" w:rsidRPr="00C77C85" w:rsidRDefault="00AB6069" w:rsidP="00E95BFF">
            <w:r w:rsidRPr="00C77C85">
              <w:t>•</w:t>
            </w:r>
            <w:r w:rsidRPr="00C77C85">
              <w:tab/>
              <w:t>Passasjebredde dør 0,86 m (10 M-dør)</w:t>
            </w:r>
          </w:p>
          <w:p w14:paraId="0EF04BB0" w14:textId="77777777" w:rsidR="00AB6069" w:rsidRPr="00C77C85" w:rsidRDefault="00AB6069" w:rsidP="00E95BFF">
            <w:r w:rsidRPr="00C77C85">
              <w:t>•</w:t>
            </w:r>
            <w:r w:rsidRPr="00C77C85">
              <w:tab/>
              <w:t>Gang minimum 1,6 m bred for å kunne svinge inn på badet med rullestol</w:t>
            </w:r>
          </w:p>
          <w:p w14:paraId="339461B3" w14:textId="77777777" w:rsidR="00AB6069" w:rsidRPr="00C77C85" w:rsidRDefault="00AB6069" w:rsidP="00E95BFF">
            <w:r w:rsidRPr="00C77C85">
              <w:t>•</w:t>
            </w:r>
            <w:r w:rsidRPr="00C77C85">
              <w:tab/>
              <w:t>Snuplass på rommet 1,6 x 1,6 m ved seng og vindu</w:t>
            </w:r>
          </w:p>
          <w:p w14:paraId="5E74E3CC" w14:textId="77777777" w:rsidR="00AB6069" w:rsidRPr="00C77C85" w:rsidRDefault="00AB6069" w:rsidP="00E95BFF">
            <w:r w:rsidRPr="00C77C85">
              <w:t>•</w:t>
            </w:r>
            <w:r w:rsidRPr="00C77C85">
              <w:tab/>
              <w:t>Fast underlag, f eks parkett</w:t>
            </w:r>
          </w:p>
          <w:p w14:paraId="4553E5CC" w14:textId="77777777" w:rsidR="00AB6069" w:rsidRPr="00C77C85" w:rsidRDefault="00AB6069" w:rsidP="00E95BFF">
            <w:r w:rsidRPr="00C77C85">
              <w:t>•</w:t>
            </w:r>
            <w:r w:rsidRPr="00C77C85">
              <w:tab/>
              <w:t>Sengehøyde og WC-høyde 0,5 m</w:t>
            </w:r>
          </w:p>
          <w:p w14:paraId="3EA39109" w14:textId="77777777" w:rsidR="00AB6069" w:rsidRPr="00C77C85" w:rsidRDefault="00AB6069" w:rsidP="00E95BFF">
            <w:r w:rsidRPr="00C77C85">
              <w:t>•</w:t>
            </w:r>
            <w:r w:rsidRPr="00C77C85">
              <w:tab/>
              <w:t>Seng og nattbord som kan flyttes</w:t>
            </w:r>
          </w:p>
          <w:p w14:paraId="23FFDC84" w14:textId="77777777" w:rsidR="00AB6069" w:rsidRPr="00C77C85" w:rsidRDefault="00AB6069" w:rsidP="00E95BFF">
            <w:r w:rsidRPr="00C77C85">
              <w:t>•</w:t>
            </w:r>
            <w:r w:rsidRPr="00C77C85">
              <w:tab/>
              <w:t>Telefon og lysbrytere ved sengen.</w:t>
            </w:r>
          </w:p>
          <w:p w14:paraId="29BB6A0E" w14:textId="77777777" w:rsidR="00AB6069" w:rsidRPr="00C77C85" w:rsidRDefault="00AB6069" w:rsidP="00E95BFF">
            <w:r w:rsidRPr="00C77C85">
              <w:t>•</w:t>
            </w:r>
            <w:r w:rsidRPr="00C77C85">
              <w:tab/>
              <w:t>Stikkontakter og brytere 0,9 – 1,1 m over gulv</w:t>
            </w:r>
          </w:p>
          <w:p w14:paraId="15E0541C" w14:textId="77777777" w:rsidR="00AB6069" w:rsidRPr="00C77C85" w:rsidRDefault="00AB6069" w:rsidP="00E95BFF">
            <w:r w:rsidRPr="00C77C85">
              <w:t>•</w:t>
            </w:r>
            <w:r w:rsidRPr="00C77C85">
              <w:tab/>
              <w:t>Vindu som kan åpnes fra rullestol, vridere 0,9 – 1,1 m over gulv</w:t>
            </w:r>
          </w:p>
          <w:p w14:paraId="5A07726A" w14:textId="77777777" w:rsidR="00AB6069" w:rsidRPr="00C77C85" w:rsidRDefault="00AB6069" w:rsidP="00E95BFF">
            <w:pPr>
              <w:rPr>
                <w:b/>
              </w:rPr>
            </w:pPr>
            <w:r w:rsidRPr="00C77C85">
              <w:rPr>
                <w:b/>
              </w:rPr>
              <w:t xml:space="preserve">Kriterier Bygg </w:t>
            </w:r>
          </w:p>
          <w:p w14:paraId="6ABD27D8" w14:textId="77777777" w:rsidR="00AB6069" w:rsidRPr="00C77C85" w:rsidRDefault="00AB6069" w:rsidP="00E95BFF">
            <w:r w:rsidRPr="00C77C85">
              <w:t>Inngangspart:</w:t>
            </w:r>
          </w:p>
          <w:p w14:paraId="75AE736A" w14:textId="77777777" w:rsidR="00AB6069" w:rsidRPr="00C77C85" w:rsidRDefault="00AB6069" w:rsidP="00E95BFF">
            <w:pPr>
              <w:numPr>
                <w:ilvl w:val="0"/>
                <w:numId w:val="31"/>
              </w:numPr>
              <w:spacing w:after="200" w:line="276" w:lineRule="auto"/>
            </w:pPr>
            <w:r w:rsidRPr="00C77C85">
              <w:t>Trinnfritt</w:t>
            </w:r>
          </w:p>
          <w:p w14:paraId="408EA391" w14:textId="77777777" w:rsidR="00AB6069" w:rsidRPr="00C77C85" w:rsidRDefault="00AB6069" w:rsidP="00E95BFF">
            <w:pPr>
              <w:numPr>
                <w:ilvl w:val="0"/>
                <w:numId w:val="31"/>
              </w:numPr>
              <w:spacing w:after="200" w:line="276" w:lineRule="auto"/>
            </w:pPr>
            <w:r w:rsidRPr="00C77C85">
              <w:t>Automatisk døråpner</w:t>
            </w:r>
          </w:p>
          <w:p w14:paraId="3B25C778" w14:textId="77777777" w:rsidR="00AB6069" w:rsidRPr="00C77C85" w:rsidRDefault="00AB6069" w:rsidP="00E95BFF">
            <w:pPr>
              <w:numPr>
                <w:ilvl w:val="0"/>
                <w:numId w:val="31"/>
              </w:numPr>
              <w:spacing w:after="200" w:line="276" w:lineRule="auto"/>
            </w:pPr>
            <w:r w:rsidRPr="00C77C85">
              <w:t>Ingen nivåforskjell mellom gulv ute og gulv inne ved inngangsdør</w:t>
            </w:r>
          </w:p>
          <w:p w14:paraId="33621F9C" w14:textId="77777777" w:rsidR="00AB6069" w:rsidRPr="00C77C85" w:rsidRDefault="00AB6069" w:rsidP="00E95BFF">
            <w:r w:rsidRPr="00C77C85">
              <w:t>Planløsning:</w:t>
            </w:r>
          </w:p>
          <w:p w14:paraId="5663756B" w14:textId="77777777" w:rsidR="00AB6069" w:rsidRPr="00C77C85" w:rsidRDefault="00AB6069" w:rsidP="00E95BFF">
            <w:pPr>
              <w:numPr>
                <w:ilvl w:val="0"/>
                <w:numId w:val="32"/>
              </w:numPr>
              <w:spacing w:after="200" w:line="276" w:lineRule="auto"/>
            </w:pPr>
            <w:r w:rsidRPr="00C77C85">
              <w:t>Ikke ulike gulvnivå i samme etasje</w:t>
            </w:r>
          </w:p>
          <w:p w14:paraId="409C6A3B" w14:textId="77777777" w:rsidR="00AB6069" w:rsidRPr="00C77C85" w:rsidRDefault="00AB6069" w:rsidP="00E95BFF"/>
          <w:p w14:paraId="4BA4238A" w14:textId="77777777" w:rsidR="00AB6069" w:rsidRPr="00C77C85" w:rsidRDefault="00AB6069" w:rsidP="00E95BFF">
            <w:r w:rsidRPr="00C77C85">
              <w:t>Kommunikasjonsvei:</w:t>
            </w:r>
          </w:p>
          <w:p w14:paraId="72F43142" w14:textId="77777777" w:rsidR="00AB6069" w:rsidRPr="00C77C85" w:rsidRDefault="00AB6069" w:rsidP="00E95BFF">
            <w:pPr>
              <w:numPr>
                <w:ilvl w:val="0"/>
                <w:numId w:val="32"/>
              </w:numPr>
              <w:spacing w:after="200" w:line="276" w:lineRule="auto"/>
            </w:pPr>
            <w:r w:rsidRPr="00C77C85">
              <w:t>Trinnfri kommunikasjonsvei</w:t>
            </w:r>
          </w:p>
          <w:p w14:paraId="1D129FCC" w14:textId="77777777" w:rsidR="00AB6069" w:rsidRPr="00C77C85" w:rsidRDefault="00AB6069" w:rsidP="00E95BFF">
            <w:pPr>
              <w:numPr>
                <w:ilvl w:val="0"/>
                <w:numId w:val="32"/>
              </w:numPr>
              <w:spacing w:after="200" w:line="276" w:lineRule="auto"/>
            </w:pPr>
            <w:r w:rsidRPr="00C77C85">
              <w:t>Minimalt med terskler</w:t>
            </w:r>
          </w:p>
          <w:p w14:paraId="6E892175" w14:textId="77777777" w:rsidR="00AB6069" w:rsidRPr="00C77C85" w:rsidRDefault="00AB6069" w:rsidP="00E95BFF">
            <w:pPr>
              <w:numPr>
                <w:ilvl w:val="0"/>
                <w:numId w:val="32"/>
              </w:numPr>
              <w:spacing w:after="200" w:line="276" w:lineRule="auto"/>
            </w:pPr>
            <w:r w:rsidRPr="00C77C85">
              <w:t>Fri bredde på min. 1.5meter i korridor og svalgang.</w:t>
            </w:r>
          </w:p>
          <w:p w14:paraId="1DD5893B" w14:textId="77777777" w:rsidR="00AB6069" w:rsidRPr="00C77C85" w:rsidRDefault="00AB6069" w:rsidP="00E95BFF">
            <w:pPr>
              <w:numPr>
                <w:ilvl w:val="0"/>
                <w:numId w:val="32"/>
              </w:numPr>
              <w:spacing w:after="200" w:line="276" w:lineRule="auto"/>
            </w:pPr>
            <w:r w:rsidRPr="00C77C85">
              <w:t>Heis og trapp sentralt plassert i forhold til hovedinngang.</w:t>
            </w:r>
          </w:p>
          <w:p w14:paraId="23FE5C80" w14:textId="77777777" w:rsidR="00AB6069" w:rsidRDefault="00AB6069" w:rsidP="00E95BFF"/>
        </w:tc>
        <w:tc>
          <w:tcPr>
            <w:tcW w:w="1559" w:type="dxa"/>
            <w:tcBorders>
              <w:top w:val="single" w:sz="12" w:space="0" w:color="auto"/>
              <w:bottom w:val="single" w:sz="12" w:space="0" w:color="auto"/>
            </w:tcBorders>
          </w:tcPr>
          <w:p w14:paraId="702F5996" w14:textId="77777777" w:rsidR="00AB6069" w:rsidRDefault="00AB6069" w:rsidP="00E95BFF">
            <w:pPr>
              <w:pStyle w:val="Topptekst"/>
              <w:rPr>
                <w:highlight w:val="yellow"/>
              </w:rPr>
            </w:pPr>
            <w:r w:rsidRPr="00C77C85">
              <w:rPr>
                <w:highlight w:val="yellow"/>
              </w:rPr>
              <w:t>X%</w:t>
            </w:r>
          </w:p>
        </w:tc>
      </w:tr>
    </w:tbl>
    <w:p w14:paraId="784A80C8" w14:textId="77777777" w:rsidR="00E95BFF" w:rsidRDefault="00E95BFF" w:rsidP="00E95BFF"/>
    <w:p w14:paraId="5D3B5DE2" w14:textId="77777777" w:rsidR="00E95BFF" w:rsidRDefault="00E95BFF" w:rsidP="00E95BFF">
      <w:pPr>
        <w:pStyle w:val="Overskrift3"/>
        <w:keepNext w:val="0"/>
        <w:spacing w:before="0" w:after="200" w:line="276" w:lineRule="auto"/>
        <w:ind w:left="1080" w:hanging="1080"/>
        <w:contextualSpacing/>
        <w:rPr>
          <w:highlight w:val="yellow"/>
        </w:rPr>
      </w:pPr>
      <w:bookmarkStart w:id="55" w:name="_Toc504133873"/>
      <w:commentRangeStart w:id="56"/>
      <w:r w:rsidRPr="00E10675">
        <w:rPr>
          <w:highlight w:val="yellow"/>
        </w:rPr>
        <w:t>Område/By Z</w:t>
      </w:r>
      <w:bookmarkEnd w:id="55"/>
      <w:commentRangeEnd w:id="56"/>
      <w:r>
        <w:rPr>
          <w:rStyle w:val="Merknadsreferanse"/>
          <w:rFonts w:eastAsia="Calibri"/>
          <w:b w:val="0"/>
          <w:lang w:eastAsia="en-US"/>
        </w:rPr>
        <w:commentReference w:id="56"/>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812"/>
        <w:gridCol w:w="1559"/>
      </w:tblGrid>
      <w:tr w:rsidR="00555D51" w:rsidRPr="00902F6A" w14:paraId="128729BB" w14:textId="77777777" w:rsidTr="00555D51">
        <w:tc>
          <w:tcPr>
            <w:tcW w:w="2552" w:type="dxa"/>
            <w:tcBorders>
              <w:top w:val="single" w:sz="12" w:space="0" w:color="auto"/>
              <w:bottom w:val="nil"/>
            </w:tcBorders>
            <w:shd w:val="pct5" w:color="auto" w:fill="FFFFFF"/>
          </w:tcPr>
          <w:p w14:paraId="498D903A" w14:textId="77777777" w:rsidR="00555D51" w:rsidRPr="00C404E6" w:rsidRDefault="00555D51" w:rsidP="00E95BFF">
            <w:pPr>
              <w:rPr>
                <w:b/>
              </w:rPr>
            </w:pPr>
            <w:r w:rsidRPr="00C404E6">
              <w:rPr>
                <w:b/>
              </w:rPr>
              <w:t>Tildelingskriterier</w:t>
            </w:r>
          </w:p>
        </w:tc>
        <w:tc>
          <w:tcPr>
            <w:tcW w:w="5812" w:type="dxa"/>
            <w:tcBorders>
              <w:top w:val="single" w:sz="12" w:space="0" w:color="auto"/>
              <w:bottom w:val="nil"/>
            </w:tcBorders>
            <w:shd w:val="pct5" w:color="auto" w:fill="FFFFFF"/>
          </w:tcPr>
          <w:p w14:paraId="56E2D4D7" w14:textId="77777777" w:rsidR="00555D51" w:rsidRPr="00C404E6" w:rsidRDefault="00555D51" w:rsidP="00E95BFF">
            <w:pPr>
              <w:rPr>
                <w:b/>
              </w:rPr>
            </w:pPr>
            <w:r w:rsidRPr="00C404E6">
              <w:rPr>
                <w:b/>
              </w:rPr>
              <w:t xml:space="preserve">Dokumentasjon </w:t>
            </w:r>
          </w:p>
        </w:tc>
        <w:tc>
          <w:tcPr>
            <w:tcW w:w="1559" w:type="dxa"/>
            <w:tcBorders>
              <w:top w:val="single" w:sz="12" w:space="0" w:color="auto"/>
              <w:bottom w:val="nil"/>
            </w:tcBorders>
            <w:shd w:val="pct5" w:color="auto" w:fill="FFFFFF"/>
          </w:tcPr>
          <w:p w14:paraId="570C18CA" w14:textId="77777777" w:rsidR="00555D51" w:rsidRPr="00C404E6" w:rsidRDefault="00555D51" w:rsidP="00E95BFF">
            <w:pPr>
              <w:rPr>
                <w:b/>
              </w:rPr>
            </w:pPr>
            <w:r w:rsidRPr="00C404E6">
              <w:rPr>
                <w:b/>
              </w:rPr>
              <w:t>Vekting %</w:t>
            </w:r>
          </w:p>
        </w:tc>
      </w:tr>
      <w:tr w:rsidR="00555D51" w:rsidRPr="009A43EC" w14:paraId="52D3F373" w14:textId="77777777" w:rsidTr="00555D51">
        <w:trPr>
          <w:trHeight w:val="484"/>
        </w:trPr>
        <w:tc>
          <w:tcPr>
            <w:tcW w:w="2552" w:type="dxa"/>
            <w:tcBorders>
              <w:top w:val="single" w:sz="12" w:space="0" w:color="auto"/>
              <w:bottom w:val="single" w:sz="12" w:space="0" w:color="auto"/>
            </w:tcBorders>
          </w:tcPr>
          <w:p w14:paraId="6658A108" w14:textId="77777777" w:rsidR="00555D51" w:rsidRPr="00C404E6" w:rsidRDefault="00555D51" w:rsidP="00E95BFF">
            <w:pPr>
              <w:rPr>
                <w:b/>
              </w:rPr>
            </w:pPr>
            <w:r w:rsidRPr="00C404E6">
              <w:rPr>
                <w:b/>
              </w:rPr>
              <w:t xml:space="preserve">Kvalitet  </w:t>
            </w:r>
          </w:p>
        </w:tc>
        <w:tc>
          <w:tcPr>
            <w:tcW w:w="5812" w:type="dxa"/>
            <w:tcBorders>
              <w:top w:val="single" w:sz="12" w:space="0" w:color="auto"/>
              <w:bottom w:val="single" w:sz="12" w:space="0" w:color="auto"/>
            </w:tcBorders>
          </w:tcPr>
          <w:p w14:paraId="71268F4A" w14:textId="77777777" w:rsidR="00555D51" w:rsidRPr="00555D51" w:rsidRDefault="00555D51" w:rsidP="00E95BFF">
            <w:pPr>
              <w:rPr>
                <w:rFonts w:ascii="Arial" w:hAnsi="Arial" w:cs="Arial"/>
                <w:sz w:val="24"/>
              </w:rPr>
            </w:pPr>
            <w:r w:rsidRPr="00555D51">
              <w:rPr>
                <w:rFonts w:ascii="Arial" w:hAnsi="Arial" w:cs="Arial"/>
                <w:sz w:val="24"/>
              </w:rPr>
              <w:t xml:space="preserve">Følgende underkriterier </w:t>
            </w:r>
          </w:p>
          <w:p w14:paraId="6F53EC7C" w14:textId="77777777" w:rsidR="00555D51" w:rsidRPr="00555D51" w:rsidRDefault="00555D51" w:rsidP="00E95BFF">
            <w:pPr>
              <w:pStyle w:val="Listeavsnitt"/>
              <w:numPr>
                <w:ilvl w:val="0"/>
                <w:numId w:val="30"/>
              </w:numPr>
              <w:spacing w:after="200" w:line="276" w:lineRule="auto"/>
              <w:rPr>
                <w:rFonts w:ascii="Arial" w:hAnsi="Arial" w:cs="Arial"/>
                <w:sz w:val="24"/>
              </w:rPr>
            </w:pPr>
            <w:r w:rsidRPr="00555D51">
              <w:rPr>
                <w:rFonts w:ascii="Arial" w:hAnsi="Arial" w:cs="Arial"/>
                <w:sz w:val="24"/>
              </w:rPr>
              <w:t>Beliggenhet</w:t>
            </w:r>
          </w:p>
          <w:p w14:paraId="01A452C0" w14:textId="77777777" w:rsidR="00555D51" w:rsidRPr="00555D51" w:rsidRDefault="00555D51" w:rsidP="00E95BFF">
            <w:pPr>
              <w:pStyle w:val="Listeavsnitt"/>
              <w:numPr>
                <w:ilvl w:val="0"/>
                <w:numId w:val="30"/>
              </w:numPr>
              <w:spacing w:after="200" w:line="276" w:lineRule="auto"/>
              <w:rPr>
                <w:rFonts w:ascii="Arial" w:hAnsi="Arial" w:cs="Arial"/>
                <w:sz w:val="24"/>
              </w:rPr>
            </w:pPr>
            <w:r w:rsidRPr="00555D51">
              <w:rPr>
                <w:rFonts w:ascii="Arial" w:hAnsi="Arial" w:cs="Arial"/>
                <w:sz w:val="24"/>
              </w:rPr>
              <w:t xml:space="preserve">Fasiliteter  </w:t>
            </w:r>
          </w:p>
          <w:p w14:paraId="1807536A" w14:textId="77777777" w:rsidR="00555D51" w:rsidRPr="00555D51" w:rsidRDefault="00555D51" w:rsidP="00E95BFF">
            <w:pPr>
              <w:rPr>
                <w:rFonts w:ascii="Arial" w:hAnsi="Arial" w:cs="Arial"/>
                <w:sz w:val="24"/>
              </w:rPr>
            </w:pPr>
            <w:r w:rsidRPr="00555D51">
              <w:rPr>
                <w:rFonts w:ascii="Arial" w:hAnsi="Arial" w:cs="Arial"/>
                <w:sz w:val="24"/>
              </w:rPr>
              <w:t xml:space="preserve">Oppdragsgiver ønsker å kunne bruke hoteller med nærhet til offentlig kommunikasjon, og som er lett tilgjengelig for brukerne. Det vil derfor legges vekt på beliggenhet i forhold til offentlig kommunikasjon. Informasjon om kvalitet skal fylles ut i kontraktens bilag 2 – Leverandørens tilbud. </w:t>
            </w:r>
          </w:p>
          <w:p w14:paraId="6C17BDCE" w14:textId="77777777" w:rsidR="00555D51" w:rsidRPr="00555D51" w:rsidRDefault="00555D51" w:rsidP="00E95BFF">
            <w:pPr>
              <w:rPr>
                <w:rFonts w:ascii="Arial" w:hAnsi="Arial" w:cs="Arial"/>
                <w:sz w:val="24"/>
              </w:rPr>
            </w:pPr>
            <w:r w:rsidRPr="00555D51">
              <w:rPr>
                <w:rFonts w:ascii="Arial" w:hAnsi="Arial" w:cs="Arial"/>
                <w:sz w:val="24"/>
              </w:rPr>
              <w:t xml:space="preserve">Leverandøren skal opplyse om hotellets fasiliteter. </w:t>
            </w:r>
          </w:p>
        </w:tc>
        <w:tc>
          <w:tcPr>
            <w:tcW w:w="1559" w:type="dxa"/>
            <w:tcBorders>
              <w:top w:val="single" w:sz="12" w:space="0" w:color="auto"/>
              <w:bottom w:val="single" w:sz="12" w:space="0" w:color="auto"/>
            </w:tcBorders>
          </w:tcPr>
          <w:p w14:paraId="65D98B4C" w14:textId="77777777" w:rsidR="00555D51" w:rsidRPr="00902F6A" w:rsidRDefault="00555D51" w:rsidP="00E95BFF">
            <w:pPr>
              <w:pStyle w:val="Topptekst"/>
            </w:pPr>
            <w:r w:rsidRPr="00DA0621">
              <w:rPr>
                <w:highlight w:val="yellow"/>
              </w:rPr>
              <w:t>X</w:t>
            </w:r>
            <w:r w:rsidRPr="00902F6A">
              <w:t xml:space="preserve"> %</w:t>
            </w:r>
          </w:p>
          <w:p w14:paraId="65C1C3CA" w14:textId="77777777" w:rsidR="00555D51" w:rsidRPr="00902F6A" w:rsidRDefault="00555D51" w:rsidP="00E95BFF">
            <w:pPr>
              <w:pStyle w:val="Topptekst"/>
            </w:pPr>
          </w:p>
        </w:tc>
      </w:tr>
      <w:tr w:rsidR="00555D51" w:rsidRPr="00902F6A" w14:paraId="596C615F" w14:textId="77777777" w:rsidTr="00555D51">
        <w:tc>
          <w:tcPr>
            <w:tcW w:w="2552" w:type="dxa"/>
            <w:tcBorders>
              <w:top w:val="single" w:sz="12" w:space="0" w:color="auto"/>
              <w:bottom w:val="single" w:sz="12" w:space="0" w:color="auto"/>
            </w:tcBorders>
          </w:tcPr>
          <w:p w14:paraId="282F75B8" w14:textId="77777777" w:rsidR="00555D51" w:rsidRPr="00C404E6" w:rsidRDefault="00555D51" w:rsidP="00E95BFF">
            <w:pPr>
              <w:rPr>
                <w:b/>
              </w:rPr>
            </w:pPr>
            <w:r w:rsidRPr="00C404E6">
              <w:rPr>
                <w:b/>
              </w:rPr>
              <w:t>Pris</w:t>
            </w:r>
          </w:p>
        </w:tc>
        <w:tc>
          <w:tcPr>
            <w:tcW w:w="5812" w:type="dxa"/>
            <w:tcBorders>
              <w:top w:val="single" w:sz="12" w:space="0" w:color="auto"/>
              <w:bottom w:val="single" w:sz="12" w:space="0" w:color="auto"/>
            </w:tcBorders>
          </w:tcPr>
          <w:p w14:paraId="3FC3DFBF" w14:textId="77777777" w:rsidR="00555D51" w:rsidRPr="00555D51" w:rsidRDefault="00555D51" w:rsidP="00E95BFF">
            <w:pPr>
              <w:rPr>
                <w:rFonts w:ascii="Arial" w:hAnsi="Arial" w:cs="Arial"/>
                <w:sz w:val="24"/>
              </w:rPr>
            </w:pPr>
            <w:r w:rsidRPr="00555D51">
              <w:rPr>
                <w:rFonts w:ascii="Arial" w:hAnsi="Arial" w:cs="Arial"/>
                <w:sz w:val="24"/>
              </w:rPr>
              <w:t>Under dette kriteriet evalueres følgende priselementer i henhold til angitt vekt (oppgitte vekt er relatert til priskriteriet isolert sett):</w:t>
            </w:r>
          </w:p>
          <w:p w14:paraId="586B7C4D" w14:textId="77777777" w:rsidR="00555D51" w:rsidRPr="00555D51" w:rsidRDefault="00555D51" w:rsidP="00E95BFF">
            <w:pPr>
              <w:rPr>
                <w:rFonts w:ascii="Arial" w:hAnsi="Arial" w:cs="Arial"/>
                <w:sz w:val="24"/>
              </w:rPr>
            </w:pPr>
            <w:r w:rsidRPr="00555D51">
              <w:rPr>
                <w:rFonts w:ascii="Arial" w:hAnsi="Arial" w:cs="Arial"/>
                <w:sz w:val="24"/>
              </w:rPr>
              <w:t xml:space="preserve">Enkeltrom Uke: </w:t>
            </w:r>
            <w:r w:rsidRPr="00555D51">
              <w:rPr>
                <w:rFonts w:ascii="Arial" w:hAnsi="Arial" w:cs="Arial"/>
                <w:sz w:val="24"/>
                <w:highlight w:val="yellow"/>
              </w:rPr>
              <w:t>X%</w:t>
            </w:r>
          </w:p>
          <w:p w14:paraId="2E8C6E9D" w14:textId="77777777" w:rsidR="00555D51" w:rsidRPr="00555D51" w:rsidRDefault="00555D51" w:rsidP="00E95BFF">
            <w:pPr>
              <w:rPr>
                <w:rFonts w:ascii="Arial" w:hAnsi="Arial" w:cs="Arial"/>
                <w:sz w:val="24"/>
              </w:rPr>
            </w:pPr>
            <w:r w:rsidRPr="00555D51">
              <w:rPr>
                <w:rFonts w:ascii="Arial" w:hAnsi="Arial" w:cs="Arial"/>
                <w:sz w:val="24"/>
              </w:rPr>
              <w:t xml:space="preserve">Enkeltrom Weekend: </w:t>
            </w:r>
            <w:r w:rsidRPr="00555D51">
              <w:rPr>
                <w:rFonts w:ascii="Arial" w:hAnsi="Arial" w:cs="Arial"/>
                <w:sz w:val="24"/>
                <w:highlight w:val="yellow"/>
              </w:rPr>
              <w:t>X%</w:t>
            </w:r>
          </w:p>
          <w:p w14:paraId="5C7C524D" w14:textId="77777777" w:rsidR="00555D51" w:rsidRPr="00555D51" w:rsidRDefault="00555D51" w:rsidP="00E95BFF">
            <w:pPr>
              <w:rPr>
                <w:rFonts w:ascii="Arial" w:hAnsi="Arial" w:cs="Arial"/>
                <w:sz w:val="24"/>
              </w:rPr>
            </w:pPr>
            <w:r w:rsidRPr="00555D51">
              <w:rPr>
                <w:rFonts w:ascii="Arial" w:hAnsi="Arial" w:cs="Arial"/>
                <w:sz w:val="24"/>
              </w:rPr>
              <w:t xml:space="preserve">Dobbeltrom Uke: </w:t>
            </w:r>
            <w:r w:rsidRPr="00555D51">
              <w:rPr>
                <w:rFonts w:ascii="Arial" w:hAnsi="Arial" w:cs="Arial"/>
                <w:sz w:val="24"/>
                <w:highlight w:val="yellow"/>
              </w:rPr>
              <w:t>X%</w:t>
            </w:r>
          </w:p>
          <w:p w14:paraId="286E48F0" w14:textId="77777777" w:rsidR="00555D51" w:rsidRPr="00555D51" w:rsidRDefault="00555D51" w:rsidP="00E95BFF">
            <w:pPr>
              <w:rPr>
                <w:rFonts w:ascii="Arial" w:hAnsi="Arial" w:cs="Arial"/>
                <w:sz w:val="24"/>
              </w:rPr>
            </w:pPr>
            <w:r w:rsidRPr="00555D51">
              <w:rPr>
                <w:rFonts w:ascii="Arial" w:hAnsi="Arial" w:cs="Arial"/>
                <w:sz w:val="24"/>
              </w:rPr>
              <w:t xml:space="preserve">Dobbeltrom Weekend: </w:t>
            </w:r>
            <w:r w:rsidRPr="00555D51">
              <w:rPr>
                <w:rFonts w:ascii="Arial" w:hAnsi="Arial" w:cs="Arial"/>
                <w:sz w:val="24"/>
                <w:highlight w:val="yellow"/>
              </w:rPr>
              <w:t>X%</w:t>
            </w:r>
          </w:p>
          <w:p w14:paraId="29F0E76C" w14:textId="77777777" w:rsidR="00555D51" w:rsidRPr="00555D51" w:rsidRDefault="00555D51" w:rsidP="00E95BFF">
            <w:pPr>
              <w:rPr>
                <w:rFonts w:ascii="Arial" w:hAnsi="Arial" w:cs="Arial"/>
                <w:sz w:val="24"/>
              </w:rPr>
            </w:pPr>
            <w:r w:rsidRPr="00555D51">
              <w:rPr>
                <w:rFonts w:ascii="Arial" w:hAnsi="Arial" w:cs="Arial"/>
                <w:sz w:val="24"/>
              </w:rPr>
              <w:t xml:space="preserve">Grupperabatt enkeltrom Uke: </w:t>
            </w:r>
            <w:r w:rsidRPr="00555D51">
              <w:rPr>
                <w:rFonts w:ascii="Arial" w:hAnsi="Arial" w:cs="Arial"/>
                <w:sz w:val="24"/>
                <w:highlight w:val="yellow"/>
              </w:rPr>
              <w:t>X%</w:t>
            </w:r>
          </w:p>
          <w:p w14:paraId="19EAD19C" w14:textId="77777777" w:rsidR="00555D51" w:rsidRPr="00555D51" w:rsidRDefault="00555D51" w:rsidP="00E95BFF">
            <w:pPr>
              <w:rPr>
                <w:rFonts w:ascii="Arial" w:hAnsi="Arial" w:cs="Arial"/>
                <w:sz w:val="24"/>
              </w:rPr>
            </w:pPr>
            <w:r w:rsidRPr="00555D51">
              <w:rPr>
                <w:rFonts w:ascii="Arial" w:hAnsi="Arial" w:cs="Arial"/>
                <w:sz w:val="24"/>
              </w:rPr>
              <w:t xml:space="preserve">Grupperabatt enkeltrom Weekend: </w:t>
            </w:r>
            <w:r w:rsidRPr="00555D51">
              <w:rPr>
                <w:rFonts w:ascii="Arial" w:hAnsi="Arial" w:cs="Arial"/>
                <w:sz w:val="24"/>
                <w:highlight w:val="yellow"/>
              </w:rPr>
              <w:t>X%</w:t>
            </w:r>
          </w:p>
          <w:p w14:paraId="60780A10" w14:textId="77777777" w:rsidR="00555D51" w:rsidRPr="00555D51" w:rsidRDefault="00555D51" w:rsidP="00E95BFF">
            <w:pPr>
              <w:rPr>
                <w:rFonts w:ascii="Arial" w:hAnsi="Arial" w:cs="Arial"/>
                <w:sz w:val="24"/>
              </w:rPr>
            </w:pPr>
            <w:r w:rsidRPr="00555D51">
              <w:rPr>
                <w:rFonts w:ascii="Arial" w:hAnsi="Arial" w:cs="Arial"/>
                <w:sz w:val="24"/>
              </w:rPr>
              <w:t xml:space="preserve">Grupperabatt dobbeltrom Uke: </w:t>
            </w:r>
            <w:r w:rsidRPr="00555D51">
              <w:rPr>
                <w:rFonts w:ascii="Arial" w:hAnsi="Arial" w:cs="Arial"/>
                <w:sz w:val="24"/>
                <w:highlight w:val="yellow"/>
              </w:rPr>
              <w:t>X%</w:t>
            </w:r>
          </w:p>
          <w:p w14:paraId="7826F115" w14:textId="77777777" w:rsidR="00555D51" w:rsidRPr="00555D51" w:rsidRDefault="00555D51" w:rsidP="00E95BFF">
            <w:pPr>
              <w:rPr>
                <w:rFonts w:ascii="Arial" w:hAnsi="Arial" w:cs="Arial"/>
                <w:sz w:val="24"/>
              </w:rPr>
            </w:pPr>
            <w:r w:rsidRPr="00555D51">
              <w:rPr>
                <w:rFonts w:ascii="Arial" w:hAnsi="Arial" w:cs="Arial"/>
                <w:sz w:val="24"/>
              </w:rPr>
              <w:t xml:space="preserve">Grupperabatt dobbeltrom Weekend: </w:t>
            </w:r>
            <w:r w:rsidRPr="00555D51">
              <w:rPr>
                <w:rFonts w:ascii="Arial" w:hAnsi="Arial" w:cs="Arial"/>
                <w:sz w:val="24"/>
                <w:highlight w:val="yellow"/>
              </w:rPr>
              <w:t>X%</w:t>
            </w:r>
          </w:p>
          <w:p w14:paraId="08FBBAB4" w14:textId="77777777" w:rsidR="00555D51" w:rsidRPr="00555D51" w:rsidRDefault="00555D51" w:rsidP="00E95BFF">
            <w:pPr>
              <w:rPr>
                <w:rFonts w:ascii="Arial" w:hAnsi="Arial" w:cs="Arial"/>
                <w:sz w:val="24"/>
              </w:rPr>
            </w:pPr>
          </w:p>
          <w:p w14:paraId="3C363979" w14:textId="77777777" w:rsidR="00555D51" w:rsidRPr="00555D51" w:rsidRDefault="00555D51" w:rsidP="00E95BFF">
            <w:pPr>
              <w:rPr>
                <w:rFonts w:ascii="Arial" w:hAnsi="Arial" w:cs="Arial"/>
                <w:sz w:val="24"/>
              </w:rPr>
            </w:pPr>
            <w:r w:rsidRPr="00555D51">
              <w:rPr>
                <w:rFonts w:ascii="Arial" w:hAnsi="Arial" w:cs="Arial"/>
                <w:sz w:val="24"/>
              </w:rPr>
              <w:t xml:space="preserve">Leverandørens skal fylle ut pris i kontraktens bilag 2 – Leverandørens tilbud. </w:t>
            </w:r>
          </w:p>
          <w:p w14:paraId="0747A5A3" w14:textId="77777777" w:rsidR="00555D51" w:rsidRPr="00555D51" w:rsidRDefault="00555D51" w:rsidP="00E95BFF">
            <w:pPr>
              <w:rPr>
                <w:rFonts w:ascii="Arial" w:hAnsi="Arial" w:cs="Arial"/>
                <w:sz w:val="24"/>
              </w:rPr>
            </w:pPr>
            <w:r w:rsidRPr="00555D51">
              <w:rPr>
                <w:rFonts w:ascii="Arial" w:hAnsi="Arial" w:cs="Arial"/>
                <w:sz w:val="24"/>
              </w:rPr>
              <w:t>Alle priser skal oppgis per rom i NOK ink. mva.</w:t>
            </w:r>
          </w:p>
        </w:tc>
        <w:tc>
          <w:tcPr>
            <w:tcW w:w="1559" w:type="dxa"/>
            <w:tcBorders>
              <w:top w:val="single" w:sz="12" w:space="0" w:color="auto"/>
              <w:bottom w:val="single" w:sz="12" w:space="0" w:color="auto"/>
            </w:tcBorders>
          </w:tcPr>
          <w:p w14:paraId="62AA070D" w14:textId="77777777" w:rsidR="00555D51" w:rsidRPr="00902F6A" w:rsidRDefault="00555D51" w:rsidP="00E95BFF">
            <w:pPr>
              <w:pStyle w:val="Topptekst"/>
            </w:pPr>
            <w:r w:rsidRPr="00DA0621">
              <w:rPr>
                <w:highlight w:val="yellow"/>
              </w:rPr>
              <w:t>X</w:t>
            </w:r>
            <w:r>
              <w:t xml:space="preserve"> </w:t>
            </w:r>
            <w:r w:rsidRPr="00902F6A">
              <w:t>%</w:t>
            </w:r>
          </w:p>
        </w:tc>
      </w:tr>
      <w:tr w:rsidR="00555D51" w:rsidRPr="00902F6A" w14:paraId="5AD6AAA3" w14:textId="77777777" w:rsidTr="00555D51">
        <w:tc>
          <w:tcPr>
            <w:tcW w:w="2552" w:type="dxa"/>
            <w:tcBorders>
              <w:top w:val="single" w:sz="12" w:space="0" w:color="auto"/>
              <w:bottom w:val="single" w:sz="12" w:space="0" w:color="auto"/>
            </w:tcBorders>
          </w:tcPr>
          <w:p w14:paraId="2DE05F44" w14:textId="77777777" w:rsidR="00555D51" w:rsidRDefault="00555D51" w:rsidP="00E95BFF">
            <w:pPr>
              <w:rPr>
                <w:b/>
              </w:rPr>
            </w:pPr>
            <w:commentRangeStart w:id="57"/>
            <w:r>
              <w:rPr>
                <w:b/>
              </w:rPr>
              <w:t>Universell utforming</w:t>
            </w:r>
            <w:commentRangeEnd w:id="57"/>
            <w:r>
              <w:rPr>
                <w:rStyle w:val="Merknadsreferanse"/>
              </w:rPr>
              <w:commentReference w:id="57"/>
            </w:r>
          </w:p>
        </w:tc>
        <w:tc>
          <w:tcPr>
            <w:tcW w:w="5812" w:type="dxa"/>
            <w:tcBorders>
              <w:top w:val="single" w:sz="12" w:space="0" w:color="auto"/>
              <w:bottom w:val="single" w:sz="12" w:space="0" w:color="auto"/>
            </w:tcBorders>
          </w:tcPr>
          <w:p w14:paraId="13B380CF" w14:textId="77777777" w:rsidR="00555D51" w:rsidRPr="00555D51" w:rsidRDefault="00555D51" w:rsidP="00E95BFF">
            <w:pPr>
              <w:rPr>
                <w:rFonts w:ascii="Arial" w:hAnsi="Arial" w:cs="Arial"/>
                <w:sz w:val="24"/>
              </w:rPr>
            </w:pPr>
            <w:r w:rsidRPr="00555D51">
              <w:rPr>
                <w:rFonts w:ascii="Arial" w:hAnsi="Arial" w:cs="Arial"/>
                <w:sz w:val="24"/>
              </w:rPr>
              <w:t>Under dette kriteriet vil det vektlegges i hvilken grad lokalene er universelt utformet. Følgende kriterier vurderes:</w:t>
            </w:r>
          </w:p>
          <w:p w14:paraId="68613527" w14:textId="77777777" w:rsidR="00555D51" w:rsidRPr="00555D51" w:rsidRDefault="00555D51" w:rsidP="00E95BFF">
            <w:pPr>
              <w:rPr>
                <w:rFonts w:ascii="Arial" w:hAnsi="Arial" w:cs="Arial"/>
                <w:b/>
                <w:sz w:val="24"/>
              </w:rPr>
            </w:pPr>
            <w:r w:rsidRPr="00555D51">
              <w:rPr>
                <w:rFonts w:ascii="Arial" w:hAnsi="Arial" w:cs="Arial"/>
                <w:b/>
                <w:sz w:val="24"/>
              </w:rPr>
              <w:t>Kriterier Hotellrom</w:t>
            </w:r>
          </w:p>
          <w:p w14:paraId="7440FC98"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Trinnfri adkomst rom, bad og terrasse</w:t>
            </w:r>
          </w:p>
          <w:p w14:paraId="7C2754D7"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Passasjebredde dør 0,86 m (10 M-dør)</w:t>
            </w:r>
          </w:p>
          <w:p w14:paraId="0BEEC59A"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Gang minimum 1,6 m bred for å kunne svinge inn på badet med rullestol</w:t>
            </w:r>
          </w:p>
          <w:p w14:paraId="621F6468"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Snuplass på rommet 1,6 x 1,6 m ved seng og vindu</w:t>
            </w:r>
          </w:p>
          <w:p w14:paraId="695BE436"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Fast underlag, f eks parkett</w:t>
            </w:r>
          </w:p>
          <w:p w14:paraId="054EE42E"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Sengehøyde og WC-høyde 0,5 m</w:t>
            </w:r>
          </w:p>
          <w:p w14:paraId="3E947627"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Seng og nattbord som kan flyttes</w:t>
            </w:r>
          </w:p>
          <w:p w14:paraId="60858DE8"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Telefon og lysbrytere ved sengen.</w:t>
            </w:r>
          </w:p>
          <w:p w14:paraId="7EA1F204"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Stikkontakter og brytere 0,9 – 1,1 m over gulv</w:t>
            </w:r>
          </w:p>
          <w:p w14:paraId="25CE8382" w14:textId="77777777" w:rsidR="00555D51" w:rsidRPr="00555D51" w:rsidRDefault="00555D51" w:rsidP="00E95BFF">
            <w:pPr>
              <w:rPr>
                <w:rFonts w:ascii="Arial" w:hAnsi="Arial" w:cs="Arial"/>
                <w:sz w:val="24"/>
              </w:rPr>
            </w:pPr>
            <w:r w:rsidRPr="00555D51">
              <w:rPr>
                <w:rFonts w:ascii="Arial" w:hAnsi="Arial" w:cs="Arial"/>
                <w:sz w:val="24"/>
              </w:rPr>
              <w:t>•</w:t>
            </w:r>
            <w:r w:rsidRPr="00555D51">
              <w:rPr>
                <w:rFonts w:ascii="Arial" w:hAnsi="Arial" w:cs="Arial"/>
                <w:sz w:val="24"/>
              </w:rPr>
              <w:tab/>
              <w:t>Vindu som kan åpnes fra rullestol, vridere 0,9 – 1,1 m over gulv</w:t>
            </w:r>
          </w:p>
          <w:p w14:paraId="7E97D608" w14:textId="77777777" w:rsidR="00555D51" w:rsidRPr="00555D51" w:rsidRDefault="00555D51" w:rsidP="00E95BFF">
            <w:pPr>
              <w:rPr>
                <w:rFonts w:ascii="Arial" w:hAnsi="Arial" w:cs="Arial"/>
                <w:b/>
                <w:sz w:val="24"/>
              </w:rPr>
            </w:pPr>
            <w:r w:rsidRPr="00555D51">
              <w:rPr>
                <w:rFonts w:ascii="Arial" w:hAnsi="Arial" w:cs="Arial"/>
                <w:b/>
                <w:sz w:val="24"/>
              </w:rPr>
              <w:t xml:space="preserve">Kriterier Bygg </w:t>
            </w:r>
          </w:p>
          <w:p w14:paraId="21FAFFDF" w14:textId="77777777" w:rsidR="00555D51" w:rsidRPr="00555D51" w:rsidRDefault="00555D51" w:rsidP="00E95BFF">
            <w:pPr>
              <w:rPr>
                <w:rFonts w:ascii="Arial" w:hAnsi="Arial" w:cs="Arial"/>
                <w:sz w:val="24"/>
              </w:rPr>
            </w:pPr>
            <w:r w:rsidRPr="00555D51">
              <w:rPr>
                <w:rFonts w:ascii="Arial" w:hAnsi="Arial" w:cs="Arial"/>
                <w:sz w:val="24"/>
              </w:rPr>
              <w:t>Inngangspart:</w:t>
            </w:r>
          </w:p>
          <w:p w14:paraId="3536D75E" w14:textId="77777777" w:rsidR="00555D51" w:rsidRPr="00555D51" w:rsidRDefault="00555D51" w:rsidP="00E95BFF">
            <w:pPr>
              <w:numPr>
                <w:ilvl w:val="0"/>
                <w:numId w:val="31"/>
              </w:numPr>
              <w:spacing w:after="200" w:line="276" w:lineRule="auto"/>
              <w:rPr>
                <w:rFonts w:ascii="Arial" w:hAnsi="Arial" w:cs="Arial"/>
                <w:sz w:val="24"/>
              </w:rPr>
            </w:pPr>
            <w:r w:rsidRPr="00555D51">
              <w:rPr>
                <w:rFonts w:ascii="Arial" w:hAnsi="Arial" w:cs="Arial"/>
                <w:sz w:val="24"/>
              </w:rPr>
              <w:t>Trinnfritt</w:t>
            </w:r>
          </w:p>
          <w:p w14:paraId="13F10452" w14:textId="77777777" w:rsidR="00555D51" w:rsidRPr="00555D51" w:rsidRDefault="00555D51" w:rsidP="00E95BFF">
            <w:pPr>
              <w:numPr>
                <w:ilvl w:val="0"/>
                <w:numId w:val="31"/>
              </w:numPr>
              <w:spacing w:after="200" w:line="276" w:lineRule="auto"/>
              <w:rPr>
                <w:rFonts w:ascii="Arial" w:hAnsi="Arial" w:cs="Arial"/>
                <w:sz w:val="24"/>
              </w:rPr>
            </w:pPr>
            <w:r w:rsidRPr="00555D51">
              <w:rPr>
                <w:rFonts w:ascii="Arial" w:hAnsi="Arial" w:cs="Arial"/>
                <w:sz w:val="24"/>
              </w:rPr>
              <w:t>Automatisk døråpner</w:t>
            </w:r>
          </w:p>
          <w:p w14:paraId="203F8918" w14:textId="77777777" w:rsidR="00555D51" w:rsidRPr="00555D51" w:rsidRDefault="00555D51" w:rsidP="00E95BFF">
            <w:pPr>
              <w:numPr>
                <w:ilvl w:val="0"/>
                <w:numId w:val="31"/>
              </w:numPr>
              <w:spacing w:after="200" w:line="276" w:lineRule="auto"/>
              <w:rPr>
                <w:rFonts w:ascii="Arial" w:hAnsi="Arial" w:cs="Arial"/>
                <w:sz w:val="24"/>
              </w:rPr>
            </w:pPr>
            <w:r w:rsidRPr="00555D51">
              <w:rPr>
                <w:rFonts w:ascii="Arial" w:hAnsi="Arial" w:cs="Arial"/>
                <w:sz w:val="24"/>
              </w:rPr>
              <w:t>Ingen nivåforskjell mellom gulv ute og gulv inne ved inngangsdør</w:t>
            </w:r>
          </w:p>
          <w:p w14:paraId="407B2640" w14:textId="77777777" w:rsidR="00555D51" w:rsidRPr="00555D51" w:rsidRDefault="00555D51" w:rsidP="00E95BFF">
            <w:pPr>
              <w:rPr>
                <w:rFonts w:ascii="Arial" w:hAnsi="Arial" w:cs="Arial"/>
                <w:sz w:val="24"/>
              </w:rPr>
            </w:pPr>
            <w:r w:rsidRPr="00555D51">
              <w:rPr>
                <w:rFonts w:ascii="Arial" w:hAnsi="Arial" w:cs="Arial"/>
                <w:sz w:val="24"/>
              </w:rPr>
              <w:t>Planløsning:</w:t>
            </w:r>
          </w:p>
          <w:p w14:paraId="4F77387F" w14:textId="77777777" w:rsidR="00555D51" w:rsidRPr="00555D51" w:rsidRDefault="00555D51" w:rsidP="00E95BFF">
            <w:pPr>
              <w:numPr>
                <w:ilvl w:val="0"/>
                <w:numId w:val="32"/>
              </w:numPr>
              <w:spacing w:after="200" w:line="276" w:lineRule="auto"/>
              <w:rPr>
                <w:rFonts w:ascii="Arial" w:hAnsi="Arial" w:cs="Arial"/>
                <w:sz w:val="24"/>
              </w:rPr>
            </w:pPr>
            <w:r w:rsidRPr="00555D51">
              <w:rPr>
                <w:rFonts w:ascii="Arial" w:hAnsi="Arial" w:cs="Arial"/>
                <w:sz w:val="24"/>
              </w:rPr>
              <w:t>Ikke ulike gulvnivå i samme etasje</w:t>
            </w:r>
          </w:p>
          <w:p w14:paraId="2BBF3269" w14:textId="77777777" w:rsidR="00555D51" w:rsidRPr="00555D51" w:rsidRDefault="00555D51" w:rsidP="00E95BFF">
            <w:pPr>
              <w:rPr>
                <w:rFonts w:ascii="Arial" w:hAnsi="Arial" w:cs="Arial"/>
                <w:sz w:val="24"/>
              </w:rPr>
            </w:pPr>
          </w:p>
          <w:p w14:paraId="60FDAA8D" w14:textId="77777777" w:rsidR="00555D51" w:rsidRPr="00555D51" w:rsidRDefault="00555D51" w:rsidP="00E95BFF">
            <w:pPr>
              <w:rPr>
                <w:rFonts w:ascii="Arial" w:hAnsi="Arial" w:cs="Arial"/>
                <w:sz w:val="24"/>
              </w:rPr>
            </w:pPr>
            <w:r w:rsidRPr="00555D51">
              <w:rPr>
                <w:rFonts w:ascii="Arial" w:hAnsi="Arial" w:cs="Arial"/>
                <w:sz w:val="24"/>
              </w:rPr>
              <w:t>Kommunikasjonsvei:</w:t>
            </w:r>
          </w:p>
          <w:p w14:paraId="7E84DD34" w14:textId="77777777" w:rsidR="00555D51" w:rsidRPr="00555D51" w:rsidRDefault="00555D51" w:rsidP="00E95BFF">
            <w:pPr>
              <w:numPr>
                <w:ilvl w:val="0"/>
                <w:numId w:val="32"/>
              </w:numPr>
              <w:spacing w:after="200" w:line="276" w:lineRule="auto"/>
              <w:rPr>
                <w:rFonts w:ascii="Arial" w:hAnsi="Arial" w:cs="Arial"/>
                <w:sz w:val="24"/>
              </w:rPr>
            </w:pPr>
            <w:r w:rsidRPr="00555D51">
              <w:rPr>
                <w:rFonts w:ascii="Arial" w:hAnsi="Arial" w:cs="Arial"/>
                <w:sz w:val="24"/>
              </w:rPr>
              <w:t>Trinnfri kommunikasjonsvei</w:t>
            </w:r>
          </w:p>
          <w:p w14:paraId="4A270901" w14:textId="77777777" w:rsidR="00555D51" w:rsidRPr="00555D51" w:rsidRDefault="00555D51" w:rsidP="00E95BFF">
            <w:pPr>
              <w:numPr>
                <w:ilvl w:val="0"/>
                <w:numId w:val="32"/>
              </w:numPr>
              <w:spacing w:after="200" w:line="276" w:lineRule="auto"/>
              <w:rPr>
                <w:rFonts w:ascii="Arial" w:hAnsi="Arial" w:cs="Arial"/>
                <w:sz w:val="24"/>
              </w:rPr>
            </w:pPr>
            <w:r w:rsidRPr="00555D51">
              <w:rPr>
                <w:rFonts w:ascii="Arial" w:hAnsi="Arial" w:cs="Arial"/>
                <w:sz w:val="24"/>
              </w:rPr>
              <w:t>Minimalt med terskler</w:t>
            </w:r>
          </w:p>
          <w:p w14:paraId="5691419B" w14:textId="77777777" w:rsidR="00555D51" w:rsidRPr="00555D51" w:rsidRDefault="00555D51" w:rsidP="00E95BFF">
            <w:pPr>
              <w:numPr>
                <w:ilvl w:val="0"/>
                <w:numId w:val="32"/>
              </w:numPr>
              <w:spacing w:after="200" w:line="276" w:lineRule="auto"/>
              <w:rPr>
                <w:rFonts w:ascii="Arial" w:hAnsi="Arial" w:cs="Arial"/>
                <w:sz w:val="24"/>
              </w:rPr>
            </w:pPr>
            <w:r w:rsidRPr="00555D51">
              <w:rPr>
                <w:rFonts w:ascii="Arial" w:hAnsi="Arial" w:cs="Arial"/>
                <w:sz w:val="24"/>
              </w:rPr>
              <w:t>Fri bredde på min. 1.5meter i korridor og svalgang.</w:t>
            </w:r>
          </w:p>
          <w:p w14:paraId="1D8EB3C6" w14:textId="77777777" w:rsidR="00555D51" w:rsidRPr="00555D51" w:rsidRDefault="00555D51" w:rsidP="00E95BFF">
            <w:pPr>
              <w:numPr>
                <w:ilvl w:val="0"/>
                <w:numId w:val="32"/>
              </w:numPr>
              <w:spacing w:after="200" w:line="276" w:lineRule="auto"/>
              <w:rPr>
                <w:rFonts w:ascii="Arial" w:hAnsi="Arial" w:cs="Arial"/>
                <w:sz w:val="24"/>
              </w:rPr>
            </w:pPr>
            <w:r w:rsidRPr="00555D51">
              <w:rPr>
                <w:rFonts w:ascii="Arial" w:hAnsi="Arial" w:cs="Arial"/>
                <w:sz w:val="24"/>
              </w:rPr>
              <w:t>Heis og trapp sentralt plassert i forhold til hovedinngang.</w:t>
            </w:r>
          </w:p>
          <w:p w14:paraId="06936BF4" w14:textId="77777777" w:rsidR="00555D51" w:rsidRPr="00555D51" w:rsidRDefault="00555D51" w:rsidP="00E95BFF">
            <w:pPr>
              <w:rPr>
                <w:rFonts w:ascii="Arial" w:hAnsi="Arial" w:cs="Arial"/>
                <w:sz w:val="24"/>
              </w:rPr>
            </w:pPr>
          </w:p>
        </w:tc>
        <w:tc>
          <w:tcPr>
            <w:tcW w:w="1559" w:type="dxa"/>
            <w:tcBorders>
              <w:top w:val="single" w:sz="12" w:space="0" w:color="auto"/>
              <w:bottom w:val="single" w:sz="12" w:space="0" w:color="auto"/>
            </w:tcBorders>
          </w:tcPr>
          <w:p w14:paraId="60A12BE2" w14:textId="77777777" w:rsidR="00555D51" w:rsidRDefault="00555D51" w:rsidP="00E95BFF">
            <w:pPr>
              <w:pStyle w:val="Topptekst"/>
              <w:rPr>
                <w:highlight w:val="yellow"/>
              </w:rPr>
            </w:pPr>
            <w:r>
              <w:rPr>
                <w:highlight w:val="yellow"/>
              </w:rPr>
              <w:t>X%</w:t>
            </w:r>
          </w:p>
        </w:tc>
      </w:tr>
    </w:tbl>
    <w:p w14:paraId="254F77C3" w14:textId="77777777" w:rsidR="00E95BFF" w:rsidRDefault="00E95BFF" w:rsidP="00AB6069">
      <w:pPr>
        <w:pStyle w:val="Overskrift1"/>
        <w:numPr>
          <w:ilvl w:val="0"/>
          <w:numId w:val="0"/>
        </w:numPr>
      </w:pPr>
    </w:p>
    <w:p w14:paraId="547F0817" w14:textId="77777777" w:rsidR="0030153E" w:rsidRPr="0030153E" w:rsidRDefault="0030153E" w:rsidP="0030153E">
      <w:pPr>
        <w:keepNext/>
        <w:numPr>
          <w:ilvl w:val="0"/>
          <w:numId w:val="5"/>
        </w:numPr>
        <w:spacing w:before="240" w:after="60"/>
        <w:ind w:left="431" w:hanging="431"/>
        <w:outlineLvl w:val="0"/>
        <w:rPr>
          <w:rFonts w:ascii="Arial" w:hAnsi="Arial" w:cs="Arial"/>
          <w:b/>
          <w:bCs/>
          <w:kern w:val="32"/>
          <w:sz w:val="28"/>
          <w:szCs w:val="32"/>
        </w:rPr>
      </w:pPr>
      <w:bookmarkStart w:id="58" w:name="_Toc200438378"/>
      <w:bookmarkStart w:id="59" w:name="_Toc483210511"/>
      <w:bookmarkStart w:id="60" w:name="_Ref275180949"/>
      <w:bookmarkStart w:id="61" w:name="_Toc504133874"/>
      <w:r w:rsidRPr="0030153E">
        <w:rPr>
          <w:rFonts w:ascii="Arial" w:hAnsi="Arial" w:cs="Arial"/>
          <w:b/>
          <w:bCs/>
          <w:kern w:val="32"/>
          <w:sz w:val="28"/>
          <w:szCs w:val="32"/>
        </w:rPr>
        <w:t>Innlevering av tilbud og tilbudsutforming</w:t>
      </w:r>
      <w:bookmarkEnd w:id="59"/>
      <w:bookmarkEnd w:id="61"/>
    </w:p>
    <w:p w14:paraId="2866377E" w14:textId="77777777" w:rsidR="0030153E" w:rsidRPr="0030153E" w:rsidRDefault="0030153E" w:rsidP="0030153E">
      <w:pPr>
        <w:rPr>
          <w:rFonts w:ascii="Arial" w:hAnsi="Arial" w:cs="Arial"/>
        </w:rPr>
      </w:pPr>
    </w:p>
    <w:p w14:paraId="746BAE25"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62" w:name="_Toc483210512"/>
      <w:bookmarkStart w:id="63" w:name="_Toc504133875"/>
      <w:r w:rsidRPr="0030153E">
        <w:rPr>
          <w:rFonts w:ascii="Arial" w:hAnsi="Arial" w:cs="Arial"/>
          <w:b/>
          <w:bCs/>
          <w:iCs/>
          <w:sz w:val="24"/>
        </w:rPr>
        <w:t>Innlevering av tilbud</w:t>
      </w:r>
      <w:bookmarkEnd w:id="62"/>
      <w:bookmarkEnd w:id="63"/>
    </w:p>
    <w:p w14:paraId="6204A552" w14:textId="77777777" w:rsidR="0030153E" w:rsidRPr="0030153E" w:rsidRDefault="0030153E" w:rsidP="0030153E">
      <w:pPr>
        <w:rPr>
          <w:rFonts w:ascii="Arial" w:hAnsi="Arial" w:cs="Arial"/>
          <w:sz w:val="24"/>
          <w:highlight w:val="yellow"/>
        </w:rPr>
      </w:pPr>
      <w:r w:rsidRPr="0030153E">
        <w:rPr>
          <w:rFonts w:ascii="Arial" w:hAnsi="Arial" w:cs="Arial"/>
          <w:sz w:val="24"/>
          <w:highlight w:val="yellow"/>
        </w:rPr>
        <w:t>Dersom tilbud skal leveres elektronisk:</w:t>
      </w:r>
    </w:p>
    <w:p w14:paraId="67471992" w14:textId="77777777" w:rsidR="0030153E" w:rsidRPr="0030153E" w:rsidRDefault="0030153E" w:rsidP="0030153E">
      <w:pPr>
        <w:rPr>
          <w:rFonts w:ascii="Arial" w:hAnsi="Arial" w:cs="Arial"/>
          <w:sz w:val="24"/>
          <w:highlight w:val="yellow"/>
        </w:rPr>
      </w:pPr>
    </w:p>
    <w:p w14:paraId="2DACEDA0" w14:textId="77777777" w:rsidR="0030153E" w:rsidRPr="0030153E" w:rsidRDefault="0030153E" w:rsidP="0030153E">
      <w:pPr>
        <w:jc w:val="center"/>
        <w:rPr>
          <w:rFonts w:ascii="Arial" w:eastAsia="SimSun" w:hAnsi="Arial" w:cs="Arial"/>
          <w:b/>
          <w:bCs/>
          <w:sz w:val="24"/>
        </w:rPr>
      </w:pPr>
      <w:r w:rsidRPr="0030153E">
        <w:rPr>
          <w:rFonts w:ascii="Arial" w:eastAsia="SimSun" w:hAnsi="Arial" w:cs="Arial"/>
          <w:b/>
          <w:bCs/>
          <w:sz w:val="24"/>
        </w:rPr>
        <w:t xml:space="preserve">Tilbudet skal leveres via </w:t>
      </w:r>
      <w:r w:rsidRPr="0030153E">
        <w:rPr>
          <w:rFonts w:ascii="Arial" w:eastAsia="SimSun" w:hAnsi="Arial" w:cs="Arial"/>
          <w:b/>
          <w:bCs/>
          <w:color w:val="0070C0"/>
          <w:sz w:val="24"/>
        </w:rPr>
        <w:t xml:space="preserve">&lt;sett inn URL/elektronisk adresse til systemet det skal leveres til&gt; </w:t>
      </w:r>
    </w:p>
    <w:p w14:paraId="5E24E911" w14:textId="77777777" w:rsidR="0030153E" w:rsidRPr="0030153E" w:rsidRDefault="0030153E" w:rsidP="0030153E">
      <w:pPr>
        <w:rPr>
          <w:rFonts w:ascii="Arial" w:hAnsi="Arial" w:cs="Arial"/>
          <w:sz w:val="24"/>
        </w:rPr>
      </w:pPr>
    </w:p>
    <w:p w14:paraId="490E1821" w14:textId="77777777" w:rsidR="0030153E" w:rsidRPr="0030153E" w:rsidRDefault="0030153E" w:rsidP="0030153E">
      <w:pPr>
        <w:rPr>
          <w:rFonts w:ascii="Arial" w:hAnsi="Arial" w:cs="Arial"/>
          <w:i/>
          <w:sz w:val="24"/>
        </w:rPr>
      </w:pPr>
      <w:r w:rsidRPr="0030153E">
        <w:rPr>
          <w:rFonts w:ascii="Arial" w:hAnsi="Arial" w:cs="Arial"/>
          <w:i/>
          <w:sz w:val="24"/>
          <w:highlight w:val="yellow"/>
        </w:rPr>
        <w:t>Eller - dersom tilbudet skal leveres på papir</w:t>
      </w:r>
    </w:p>
    <w:p w14:paraId="3CC0737E" w14:textId="77777777" w:rsidR="0030153E" w:rsidRPr="0030153E" w:rsidRDefault="0030153E" w:rsidP="0030153E">
      <w:pPr>
        <w:rPr>
          <w:rFonts w:ascii="Arial" w:hAnsi="Arial" w:cs="Arial"/>
          <w:sz w:val="24"/>
        </w:rPr>
      </w:pPr>
    </w:p>
    <w:p w14:paraId="3E1B89E2" w14:textId="77777777" w:rsidR="0030153E" w:rsidRPr="0030153E" w:rsidRDefault="0030153E" w:rsidP="0030153E">
      <w:pPr>
        <w:rPr>
          <w:rFonts w:ascii="Arial" w:eastAsia="SimSun" w:hAnsi="Arial" w:cs="Arial"/>
          <w:b/>
          <w:bCs/>
          <w:sz w:val="24"/>
        </w:rPr>
      </w:pPr>
      <w:r w:rsidRPr="0030153E">
        <w:rPr>
          <w:rFonts w:ascii="Arial" w:eastAsia="SimSun" w:hAnsi="Arial" w:cs="Arial"/>
          <w:b/>
          <w:bCs/>
          <w:sz w:val="24"/>
        </w:rPr>
        <w:t>Tilbudet skal leveres/sendes til:</w:t>
      </w:r>
    </w:p>
    <w:p w14:paraId="4185662A" w14:textId="77777777" w:rsidR="0030153E" w:rsidRPr="0030153E" w:rsidRDefault="0030153E" w:rsidP="0030153E">
      <w:pPr>
        <w:rPr>
          <w:rFonts w:ascii="Arial" w:eastAsia="SimSun" w:hAnsi="Arial" w:cs="Arial"/>
          <w:b/>
          <w:bCs/>
          <w:sz w:val="24"/>
        </w:rPr>
      </w:pPr>
      <w:r w:rsidRPr="0030153E">
        <w:rPr>
          <w:rFonts w:ascii="Arial" w:eastAsia="SimSun" w:hAnsi="Arial" w:cs="Arial"/>
          <w:b/>
          <w:bCs/>
          <w:sz w:val="24"/>
        </w:rPr>
        <w:t>Navn:</w:t>
      </w:r>
      <w:r w:rsidRPr="0030153E">
        <w:rPr>
          <w:rFonts w:ascii="Arial" w:eastAsia="SimSun" w:hAnsi="Arial" w:cs="Arial"/>
          <w:b/>
          <w:bCs/>
          <w:sz w:val="24"/>
        </w:rPr>
        <w:tab/>
      </w:r>
      <w:r w:rsidRPr="0030153E">
        <w:rPr>
          <w:rFonts w:ascii="Arial" w:eastAsia="SimSun" w:hAnsi="Arial" w:cs="Arial"/>
          <w:b/>
          <w:bCs/>
          <w:sz w:val="24"/>
        </w:rPr>
        <w:tab/>
      </w:r>
      <w:r w:rsidRPr="0030153E">
        <w:rPr>
          <w:rFonts w:ascii="Arial" w:eastAsia="SimSun" w:hAnsi="Arial" w:cs="Arial"/>
          <w:b/>
          <w:bCs/>
          <w:sz w:val="24"/>
        </w:rPr>
        <w:fldChar w:fldCharType="begin">
          <w:ffData>
            <w:name w:val="Tekst20"/>
            <w:enabled/>
            <w:calcOnExit w:val="0"/>
            <w:textInput>
              <w:default w:val="Navn på postadressat"/>
            </w:textInput>
          </w:ffData>
        </w:fldChar>
      </w:r>
      <w:r w:rsidRPr="0030153E">
        <w:rPr>
          <w:rFonts w:ascii="Arial" w:eastAsia="SimSun" w:hAnsi="Arial" w:cs="Arial"/>
          <w:b/>
          <w:bCs/>
          <w:sz w:val="24"/>
        </w:rPr>
        <w:instrText xml:space="preserve"> FORMTEXT </w:instrText>
      </w:r>
      <w:r w:rsidRPr="0030153E">
        <w:rPr>
          <w:rFonts w:ascii="Arial" w:eastAsia="SimSun" w:hAnsi="Arial" w:cs="Arial"/>
          <w:b/>
          <w:bCs/>
          <w:sz w:val="24"/>
        </w:rPr>
      </w:r>
      <w:r w:rsidRPr="0030153E">
        <w:rPr>
          <w:rFonts w:ascii="Arial" w:eastAsia="SimSun" w:hAnsi="Arial" w:cs="Arial"/>
          <w:b/>
          <w:bCs/>
          <w:sz w:val="24"/>
        </w:rPr>
        <w:fldChar w:fldCharType="separate"/>
      </w:r>
      <w:r w:rsidRPr="0030153E">
        <w:rPr>
          <w:rFonts w:ascii="Arial" w:eastAsia="SimSun" w:hAnsi="Arial" w:cs="Arial"/>
          <w:b/>
          <w:bCs/>
          <w:noProof/>
          <w:sz w:val="24"/>
        </w:rPr>
        <w:t>Navn på postadressat</w:t>
      </w:r>
      <w:r w:rsidRPr="0030153E">
        <w:rPr>
          <w:rFonts w:ascii="Arial" w:eastAsia="SimSun" w:hAnsi="Arial" w:cs="Arial"/>
          <w:b/>
          <w:bCs/>
          <w:sz w:val="24"/>
        </w:rPr>
        <w:fldChar w:fldCharType="end"/>
      </w:r>
    </w:p>
    <w:p w14:paraId="35AD228A" w14:textId="77777777" w:rsidR="0030153E" w:rsidRPr="0030153E" w:rsidRDefault="0030153E" w:rsidP="0030153E">
      <w:pPr>
        <w:rPr>
          <w:rFonts w:ascii="Arial" w:eastAsia="SimSun" w:hAnsi="Arial" w:cs="Arial"/>
          <w:b/>
          <w:bCs/>
          <w:sz w:val="24"/>
        </w:rPr>
      </w:pPr>
      <w:r w:rsidRPr="0030153E">
        <w:rPr>
          <w:rFonts w:ascii="Arial" w:eastAsia="SimSun" w:hAnsi="Arial" w:cs="Arial"/>
          <w:b/>
          <w:bCs/>
          <w:sz w:val="24"/>
        </w:rPr>
        <w:t>Adresse:</w:t>
      </w:r>
      <w:r w:rsidRPr="0030153E">
        <w:rPr>
          <w:rFonts w:ascii="Arial" w:eastAsia="SimSun" w:hAnsi="Arial" w:cs="Arial"/>
          <w:b/>
          <w:bCs/>
          <w:sz w:val="24"/>
        </w:rPr>
        <w:tab/>
      </w:r>
      <w:r w:rsidRPr="0030153E">
        <w:rPr>
          <w:rFonts w:ascii="Arial" w:eastAsia="SimSun" w:hAnsi="Arial" w:cs="Arial"/>
          <w:b/>
          <w:bCs/>
          <w:sz w:val="24"/>
        </w:rPr>
        <w:fldChar w:fldCharType="begin">
          <w:ffData>
            <w:name w:val="Tekst21"/>
            <w:enabled/>
            <w:calcOnExit w:val="0"/>
            <w:textInput>
              <w:default w:val="Adresse for mottak av tilbud"/>
            </w:textInput>
          </w:ffData>
        </w:fldChar>
      </w:r>
      <w:r w:rsidRPr="0030153E">
        <w:rPr>
          <w:rFonts w:ascii="Arial" w:eastAsia="SimSun" w:hAnsi="Arial" w:cs="Arial"/>
          <w:b/>
          <w:bCs/>
          <w:sz w:val="24"/>
        </w:rPr>
        <w:instrText xml:space="preserve"> FORMTEXT </w:instrText>
      </w:r>
      <w:r w:rsidRPr="0030153E">
        <w:rPr>
          <w:rFonts w:ascii="Arial" w:eastAsia="SimSun" w:hAnsi="Arial" w:cs="Arial"/>
          <w:b/>
          <w:bCs/>
          <w:sz w:val="24"/>
        </w:rPr>
      </w:r>
      <w:r w:rsidRPr="0030153E">
        <w:rPr>
          <w:rFonts w:ascii="Arial" w:eastAsia="SimSun" w:hAnsi="Arial" w:cs="Arial"/>
          <w:b/>
          <w:bCs/>
          <w:sz w:val="24"/>
        </w:rPr>
        <w:fldChar w:fldCharType="separate"/>
      </w:r>
      <w:r w:rsidRPr="0030153E">
        <w:rPr>
          <w:rFonts w:ascii="Arial" w:eastAsia="SimSun" w:hAnsi="Arial" w:cs="Arial"/>
          <w:b/>
          <w:bCs/>
          <w:noProof/>
          <w:sz w:val="24"/>
        </w:rPr>
        <w:t>Adresse for mottak av tilbud</w:t>
      </w:r>
      <w:r w:rsidRPr="0030153E">
        <w:rPr>
          <w:rFonts w:ascii="Arial" w:eastAsia="SimSun" w:hAnsi="Arial" w:cs="Arial"/>
          <w:b/>
          <w:bCs/>
          <w:sz w:val="24"/>
        </w:rPr>
        <w:fldChar w:fldCharType="end"/>
      </w:r>
    </w:p>
    <w:p w14:paraId="4E12D456" w14:textId="77777777" w:rsidR="0030153E" w:rsidRPr="0030153E" w:rsidRDefault="0030153E" w:rsidP="0030153E">
      <w:pPr>
        <w:jc w:val="center"/>
        <w:rPr>
          <w:rFonts w:ascii="Arial" w:eastAsia="SimSun" w:hAnsi="Arial" w:cs="Arial"/>
          <w:b/>
          <w:bCs/>
          <w:sz w:val="24"/>
        </w:rPr>
      </w:pPr>
    </w:p>
    <w:p w14:paraId="4368B6AB" w14:textId="77777777" w:rsidR="0030153E" w:rsidRPr="0030153E" w:rsidRDefault="0030153E" w:rsidP="0030153E">
      <w:pPr>
        <w:rPr>
          <w:rFonts w:ascii="Arial" w:hAnsi="Arial" w:cs="Arial"/>
          <w:sz w:val="24"/>
        </w:rPr>
      </w:pPr>
      <w:r w:rsidRPr="0030153E">
        <w:rPr>
          <w:rFonts w:ascii="Arial" w:hAnsi="Arial" w:cs="Arial"/>
          <w:sz w:val="24"/>
        </w:rPr>
        <w:t>Tilbudet skal være datert og undertegnet av ansvarlig representant for leverandør og tydelig merkes med:</w:t>
      </w:r>
    </w:p>
    <w:p w14:paraId="23348647" w14:textId="77777777" w:rsidR="0030153E" w:rsidRPr="0030153E" w:rsidRDefault="0030153E" w:rsidP="0030153E">
      <w:pPr>
        <w:rPr>
          <w:rFonts w:ascii="Arial" w:hAnsi="Arial" w:cs="Arial"/>
          <w:b/>
          <w:sz w:val="24"/>
        </w:rPr>
      </w:pPr>
    </w:p>
    <w:p w14:paraId="31102890" w14:textId="77777777" w:rsidR="0030153E" w:rsidRPr="0030153E" w:rsidRDefault="0030153E" w:rsidP="0030153E">
      <w:pPr>
        <w:ind w:left="993"/>
        <w:rPr>
          <w:rFonts w:ascii="Arial" w:hAnsi="Arial" w:cs="Arial"/>
          <w:b/>
          <w:sz w:val="24"/>
        </w:rPr>
      </w:pPr>
      <w:r w:rsidRPr="0030153E">
        <w:rPr>
          <w:rFonts w:ascii="Arial" w:hAnsi="Arial" w:cs="Arial"/>
          <w:b/>
          <w:sz w:val="24"/>
        </w:rPr>
        <w:t>"Tilbud, «saksnr» v/ (saksbehandlers navn).</w:t>
      </w:r>
    </w:p>
    <w:p w14:paraId="53F0DCD3" w14:textId="77777777" w:rsidR="0030153E" w:rsidRPr="0030153E" w:rsidRDefault="0030153E" w:rsidP="0030153E">
      <w:pPr>
        <w:ind w:left="993"/>
        <w:rPr>
          <w:rFonts w:ascii="Arial" w:hAnsi="Arial" w:cs="Arial"/>
          <w:b/>
          <w:sz w:val="24"/>
        </w:rPr>
      </w:pPr>
      <w:r w:rsidRPr="0030153E">
        <w:rPr>
          <w:rFonts w:ascii="Arial" w:hAnsi="Arial" w:cs="Arial"/>
          <w:b/>
          <w:sz w:val="24"/>
        </w:rPr>
        <w:t>Åpnes kun av adressat”</w:t>
      </w:r>
    </w:p>
    <w:p w14:paraId="5A54738D" w14:textId="77777777" w:rsidR="0030153E" w:rsidRPr="0030153E" w:rsidRDefault="0030153E" w:rsidP="0030153E">
      <w:pPr>
        <w:ind w:left="993"/>
        <w:rPr>
          <w:rFonts w:ascii="Arial" w:hAnsi="Arial" w:cs="Arial"/>
          <w:b/>
          <w:sz w:val="24"/>
        </w:rPr>
      </w:pPr>
    </w:p>
    <w:p w14:paraId="74E1CD73" w14:textId="77777777" w:rsidR="0030153E" w:rsidRPr="0030153E" w:rsidRDefault="0030153E" w:rsidP="0030153E">
      <w:pPr>
        <w:rPr>
          <w:rFonts w:ascii="Arial" w:hAnsi="Arial" w:cs="Arial"/>
          <w:sz w:val="24"/>
        </w:rPr>
      </w:pPr>
    </w:p>
    <w:p w14:paraId="15939DD4" w14:textId="77777777" w:rsidR="0030153E" w:rsidRPr="0030153E" w:rsidRDefault="0030153E" w:rsidP="0030153E">
      <w:pPr>
        <w:rPr>
          <w:rFonts w:ascii="Arial" w:hAnsi="Arial" w:cs="Arial"/>
          <w:sz w:val="24"/>
        </w:rPr>
      </w:pPr>
      <w:r w:rsidRPr="0030153E">
        <w:rPr>
          <w:rFonts w:ascii="Arial" w:hAnsi="Arial" w:cs="Arial"/>
          <w:sz w:val="24"/>
        </w:rPr>
        <w:t>Tilbudet skal leveres i ett – eksemplarer uten noen form for innbinding eller stifting, enten innsatt i ringperm med skillekort, eller i plastlomme eller lignende. I tillegg skal tilbudet leveres elektronisk på minnepenn.</w:t>
      </w:r>
    </w:p>
    <w:p w14:paraId="5B1A9AF7" w14:textId="77777777" w:rsidR="0030153E" w:rsidRPr="0030153E" w:rsidRDefault="0030153E" w:rsidP="0030153E">
      <w:pPr>
        <w:rPr>
          <w:rFonts w:ascii="Arial" w:hAnsi="Arial" w:cs="Arial"/>
          <w:sz w:val="24"/>
        </w:rPr>
      </w:pPr>
    </w:p>
    <w:p w14:paraId="26B7E47A"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64" w:name="_Toc483210513"/>
      <w:bookmarkStart w:id="65" w:name="_Toc504133876"/>
      <w:r w:rsidRPr="0030153E">
        <w:rPr>
          <w:rFonts w:ascii="Arial" w:hAnsi="Arial" w:cs="Arial"/>
          <w:b/>
          <w:bCs/>
          <w:iCs/>
          <w:sz w:val="24"/>
        </w:rPr>
        <w:t>Tilbudsutforming</w:t>
      </w:r>
      <w:bookmarkEnd w:id="64"/>
      <w:bookmarkEnd w:id="65"/>
    </w:p>
    <w:p w14:paraId="77C4E1A0" w14:textId="77777777" w:rsidR="0030153E" w:rsidRPr="0030153E" w:rsidRDefault="0030153E" w:rsidP="0030153E">
      <w:pPr>
        <w:rPr>
          <w:rFonts w:ascii="Arial" w:hAnsi="Arial" w:cs="Arial"/>
        </w:rPr>
      </w:pPr>
    </w:p>
    <w:p w14:paraId="5710B800" w14:textId="77777777" w:rsidR="0030153E" w:rsidRPr="0030153E" w:rsidRDefault="0030153E" w:rsidP="0030153E">
      <w:pPr>
        <w:spacing w:line="300" w:lineRule="atLeast"/>
        <w:rPr>
          <w:rFonts w:ascii="Arial" w:hAnsi="Arial" w:cs="Arial"/>
          <w:sz w:val="24"/>
        </w:rPr>
      </w:pPr>
      <w:r w:rsidRPr="0030153E">
        <w:rPr>
          <w:rFonts w:ascii="Arial" w:hAnsi="Arial" w:cs="Arial"/>
          <w:i/>
          <w:sz w:val="24"/>
          <w:highlight w:val="yellow"/>
        </w:rPr>
        <w:t>Dersom tilbud skal leveres elektronisk</w:t>
      </w:r>
      <w:r w:rsidRPr="0030153E">
        <w:rPr>
          <w:rFonts w:ascii="Arial" w:hAnsi="Arial" w:cs="Arial"/>
          <w:i/>
          <w:sz w:val="24"/>
        </w:rPr>
        <w:t>:</w:t>
      </w:r>
    </w:p>
    <w:p w14:paraId="376FC206" w14:textId="77777777" w:rsidR="0030153E" w:rsidRPr="0030153E" w:rsidRDefault="0030153E" w:rsidP="0030153E">
      <w:pPr>
        <w:spacing w:line="300" w:lineRule="atLeast"/>
        <w:rPr>
          <w:rFonts w:ascii="Arial" w:hAnsi="Arial" w:cs="Arial"/>
          <w:sz w:val="24"/>
        </w:rPr>
      </w:pPr>
    </w:p>
    <w:p w14:paraId="55733AD8" w14:textId="77777777" w:rsidR="0030153E" w:rsidRPr="0030153E" w:rsidRDefault="0030153E" w:rsidP="0030153E">
      <w:pPr>
        <w:spacing w:line="300" w:lineRule="atLeast"/>
        <w:rPr>
          <w:rFonts w:ascii="Arial" w:hAnsi="Arial" w:cs="Arial"/>
          <w:sz w:val="24"/>
        </w:rPr>
      </w:pPr>
      <w:r w:rsidRPr="0030153E">
        <w:rPr>
          <w:rFonts w:ascii="Arial" w:hAnsi="Arial" w:cs="Arial"/>
          <w:sz w:val="24"/>
        </w:rPr>
        <w:t>Tilbudet skal leveres etter den utforming det elektroniske systemet for innlevering angir.</w:t>
      </w:r>
    </w:p>
    <w:p w14:paraId="40A54211" w14:textId="77777777" w:rsidR="0030153E" w:rsidRPr="0030153E" w:rsidRDefault="0030153E" w:rsidP="0030153E">
      <w:pPr>
        <w:spacing w:line="300" w:lineRule="atLeast"/>
        <w:rPr>
          <w:rFonts w:ascii="Arial" w:hAnsi="Arial" w:cs="Arial"/>
          <w:sz w:val="24"/>
        </w:rPr>
      </w:pPr>
    </w:p>
    <w:p w14:paraId="1EE45899" w14:textId="77777777" w:rsidR="0030153E" w:rsidRPr="0030153E" w:rsidRDefault="0030153E" w:rsidP="0030153E">
      <w:pPr>
        <w:spacing w:line="300" w:lineRule="atLeast"/>
        <w:rPr>
          <w:rFonts w:ascii="Arial" w:hAnsi="Arial" w:cs="Arial"/>
          <w:i/>
          <w:sz w:val="24"/>
        </w:rPr>
      </w:pPr>
      <w:r w:rsidRPr="0030153E">
        <w:rPr>
          <w:rFonts w:ascii="Arial" w:hAnsi="Arial" w:cs="Arial"/>
          <w:i/>
          <w:sz w:val="24"/>
          <w:highlight w:val="yellow"/>
        </w:rPr>
        <w:t>eller Dersom tilbudet skal leveres på papir</w:t>
      </w:r>
      <w:r w:rsidRPr="0030153E">
        <w:rPr>
          <w:rFonts w:ascii="Arial" w:hAnsi="Arial" w:cs="Arial"/>
          <w:i/>
          <w:sz w:val="24"/>
        </w:rPr>
        <w:t>:</w:t>
      </w:r>
    </w:p>
    <w:p w14:paraId="3927B7EE" w14:textId="77777777" w:rsidR="0030153E" w:rsidRPr="0030153E" w:rsidRDefault="0030153E" w:rsidP="0030153E">
      <w:pPr>
        <w:spacing w:line="300" w:lineRule="atLeast"/>
        <w:rPr>
          <w:rFonts w:ascii="Arial" w:hAnsi="Arial" w:cs="Arial"/>
          <w:sz w:val="24"/>
        </w:rPr>
      </w:pPr>
    </w:p>
    <w:p w14:paraId="43C7F0D7" w14:textId="77777777" w:rsidR="0030153E" w:rsidRPr="0030153E" w:rsidRDefault="0030153E" w:rsidP="0030153E">
      <w:pPr>
        <w:spacing w:line="300" w:lineRule="atLeast"/>
        <w:rPr>
          <w:rFonts w:ascii="Arial" w:hAnsi="Arial" w:cs="Arial"/>
          <w:sz w:val="24"/>
        </w:rPr>
      </w:pPr>
    </w:p>
    <w:p w14:paraId="686F379A" w14:textId="77777777" w:rsidR="0030153E" w:rsidRPr="0030153E" w:rsidRDefault="0030153E" w:rsidP="0030153E">
      <w:pPr>
        <w:spacing w:line="300" w:lineRule="atLeast"/>
        <w:rPr>
          <w:rFonts w:ascii="Arial" w:hAnsi="Arial" w:cs="Arial"/>
          <w:sz w:val="24"/>
        </w:rPr>
      </w:pPr>
      <w:r w:rsidRPr="0030153E">
        <w:rPr>
          <w:rFonts w:ascii="Arial" w:hAnsi="Arial" w:cs="Arial"/>
          <w:sz w:val="24"/>
        </w:rPr>
        <w:t>Det bes om at tilbudet utformes i henhold til den disposisjon som følger av dette konkurransegrunnlaget. Leverandør er selv ansvarlig for at alle spørsmål, krav og avklaringspunkter besvares/belyses og dokumenteres i tilbudet.</w:t>
      </w:r>
    </w:p>
    <w:p w14:paraId="2CE3437E" w14:textId="1AC090EB" w:rsidR="0030153E" w:rsidRPr="0030153E" w:rsidRDefault="0030153E" w:rsidP="00F06A04">
      <w:pPr>
        <w:spacing w:line="300" w:lineRule="atLeast"/>
        <w:rPr>
          <w:rFonts w:ascii="Arial" w:hAnsi="Arial" w:cs="Arial"/>
          <w:sz w:val="24"/>
        </w:rPr>
      </w:pPr>
      <w:r w:rsidRPr="0030153E">
        <w:rPr>
          <w:rFonts w:ascii="Arial" w:hAnsi="Arial" w:cs="Arial"/>
          <w:sz w:val="24"/>
        </w:rPr>
        <w:t>Tilbudet utformes med denne disposisjonen:</w:t>
      </w:r>
    </w:p>
    <w:p w14:paraId="228DB03A" w14:textId="77777777" w:rsidR="0030153E" w:rsidRPr="0030153E" w:rsidRDefault="0030153E" w:rsidP="0030153E">
      <w:pPr>
        <w:rPr>
          <w:rFonts w:ascii="Arial" w:hAnsi="Arial" w:cs="Arial"/>
        </w:rPr>
      </w:pPr>
    </w:p>
    <w:p w14:paraId="30AE59CB" w14:textId="77777777" w:rsidR="0030153E" w:rsidRPr="0030153E" w:rsidRDefault="0030153E" w:rsidP="0030153E">
      <w:pPr>
        <w:rPr>
          <w:rFonts w:ascii="Arial" w:hAnsi="Arial" w:cs="Arial"/>
        </w:rPr>
      </w:pPr>
    </w:p>
    <w:p w14:paraId="2BB7877B" w14:textId="77777777" w:rsidR="0030153E" w:rsidRPr="0030153E" w:rsidRDefault="0030153E" w:rsidP="0030153E">
      <w:pPr>
        <w:spacing w:line="300" w:lineRule="atLeast"/>
        <w:rPr>
          <w:rFonts w:ascii="Arial" w:hAnsi="Arial" w:cs="Arial"/>
          <w:sz w:val="24"/>
        </w:rPr>
      </w:pPr>
      <w:r w:rsidRPr="0030153E">
        <w:rPr>
          <w:rFonts w:ascii="Arial" w:hAnsi="Arial" w:cs="Arial"/>
          <w:sz w:val="24"/>
          <w:highlight w:val="yellow"/>
        </w:rPr>
        <w:t>(Nedenfor kommer forslag til mulig måte å disponere tilbudet på. Det gjøres oppmerksom på at listen nedenfor må justeres og tilpasses det individuelt utformede konkurransegrunnlaget. Ta bort opplysninger du ikke trenger og legg til opplysninger du trenger for å gjennomføre konkurransen.)</w:t>
      </w:r>
    </w:p>
    <w:p w14:paraId="3AD53F25" w14:textId="77777777" w:rsidR="0030153E" w:rsidRPr="0030153E" w:rsidRDefault="0030153E" w:rsidP="0030153E">
      <w:pPr>
        <w:rPr>
          <w:rFonts w:ascii="Arial" w:hAnsi="Arial" w:cs="Arial"/>
        </w:rPr>
      </w:pPr>
    </w:p>
    <w:p w14:paraId="21E43088" w14:textId="77777777" w:rsidR="0030153E" w:rsidRPr="0030153E" w:rsidRDefault="0030153E" w:rsidP="0030153E">
      <w:pPr>
        <w:rPr>
          <w:rFonts w:ascii="Arial" w:hAnsi="Arial" w:cs="Arial"/>
        </w:rPr>
      </w:pPr>
    </w:p>
    <w:p w14:paraId="4A268CD3" w14:textId="77777777" w:rsidR="0030153E" w:rsidRPr="0030153E" w:rsidRDefault="0030153E" w:rsidP="0030153E">
      <w:pPr>
        <w:numPr>
          <w:ilvl w:val="0"/>
          <w:numId w:val="33"/>
        </w:numPr>
        <w:spacing w:line="300" w:lineRule="atLeast"/>
        <w:rPr>
          <w:rFonts w:ascii="Arial" w:hAnsi="Arial" w:cs="Arial"/>
          <w:sz w:val="24"/>
        </w:rPr>
      </w:pPr>
      <w:r w:rsidRPr="0030153E">
        <w:rPr>
          <w:rFonts w:ascii="Arial" w:hAnsi="Arial" w:cs="Arial"/>
          <w:sz w:val="24"/>
        </w:rPr>
        <w:t>Tilbudsbrev signert av ansvarlig representant for leverandøren. Tilbudsbrevet må inneholde følgende:</w:t>
      </w:r>
    </w:p>
    <w:p w14:paraId="43F55611" w14:textId="4FFDB4E7" w:rsidR="0030153E" w:rsidRPr="0030153E" w:rsidRDefault="0030153E" w:rsidP="0030153E">
      <w:pPr>
        <w:numPr>
          <w:ilvl w:val="1"/>
          <w:numId w:val="33"/>
        </w:numPr>
        <w:spacing w:line="300" w:lineRule="atLeast"/>
        <w:rPr>
          <w:rFonts w:ascii="Arial" w:hAnsi="Arial" w:cs="Arial"/>
          <w:sz w:val="24"/>
        </w:rPr>
      </w:pPr>
      <w:r w:rsidRPr="0030153E">
        <w:rPr>
          <w:rFonts w:ascii="Arial" w:hAnsi="Arial" w:cs="Arial"/>
          <w:sz w:val="24"/>
        </w:rPr>
        <w:t>En aksept av vilkår i konkurransegrunnlaget og utkast til kontrakt. Eventuelle forbehold må fremkomme her og være angitt i henhold til de bestemmelser som er gitt om forbehold og avvik i dette konkurransegrunnlaget. Videre må brevet inneholde navn og kontaktinformasjon til leverandørens kontaktperson.</w:t>
      </w:r>
    </w:p>
    <w:p w14:paraId="35F394BB" w14:textId="1B4A80A9" w:rsidR="0030153E" w:rsidRDefault="005C0F6A" w:rsidP="0030153E">
      <w:pPr>
        <w:numPr>
          <w:ilvl w:val="0"/>
          <w:numId w:val="33"/>
        </w:numPr>
        <w:spacing w:line="300" w:lineRule="atLeast"/>
        <w:rPr>
          <w:rFonts w:ascii="Arial" w:hAnsi="Arial" w:cs="Arial"/>
          <w:sz w:val="24"/>
        </w:rPr>
      </w:pPr>
      <w:r>
        <w:rPr>
          <w:rFonts w:ascii="Arial" w:hAnsi="Arial" w:cs="Arial"/>
          <w:sz w:val="24"/>
        </w:rPr>
        <w:t>Firmaattest</w:t>
      </w:r>
    </w:p>
    <w:p w14:paraId="1436A1C6" w14:textId="182AFC71" w:rsidR="005C0F6A" w:rsidRPr="0030153E" w:rsidRDefault="005C0F6A" w:rsidP="0030153E">
      <w:pPr>
        <w:numPr>
          <w:ilvl w:val="0"/>
          <w:numId w:val="33"/>
        </w:numPr>
        <w:spacing w:line="300" w:lineRule="atLeast"/>
        <w:rPr>
          <w:rFonts w:ascii="Arial" w:hAnsi="Arial" w:cs="Arial"/>
          <w:sz w:val="24"/>
        </w:rPr>
      </w:pPr>
      <w:r w:rsidRPr="005C0F6A">
        <w:rPr>
          <w:rFonts w:ascii="Arial" w:hAnsi="Arial" w:cs="Arial"/>
          <w:sz w:val="24"/>
        </w:rPr>
        <w:t>Beskrivelse som dokumenterer at leverandøren har etablert internkontroll for å oppfylle næringsmiddellovgivningen i tråd med forskriften.</w:t>
      </w:r>
    </w:p>
    <w:p w14:paraId="5C9D9982" w14:textId="7DB0D284" w:rsidR="0030153E" w:rsidRDefault="0030153E" w:rsidP="0030153E">
      <w:pPr>
        <w:numPr>
          <w:ilvl w:val="0"/>
          <w:numId w:val="33"/>
        </w:numPr>
        <w:spacing w:line="300" w:lineRule="atLeast"/>
        <w:rPr>
          <w:rFonts w:ascii="Arial" w:hAnsi="Arial" w:cs="Arial"/>
          <w:sz w:val="24"/>
        </w:rPr>
      </w:pPr>
      <w:r w:rsidRPr="0030153E">
        <w:rPr>
          <w:rFonts w:ascii="Arial" w:hAnsi="Arial" w:cs="Arial"/>
          <w:sz w:val="24"/>
        </w:rPr>
        <w:t>Kredittvurdering som baserer seg på siste kjente reg</w:t>
      </w:r>
      <w:r w:rsidR="005C0F6A">
        <w:rPr>
          <w:rFonts w:ascii="Arial" w:hAnsi="Arial" w:cs="Arial"/>
          <w:sz w:val="24"/>
        </w:rPr>
        <w:t>nskapstall.</w:t>
      </w:r>
    </w:p>
    <w:p w14:paraId="03890040" w14:textId="42C3E47F" w:rsidR="005C0F6A" w:rsidRDefault="005C0F6A" w:rsidP="0030153E">
      <w:pPr>
        <w:numPr>
          <w:ilvl w:val="0"/>
          <w:numId w:val="33"/>
        </w:numPr>
        <w:spacing w:line="300" w:lineRule="atLeast"/>
        <w:rPr>
          <w:rFonts w:ascii="Arial" w:hAnsi="Arial" w:cs="Arial"/>
          <w:sz w:val="24"/>
        </w:rPr>
      </w:pPr>
      <w:r>
        <w:rPr>
          <w:rFonts w:ascii="Arial" w:hAnsi="Arial" w:cs="Arial"/>
          <w:sz w:val="24"/>
        </w:rPr>
        <w:t>Redegjørelse vedrørende leverandørens kvalitetssikringssystem.</w:t>
      </w:r>
    </w:p>
    <w:p w14:paraId="7021AB1C" w14:textId="6E80DA6E" w:rsidR="005C0F6A" w:rsidRPr="0030153E" w:rsidRDefault="00B12948" w:rsidP="00B12948">
      <w:pPr>
        <w:numPr>
          <w:ilvl w:val="0"/>
          <w:numId w:val="33"/>
        </w:numPr>
        <w:spacing w:line="300" w:lineRule="atLeast"/>
        <w:rPr>
          <w:rFonts w:ascii="Arial" w:hAnsi="Arial" w:cs="Arial"/>
          <w:sz w:val="24"/>
        </w:rPr>
      </w:pPr>
      <w:r w:rsidRPr="00B12948">
        <w:rPr>
          <w:rFonts w:ascii="Arial" w:hAnsi="Arial" w:cs="Arial"/>
          <w:sz w:val="24"/>
        </w:rPr>
        <w:t>Tredejepartssertifisering som Svanemerket, miljøsystemer som Miljøfyrtårn eller ISO-1401, kan vedlegges som dokumentasjon under forutsetning av at kravet er dekket av sertifiseringen.</w:t>
      </w:r>
      <w:r>
        <w:rPr>
          <w:rFonts w:ascii="Arial" w:hAnsi="Arial" w:cs="Arial"/>
          <w:sz w:val="24"/>
        </w:rPr>
        <w:t xml:space="preserve"> </w:t>
      </w:r>
      <w:r w:rsidRPr="00B12948">
        <w:rPr>
          <w:rFonts w:ascii="Arial" w:hAnsi="Arial" w:cs="Arial"/>
          <w:sz w:val="24"/>
        </w:rPr>
        <w:t>Annen egnet dokumentasjon som viser oppfyllelse av kravet vil også aksepteres.</w:t>
      </w:r>
    </w:p>
    <w:p w14:paraId="7A8EA650" w14:textId="77777777" w:rsidR="0030153E" w:rsidRPr="0030153E" w:rsidRDefault="0030153E" w:rsidP="0030153E">
      <w:pPr>
        <w:numPr>
          <w:ilvl w:val="0"/>
          <w:numId w:val="33"/>
        </w:numPr>
        <w:spacing w:line="300" w:lineRule="atLeast"/>
        <w:rPr>
          <w:rFonts w:ascii="Arial" w:hAnsi="Arial" w:cs="Arial"/>
          <w:sz w:val="24"/>
        </w:rPr>
      </w:pPr>
      <w:r w:rsidRPr="0030153E">
        <w:rPr>
          <w:rFonts w:ascii="Arial" w:hAnsi="Arial" w:cs="Arial"/>
          <w:sz w:val="24"/>
        </w:rPr>
        <w:t>Ferdig utfylt prisskjema</w:t>
      </w:r>
    </w:p>
    <w:p w14:paraId="4D8F32B0" w14:textId="77777777" w:rsidR="0030153E" w:rsidRPr="0030153E" w:rsidRDefault="0030153E" w:rsidP="0030153E">
      <w:pPr>
        <w:numPr>
          <w:ilvl w:val="0"/>
          <w:numId w:val="33"/>
        </w:numPr>
        <w:spacing w:line="300" w:lineRule="atLeast"/>
        <w:rPr>
          <w:rFonts w:ascii="Arial" w:hAnsi="Arial" w:cs="Arial"/>
          <w:sz w:val="24"/>
        </w:rPr>
      </w:pPr>
      <w:r w:rsidRPr="0030153E">
        <w:rPr>
          <w:rFonts w:ascii="Arial" w:hAnsi="Arial" w:cs="Arial"/>
          <w:sz w:val="24"/>
        </w:rPr>
        <w:t>Bilag 2 til kontrakt. Se krav til innhold i beskrivelsen av tildelingskriteriet.</w:t>
      </w:r>
    </w:p>
    <w:p w14:paraId="09986BDF" w14:textId="77777777" w:rsidR="0030153E" w:rsidRPr="0030153E" w:rsidRDefault="0030153E" w:rsidP="0030153E">
      <w:pPr>
        <w:rPr>
          <w:rFonts w:ascii="Arial" w:hAnsi="Arial" w:cs="Arial"/>
        </w:rPr>
      </w:pPr>
    </w:p>
    <w:p w14:paraId="376F0D00" w14:textId="77777777" w:rsidR="0030153E" w:rsidRPr="0030153E" w:rsidRDefault="0030153E" w:rsidP="0030153E">
      <w:pPr>
        <w:rPr>
          <w:rFonts w:ascii="Arial" w:hAnsi="Arial" w:cs="Arial"/>
        </w:rPr>
      </w:pPr>
    </w:p>
    <w:p w14:paraId="3A527B50"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66" w:name="_Ref275176685"/>
      <w:bookmarkStart w:id="67" w:name="_Ref275376659"/>
      <w:bookmarkStart w:id="68" w:name="_Toc364415220"/>
      <w:bookmarkStart w:id="69" w:name="_Toc483210514"/>
      <w:bookmarkStart w:id="70" w:name="_Toc504133877"/>
      <w:bookmarkEnd w:id="60"/>
      <w:r w:rsidRPr="0030153E">
        <w:rPr>
          <w:rFonts w:ascii="Arial" w:hAnsi="Arial" w:cs="Arial"/>
          <w:b/>
          <w:bCs/>
          <w:iCs/>
          <w:sz w:val="24"/>
        </w:rPr>
        <w:t>Vedståelsesfrist</w:t>
      </w:r>
      <w:bookmarkEnd w:id="66"/>
      <w:bookmarkEnd w:id="67"/>
      <w:bookmarkEnd w:id="68"/>
      <w:bookmarkEnd w:id="69"/>
      <w:bookmarkEnd w:id="70"/>
    </w:p>
    <w:p w14:paraId="09517C64" w14:textId="77777777" w:rsidR="0030153E" w:rsidRPr="0030153E" w:rsidRDefault="0030153E" w:rsidP="0030153E">
      <w:pPr>
        <w:rPr>
          <w:rFonts w:ascii="Arial" w:hAnsi="Arial" w:cs="Arial"/>
        </w:rPr>
      </w:pPr>
      <w:r w:rsidRPr="0030153E">
        <w:rPr>
          <w:rFonts w:ascii="Arial" w:hAnsi="Arial" w:cs="Arial"/>
        </w:rPr>
        <w:t xml:space="preserve">Tilbyder må vedstå seg sitt tilbud i henhold til den fristen som fremkommer av tabellen i pkt. </w:t>
      </w:r>
      <w:r w:rsidRPr="0030153E">
        <w:rPr>
          <w:rFonts w:ascii="Arial" w:hAnsi="Arial" w:cs="Arial"/>
        </w:rPr>
        <w:fldChar w:fldCharType="begin"/>
      </w:r>
      <w:r w:rsidRPr="0030153E">
        <w:rPr>
          <w:rFonts w:ascii="Arial" w:hAnsi="Arial" w:cs="Arial"/>
        </w:rPr>
        <w:instrText xml:space="preserve"> REF _Ref274079562 \r \h </w:instrText>
      </w:r>
      <w:r w:rsidRPr="0030153E">
        <w:rPr>
          <w:rFonts w:ascii="Arial" w:hAnsi="Arial" w:cs="Arial"/>
        </w:rPr>
      </w:r>
      <w:r w:rsidRPr="0030153E">
        <w:rPr>
          <w:rFonts w:ascii="Arial" w:hAnsi="Arial" w:cs="Arial"/>
        </w:rPr>
        <w:fldChar w:fldCharType="separate"/>
      </w:r>
      <w:r w:rsidRPr="0030153E">
        <w:rPr>
          <w:rFonts w:ascii="Arial" w:hAnsi="Arial" w:cs="Arial"/>
        </w:rPr>
        <w:t>2.1</w:t>
      </w:r>
      <w:r w:rsidRPr="0030153E">
        <w:rPr>
          <w:rFonts w:ascii="Arial" w:hAnsi="Arial" w:cs="Arial"/>
        </w:rPr>
        <w:fldChar w:fldCharType="end"/>
      </w:r>
    </w:p>
    <w:p w14:paraId="161DB104" w14:textId="77777777" w:rsidR="0030153E" w:rsidRPr="0030153E" w:rsidRDefault="0030153E" w:rsidP="0030153E">
      <w:pPr>
        <w:rPr>
          <w:rFonts w:ascii="Arial" w:hAnsi="Arial" w:cs="Arial"/>
        </w:rPr>
      </w:pPr>
    </w:p>
    <w:p w14:paraId="0C1CB222"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71" w:name="_Ref275177078"/>
      <w:bookmarkStart w:id="72" w:name="_Ref275177146"/>
      <w:bookmarkStart w:id="73" w:name="_Ref276121680"/>
      <w:bookmarkStart w:id="74" w:name="_Toc483210515"/>
      <w:bookmarkStart w:id="75" w:name="_Toc504133878"/>
      <w:r w:rsidRPr="0030153E">
        <w:rPr>
          <w:rFonts w:ascii="Arial" w:hAnsi="Arial" w:cs="Arial"/>
          <w:b/>
          <w:bCs/>
          <w:iCs/>
          <w:sz w:val="24"/>
        </w:rPr>
        <w:t xml:space="preserve">Forbehold og </w:t>
      </w:r>
      <w:bookmarkEnd w:id="71"/>
      <w:bookmarkEnd w:id="72"/>
      <w:bookmarkEnd w:id="73"/>
      <w:r w:rsidRPr="0030153E">
        <w:rPr>
          <w:rFonts w:ascii="Arial" w:hAnsi="Arial" w:cs="Arial"/>
          <w:b/>
          <w:bCs/>
          <w:iCs/>
          <w:sz w:val="24"/>
        </w:rPr>
        <w:t>avvik</w:t>
      </w:r>
      <w:bookmarkEnd w:id="74"/>
      <w:bookmarkEnd w:id="75"/>
    </w:p>
    <w:p w14:paraId="43EA875C" w14:textId="77777777" w:rsidR="0030153E" w:rsidRPr="0030153E" w:rsidRDefault="0030153E" w:rsidP="0030153E">
      <w:pPr>
        <w:rPr>
          <w:rFonts w:ascii="Arial" w:hAnsi="Arial" w:cs="Arial"/>
          <w:sz w:val="24"/>
        </w:rPr>
      </w:pPr>
      <w:r w:rsidRPr="0030153E">
        <w:rPr>
          <w:rFonts w:ascii="Arial" w:hAnsi="Arial" w:cs="Arial"/>
          <w:sz w:val="24"/>
        </w:rPr>
        <w:t>Vesentlige forbehold og avvik vil føre til avvisning av tilbudet.</w:t>
      </w:r>
    </w:p>
    <w:p w14:paraId="1757B96E" w14:textId="77777777" w:rsidR="0030153E" w:rsidRPr="0030153E" w:rsidRDefault="0030153E" w:rsidP="0030153E">
      <w:pPr>
        <w:rPr>
          <w:rFonts w:ascii="Arial" w:hAnsi="Arial" w:cs="Arial"/>
          <w:sz w:val="24"/>
        </w:rPr>
      </w:pPr>
    </w:p>
    <w:p w14:paraId="1B715EBF" w14:textId="77777777" w:rsidR="0030153E" w:rsidRPr="0030153E" w:rsidRDefault="0030153E" w:rsidP="0030153E">
      <w:pPr>
        <w:rPr>
          <w:rFonts w:ascii="Arial" w:hAnsi="Arial" w:cs="Arial"/>
          <w:sz w:val="24"/>
        </w:rPr>
      </w:pPr>
      <w:r w:rsidRPr="0030153E">
        <w:rPr>
          <w:rFonts w:ascii="Arial" w:hAnsi="Arial" w:cs="Arial"/>
          <w:sz w:val="24"/>
        </w:rPr>
        <w:t xml:space="preserve">Eventuelle forbehold og avvik skal angis presist og entydig slik at oppdragsgiveren kan evaluere tilbudet uten å ta kontakt med leverandøren. Forbehold og avvik skal på en klar og utvetydig måte referere til relevant vedlegg og punkt i konkurransegrunnlaget, og skal eventuelt gjøres rede for i tilbudsmappen, jf. Vedlegg 1 punkt 5. </w:t>
      </w:r>
    </w:p>
    <w:p w14:paraId="674C7830" w14:textId="77777777" w:rsidR="0030153E" w:rsidRPr="0030153E" w:rsidRDefault="0030153E" w:rsidP="0030153E">
      <w:pPr>
        <w:rPr>
          <w:rFonts w:ascii="Arial" w:hAnsi="Arial" w:cs="Arial"/>
          <w:sz w:val="24"/>
        </w:rPr>
      </w:pPr>
    </w:p>
    <w:p w14:paraId="7BABA91E" w14:textId="77777777" w:rsidR="0030153E" w:rsidRPr="0030153E" w:rsidRDefault="0030153E" w:rsidP="0030153E">
      <w:pPr>
        <w:rPr>
          <w:rFonts w:ascii="Arial" w:hAnsi="Arial" w:cs="Arial"/>
          <w:sz w:val="24"/>
        </w:rPr>
      </w:pPr>
      <w:r w:rsidRPr="0030153E">
        <w:rPr>
          <w:rFonts w:ascii="Arial" w:hAnsi="Arial" w:cs="Arial"/>
          <w:sz w:val="24"/>
        </w:rPr>
        <w:t>Leverandøren skal tydelig angi hvilke konsekvenser eventuelle forbehold og avvik har for ytelsen, prisen og/eller andre forhold ved tilbudet.</w:t>
      </w:r>
    </w:p>
    <w:p w14:paraId="0383E262"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76" w:name="_Toc483210516"/>
      <w:bookmarkStart w:id="77" w:name="_Toc504133879"/>
      <w:r w:rsidRPr="0030153E">
        <w:rPr>
          <w:rFonts w:ascii="Arial" w:hAnsi="Arial" w:cs="Arial"/>
          <w:b/>
          <w:bCs/>
          <w:iCs/>
          <w:sz w:val="24"/>
        </w:rPr>
        <w:t>Tilbakekalling eller endring av tilbud</w:t>
      </w:r>
      <w:bookmarkEnd w:id="76"/>
      <w:bookmarkEnd w:id="77"/>
    </w:p>
    <w:p w14:paraId="75906E17" w14:textId="77777777" w:rsidR="0030153E" w:rsidRPr="0030153E" w:rsidRDefault="0030153E" w:rsidP="0030153E">
      <w:pPr>
        <w:rPr>
          <w:rFonts w:ascii="Arial" w:hAnsi="Arial" w:cs="Arial"/>
          <w:sz w:val="24"/>
        </w:rPr>
      </w:pPr>
      <w:r w:rsidRPr="0030153E">
        <w:rPr>
          <w:rFonts w:ascii="Arial" w:hAnsi="Arial" w:cs="Arial"/>
          <w:sz w:val="24"/>
        </w:rPr>
        <w:t>Et tilbud kan tilbakekalles eller endres inntil tilbudsfristens utløp. Tilbakekalling skal skje skriftlig. Endring av tilbudet er å betrakte som et nytt tilbud og må tilfredsstille samtlige formalkrav.</w:t>
      </w:r>
    </w:p>
    <w:p w14:paraId="40DC53CE" w14:textId="77777777" w:rsidR="0030153E" w:rsidRPr="0030153E" w:rsidRDefault="0030153E" w:rsidP="0030153E">
      <w:pPr>
        <w:keepNext/>
        <w:numPr>
          <w:ilvl w:val="0"/>
          <w:numId w:val="5"/>
        </w:numPr>
        <w:spacing w:before="240" w:after="60"/>
        <w:ind w:left="431" w:hanging="431"/>
        <w:outlineLvl w:val="0"/>
        <w:rPr>
          <w:rFonts w:ascii="Arial" w:hAnsi="Arial" w:cs="Arial"/>
          <w:b/>
          <w:bCs/>
          <w:kern w:val="32"/>
          <w:sz w:val="28"/>
          <w:szCs w:val="32"/>
        </w:rPr>
      </w:pPr>
      <w:bookmarkStart w:id="78" w:name="_Toc483210517"/>
      <w:bookmarkStart w:id="79" w:name="_Toc504133880"/>
      <w:r w:rsidRPr="0030153E">
        <w:rPr>
          <w:rFonts w:ascii="Arial" w:hAnsi="Arial" w:cs="Arial"/>
          <w:b/>
          <w:bCs/>
          <w:kern w:val="32"/>
          <w:sz w:val="28"/>
          <w:szCs w:val="32"/>
        </w:rPr>
        <w:t>Tilbudslevering</w:t>
      </w:r>
      <w:bookmarkStart w:id="80" w:name="_Toc274082077"/>
      <w:bookmarkStart w:id="81" w:name="_Toc274082744"/>
      <w:bookmarkStart w:id="82" w:name="_Toc274082864"/>
      <w:bookmarkStart w:id="83" w:name="_Toc274082947"/>
      <w:bookmarkStart w:id="84" w:name="_Toc274083071"/>
      <w:bookmarkStart w:id="85" w:name="_Toc274083299"/>
      <w:bookmarkStart w:id="86" w:name="_Toc274083410"/>
      <w:bookmarkStart w:id="87" w:name="_Toc274083697"/>
      <w:bookmarkStart w:id="88" w:name="_Toc275255163"/>
      <w:bookmarkStart w:id="89" w:name="_Toc275380631"/>
      <w:bookmarkStart w:id="90" w:name="_Toc275255164"/>
      <w:bookmarkStart w:id="91" w:name="_Toc275380632"/>
      <w:bookmarkEnd w:id="78"/>
      <w:bookmarkEnd w:id="80"/>
      <w:bookmarkEnd w:id="81"/>
      <w:bookmarkEnd w:id="82"/>
      <w:bookmarkEnd w:id="83"/>
      <w:bookmarkEnd w:id="84"/>
      <w:bookmarkEnd w:id="85"/>
      <w:bookmarkEnd w:id="86"/>
      <w:bookmarkEnd w:id="87"/>
      <w:bookmarkEnd w:id="88"/>
      <w:bookmarkEnd w:id="89"/>
      <w:bookmarkEnd w:id="90"/>
      <w:bookmarkEnd w:id="91"/>
      <w:bookmarkEnd w:id="79"/>
    </w:p>
    <w:p w14:paraId="5F87CB98"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92" w:name="_Toc483210518"/>
      <w:bookmarkStart w:id="93" w:name="_Toc504133881"/>
      <w:r w:rsidRPr="0030153E">
        <w:rPr>
          <w:rFonts w:ascii="Arial" w:hAnsi="Arial" w:cs="Arial"/>
          <w:b/>
          <w:bCs/>
          <w:iCs/>
          <w:sz w:val="24"/>
        </w:rPr>
        <w:t>Tilbudsfrist</w:t>
      </w:r>
      <w:bookmarkEnd w:id="92"/>
      <w:bookmarkEnd w:id="93"/>
    </w:p>
    <w:p w14:paraId="779A642D" w14:textId="77777777" w:rsidR="0030153E" w:rsidRPr="0030153E" w:rsidRDefault="0030153E" w:rsidP="0030153E">
      <w:pPr>
        <w:rPr>
          <w:rFonts w:ascii="Arial" w:hAnsi="Arial" w:cs="Arial"/>
          <w:sz w:val="24"/>
        </w:rPr>
      </w:pPr>
      <w:r w:rsidRPr="0030153E">
        <w:rPr>
          <w:rFonts w:ascii="Arial" w:hAnsi="Arial" w:cs="Arial"/>
          <w:sz w:val="24"/>
        </w:rPr>
        <w:t xml:space="preserve">Tilbudet skal være oppdragsgiver i hende senest innen tilbudsfristen som er angitt i pkt. </w:t>
      </w:r>
      <w:r w:rsidRPr="0030153E">
        <w:rPr>
          <w:rFonts w:ascii="Arial" w:hAnsi="Arial" w:cs="Arial"/>
          <w:sz w:val="24"/>
        </w:rPr>
        <w:fldChar w:fldCharType="begin"/>
      </w:r>
      <w:r w:rsidRPr="0030153E">
        <w:rPr>
          <w:rFonts w:ascii="Arial" w:hAnsi="Arial" w:cs="Arial"/>
          <w:sz w:val="24"/>
        </w:rPr>
        <w:instrText xml:space="preserve"> REF _Ref274079562 \r \h  \* MERGEFORMAT </w:instrText>
      </w:r>
      <w:r w:rsidRPr="0030153E">
        <w:rPr>
          <w:rFonts w:ascii="Arial" w:hAnsi="Arial" w:cs="Arial"/>
          <w:sz w:val="24"/>
        </w:rPr>
      </w:r>
      <w:r w:rsidRPr="0030153E">
        <w:rPr>
          <w:rFonts w:ascii="Arial" w:hAnsi="Arial" w:cs="Arial"/>
          <w:sz w:val="24"/>
        </w:rPr>
        <w:fldChar w:fldCharType="separate"/>
      </w:r>
      <w:r w:rsidRPr="0030153E">
        <w:rPr>
          <w:rFonts w:ascii="Arial" w:hAnsi="Arial" w:cs="Arial"/>
          <w:sz w:val="24"/>
        </w:rPr>
        <w:t>2.1</w:t>
      </w:r>
      <w:r w:rsidRPr="0030153E">
        <w:rPr>
          <w:rFonts w:ascii="Arial" w:hAnsi="Arial" w:cs="Arial"/>
          <w:sz w:val="24"/>
        </w:rPr>
        <w:fldChar w:fldCharType="end"/>
      </w:r>
      <w:r w:rsidRPr="0030153E">
        <w:rPr>
          <w:rFonts w:ascii="Arial" w:hAnsi="Arial" w:cs="Arial"/>
          <w:sz w:val="24"/>
        </w:rPr>
        <w:t>.</w:t>
      </w:r>
    </w:p>
    <w:p w14:paraId="79020A01" w14:textId="77777777" w:rsidR="0030153E" w:rsidRPr="0030153E" w:rsidRDefault="0030153E" w:rsidP="0030153E">
      <w:pPr>
        <w:rPr>
          <w:rFonts w:ascii="Arial" w:hAnsi="Arial" w:cs="Arial"/>
          <w:sz w:val="24"/>
        </w:rPr>
      </w:pPr>
    </w:p>
    <w:p w14:paraId="5E46CBB6" w14:textId="77777777" w:rsidR="0030153E" w:rsidRPr="0030153E" w:rsidRDefault="0030153E" w:rsidP="0030153E">
      <w:pPr>
        <w:rPr>
          <w:rFonts w:ascii="Arial" w:hAnsi="Arial" w:cs="Arial"/>
          <w:sz w:val="24"/>
        </w:rPr>
      </w:pPr>
      <w:r w:rsidRPr="0030153E">
        <w:rPr>
          <w:rFonts w:ascii="Arial" w:hAnsi="Arial" w:cs="Arial"/>
          <w:sz w:val="24"/>
        </w:rPr>
        <w:t>Tilbudsfristen er absolutt. For sent innleverte tilbud vil bli avvist.</w:t>
      </w:r>
    </w:p>
    <w:p w14:paraId="5D01EEFD" w14:textId="77777777" w:rsidR="0030153E" w:rsidRPr="0030153E" w:rsidRDefault="0030153E" w:rsidP="0030153E">
      <w:pPr>
        <w:rPr>
          <w:rFonts w:ascii="Arial" w:hAnsi="Arial" w:cs="Arial"/>
          <w:sz w:val="24"/>
        </w:rPr>
      </w:pPr>
    </w:p>
    <w:p w14:paraId="2E3A5300" w14:textId="77777777" w:rsidR="0030153E" w:rsidRPr="0030153E" w:rsidRDefault="0030153E" w:rsidP="0030153E">
      <w:pPr>
        <w:rPr>
          <w:rFonts w:ascii="Arial" w:hAnsi="Arial" w:cs="Arial"/>
          <w:sz w:val="24"/>
        </w:rPr>
      </w:pPr>
      <w:r w:rsidRPr="0030153E">
        <w:rPr>
          <w:rFonts w:ascii="Arial" w:hAnsi="Arial" w:cs="Arial"/>
          <w:sz w:val="24"/>
        </w:rPr>
        <w:t>Leverandøren bærer risikoen for feil eller forsinkelser i forsendelsen.</w:t>
      </w:r>
    </w:p>
    <w:p w14:paraId="0E8F00D8"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94" w:name="_Ref275181676"/>
      <w:bookmarkStart w:id="95" w:name="_Toc483210519"/>
      <w:bookmarkStart w:id="96" w:name="_Toc504133882"/>
      <w:r w:rsidRPr="0030153E">
        <w:rPr>
          <w:rFonts w:ascii="Arial" w:hAnsi="Arial" w:cs="Arial"/>
          <w:b/>
          <w:bCs/>
          <w:iCs/>
          <w:sz w:val="24"/>
        </w:rPr>
        <w:t>Leveringsmåte og leveringsadresse</w:t>
      </w:r>
      <w:bookmarkEnd w:id="94"/>
      <w:bookmarkEnd w:id="95"/>
      <w:bookmarkEnd w:id="96"/>
    </w:p>
    <w:p w14:paraId="1F2009C8" w14:textId="77777777" w:rsidR="0030153E" w:rsidRPr="0030153E" w:rsidRDefault="0030153E" w:rsidP="0030153E">
      <w:pPr>
        <w:rPr>
          <w:rFonts w:ascii="Arial" w:hAnsi="Arial" w:cs="Arial"/>
          <w:sz w:val="24"/>
        </w:rPr>
      </w:pPr>
      <w:r w:rsidRPr="0030153E">
        <w:rPr>
          <w:rFonts w:ascii="Arial" w:hAnsi="Arial" w:cs="Arial"/>
          <w:sz w:val="24"/>
        </w:rPr>
        <w:t xml:space="preserve">Tilbudet skal leveres i det formatet som er angitt under pkt. </w:t>
      </w:r>
      <w:r w:rsidRPr="0030153E">
        <w:rPr>
          <w:rFonts w:ascii="Arial" w:hAnsi="Arial" w:cs="Arial"/>
          <w:sz w:val="24"/>
        </w:rPr>
        <w:fldChar w:fldCharType="begin"/>
      </w:r>
      <w:r w:rsidRPr="0030153E">
        <w:rPr>
          <w:rFonts w:ascii="Arial" w:hAnsi="Arial" w:cs="Arial"/>
          <w:sz w:val="24"/>
        </w:rPr>
        <w:instrText xml:space="preserve"> REF _Ref275251269 \r \h  \* MERGEFORMAT </w:instrText>
      </w:r>
      <w:r w:rsidRPr="0030153E">
        <w:rPr>
          <w:rFonts w:ascii="Arial" w:hAnsi="Arial" w:cs="Arial"/>
          <w:sz w:val="24"/>
        </w:rPr>
      </w:r>
      <w:r w:rsidRPr="0030153E">
        <w:rPr>
          <w:rFonts w:ascii="Arial" w:hAnsi="Arial" w:cs="Arial"/>
          <w:sz w:val="24"/>
        </w:rPr>
        <w:fldChar w:fldCharType="separate"/>
      </w:r>
      <w:r w:rsidRPr="0030153E">
        <w:rPr>
          <w:rFonts w:ascii="Arial" w:hAnsi="Arial" w:cs="Arial"/>
          <w:sz w:val="24"/>
        </w:rPr>
        <w:t>5.1</w:t>
      </w:r>
      <w:r w:rsidRPr="0030153E">
        <w:rPr>
          <w:rFonts w:ascii="Arial" w:hAnsi="Arial" w:cs="Arial"/>
          <w:sz w:val="24"/>
        </w:rPr>
        <w:fldChar w:fldCharType="end"/>
      </w:r>
      <w:r w:rsidRPr="0030153E">
        <w:rPr>
          <w:rFonts w:ascii="Arial" w:hAnsi="Arial" w:cs="Arial"/>
          <w:sz w:val="24"/>
        </w:rPr>
        <w:t>.</w:t>
      </w:r>
    </w:p>
    <w:p w14:paraId="2B23F0AF" w14:textId="77777777" w:rsidR="0030153E" w:rsidRPr="0030153E" w:rsidRDefault="0030153E" w:rsidP="0030153E">
      <w:pPr>
        <w:rPr>
          <w:rFonts w:ascii="Arial" w:hAnsi="Arial" w:cs="Arial"/>
          <w:sz w:val="24"/>
        </w:rPr>
      </w:pPr>
      <w:r w:rsidRPr="0030153E">
        <w:rPr>
          <w:rFonts w:ascii="Arial" w:hAnsi="Arial" w:cs="Arial"/>
          <w:sz w:val="24"/>
        </w:rPr>
        <w:t>Tilbud som leveres pr. post skal sendes til følgende adresse:</w:t>
      </w:r>
    </w:p>
    <w:p w14:paraId="1CD537CD" w14:textId="77777777" w:rsidR="0030153E" w:rsidRPr="0030153E" w:rsidRDefault="0030153E" w:rsidP="0030153E">
      <w:pPr>
        <w:rPr>
          <w:rFonts w:ascii="Arial" w:hAnsi="Arial" w:cs="Arial"/>
          <w:sz w:val="24"/>
        </w:rPr>
      </w:pPr>
    </w:p>
    <w:p w14:paraId="3ACA7F3A" w14:textId="77777777" w:rsidR="0030153E" w:rsidRPr="0030153E" w:rsidRDefault="0030153E" w:rsidP="0030153E">
      <w:pPr>
        <w:rPr>
          <w:rFonts w:ascii="Arial" w:eastAsia="MS Gothic" w:hAnsi="Arial" w:cs="Arial"/>
          <w:kern w:val="32"/>
          <w:sz w:val="24"/>
          <w:lang w:eastAsia="en-US"/>
        </w:rPr>
      </w:pPr>
      <w:r w:rsidRPr="0030153E">
        <w:rPr>
          <w:rFonts w:ascii="Arial" w:eastAsia="MS Gothic" w:hAnsi="Arial" w:cs="Arial"/>
          <w:kern w:val="32"/>
          <w:sz w:val="24"/>
          <w:highlight w:val="yellow"/>
          <w:lang w:eastAsia="en-US"/>
        </w:rPr>
        <w:fldChar w:fldCharType="begin">
          <w:ffData>
            <w:name w:val=""/>
            <w:enabled/>
            <w:calcOnExit w:val="0"/>
            <w:textInput>
              <w:default w:val="[Firmanavn]"/>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[Firmanavn]</w:t>
      </w:r>
      <w:r w:rsidRPr="0030153E">
        <w:rPr>
          <w:rFonts w:ascii="Arial" w:eastAsia="MS Gothic" w:hAnsi="Arial" w:cs="Arial"/>
          <w:kern w:val="32"/>
          <w:sz w:val="24"/>
          <w:highlight w:val="yellow"/>
          <w:lang w:eastAsia="en-US"/>
        </w:rPr>
        <w:fldChar w:fldCharType="end"/>
      </w:r>
    </w:p>
    <w:p w14:paraId="057FA00D" w14:textId="77777777" w:rsidR="0030153E" w:rsidRPr="0030153E" w:rsidRDefault="0030153E" w:rsidP="0030153E">
      <w:pPr>
        <w:rPr>
          <w:rFonts w:ascii="Arial" w:hAnsi="Arial" w:cs="Arial"/>
          <w:sz w:val="24"/>
        </w:rPr>
      </w:pPr>
      <w:r w:rsidRPr="0030153E">
        <w:rPr>
          <w:rFonts w:ascii="Arial" w:eastAsia="MS Gothic" w:hAnsi="Arial" w:cs="Arial"/>
          <w:kern w:val="32"/>
          <w:sz w:val="24"/>
          <w:lang w:eastAsia="en-US"/>
        </w:rPr>
        <w:t>v/</w:t>
      </w:r>
      <w:r w:rsidRPr="0030153E">
        <w:rPr>
          <w:rFonts w:ascii="Arial" w:eastAsia="MS Gothic" w:hAnsi="Arial" w:cs="Arial"/>
          <w:kern w:val="32"/>
          <w:sz w:val="24"/>
          <w:highlight w:val="yellow"/>
          <w:lang w:eastAsia="en-US"/>
        </w:rPr>
        <w:fldChar w:fldCharType="begin">
          <w:ffData>
            <w:name w:val=""/>
            <w:enabled/>
            <w:calcOnExit w:val="0"/>
            <w:textInput>
              <w:default w:val="[kontaktperson]"/>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[kontaktperson]</w:t>
      </w:r>
      <w:r w:rsidRPr="0030153E">
        <w:rPr>
          <w:rFonts w:ascii="Arial" w:eastAsia="MS Gothic" w:hAnsi="Arial" w:cs="Arial"/>
          <w:kern w:val="32"/>
          <w:sz w:val="24"/>
          <w:highlight w:val="yellow"/>
          <w:lang w:eastAsia="en-US"/>
        </w:rPr>
        <w:fldChar w:fldCharType="end"/>
      </w:r>
    </w:p>
    <w:p w14:paraId="0C2BCD3F" w14:textId="77777777" w:rsidR="0030153E" w:rsidRPr="0030153E" w:rsidRDefault="0030153E" w:rsidP="0030153E">
      <w:pPr>
        <w:rPr>
          <w:rFonts w:ascii="Arial" w:eastAsia="MS Gothic" w:hAnsi="Arial" w:cs="Arial"/>
          <w:kern w:val="32"/>
          <w:sz w:val="24"/>
          <w:lang w:eastAsia="en-US"/>
        </w:rPr>
      </w:pPr>
      <w:r w:rsidRPr="0030153E">
        <w:rPr>
          <w:rFonts w:ascii="Arial" w:eastAsia="MS Gothic" w:hAnsi="Arial" w:cs="Arial"/>
          <w:kern w:val="32"/>
          <w:sz w:val="24"/>
          <w:highlight w:val="yellow"/>
          <w:lang w:eastAsia="en-US"/>
        </w:rPr>
        <w:fldChar w:fldCharType="begin">
          <w:ffData>
            <w:name w:val=""/>
            <w:enabled/>
            <w:calcOnExit w:val="0"/>
            <w:textInput>
              <w:default w:val="[Postadresse]"/>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[Postadresse]</w:t>
      </w:r>
      <w:r w:rsidRPr="0030153E">
        <w:rPr>
          <w:rFonts w:ascii="Arial" w:eastAsia="MS Gothic" w:hAnsi="Arial" w:cs="Arial"/>
          <w:kern w:val="32"/>
          <w:sz w:val="24"/>
          <w:highlight w:val="yellow"/>
          <w:lang w:eastAsia="en-US"/>
        </w:rPr>
        <w:fldChar w:fldCharType="end"/>
      </w:r>
    </w:p>
    <w:p w14:paraId="076D980C" w14:textId="77777777" w:rsidR="0030153E" w:rsidRPr="0030153E" w:rsidRDefault="0030153E" w:rsidP="0030153E">
      <w:pPr>
        <w:rPr>
          <w:rFonts w:ascii="Arial" w:hAnsi="Arial" w:cs="Arial"/>
          <w:sz w:val="24"/>
        </w:rPr>
      </w:pPr>
      <w:r w:rsidRPr="0030153E">
        <w:rPr>
          <w:rFonts w:ascii="Arial" w:eastAsia="MS Gothic" w:hAnsi="Arial" w:cs="Arial"/>
          <w:kern w:val="32"/>
          <w:sz w:val="24"/>
          <w:highlight w:val="yellow"/>
          <w:lang w:eastAsia="en-US"/>
        </w:rPr>
        <w:fldChar w:fldCharType="begin">
          <w:ffData>
            <w:name w:val=""/>
            <w:enabled/>
            <w:calcOnExit w:val="0"/>
            <w:textInput>
              <w:default w:val="[Postnr]"/>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[Postnr]</w:t>
      </w:r>
      <w:r w:rsidRPr="0030153E">
        <w:rPr>
          <w:rFonts w:ascii="Arial" w:eastAsia="MS Gothic" w:hAnsi="Arial" w:cs="Arial"/>
          <w:kern w:val="32"/>
          <w:sz w:val="24"/>
          <w:highlight w:val="yellow"/>
          <w:lang w:eastAsia="en-US"/>
        </w:rPr>
        <w:fldChar w:fldCharType="end"/>
      </w:r>
      <w:r w:rsidRPr="0030153E">
        <w:rPr>
          <w:rFonts w:ascii="Arial" w:eastAsia="MS Gothic" w:hAnsi="Arial" w:cs="Arial"/>
          <w:kern w:val="32"/>
          <w:sz w:val="24"/>
          <w:highlight w:val="yellow"/>
          <w:lang w:eastAsia="en-US"/>
        </w:rPr>
        <w:fldChar w:fldCharType="begin">
          <w:ffData>
            <w:name w:val=""/>
            <w:enabled/>
            <w:calcOnExit w:val="0"/>
            <w:textInput>
              <w:default w:val="[Sted]"/>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[Sted]</w:t>
      </w:r>
      <w:r w:rsidRPr="0030153E">
        <w:rPr>
          <w:rFonts w:ascii="Arial" w:eastAsia="MS Gothic" w:hAnsi="Arial" w:cs="Arial"/>
          <w:kern w:val="32"/>
          <w:sz w:val="24"/>
          <w:highlight w:val="yellow"/>
          <w:lang w:eastAsia="en-US"/>
        </w:rPr>
        <w:fldChar w:fldCharType="end"/>
      </w:r>
    </w:p>
    <w:p w14:paraId="126EB3A4" w14:textId="77777777" w:rsidR="0030153E" w:rsidRPr="0030153E" w:rsidRDefault="0030153E" w:rsidP="0030153E">
      <w:pPr>
        <w:rPr>
          <w:rFonts w:ascii="Arial" w:hAnsi="Arial" w:cs="Arial"/>
          <w:sz w:val="24"/>
        </w:rPr>
      </w:pPr>
    </w:p>
    <w:p w14:paraId="3BEE65A8" w14:textId="77777777" w:rsidR="0030153E" w:rsidRPr="0030153E" w:rsidRDefault="0030153E" w:rsidP="0030153E">
      <w:pPr>
        <w:rPr>
          <w:rFonts w:ascii="Arial" w:hAnsi="Arial" w:cs="Arial"/>
          <w:sz w:val="24"/>
        </w:rPr>
      </w:pPr>
      <w:r w:rsidRPr="0030153E">
        <w:rPr>
          <w:rFonts w:ascii="Arial" w:hAnsi="Arial" w:cs="Arial"/>
          <w:sz w:val="24"/>
        </w:rPr>
        <w:t>Tilbud kan også leveres innenfor kontortiden (kl.</w:t>
      </w:r>
      <w:r w:rsidRPr="0030153E">
        <w:rPr>
          <w:rFonts w:ascii="Arial" w:eastAsia="MS Gothic" w:hAnsi="Arial" w:cs="Arial"/>
          <w:kern w:val="32"/>
          <w:sz w:val="24"/>
          <w:highlight w:val="yellow"/>
          <w:lang w:eastAsia="en-US"/>
        </w:rPr>
        <w:fldChar w:fldCharType="begin">
          <w:ffData>
            <w:name w:val=""/>
            <w:enabled/>
            <w:calcOnExit w:val="0"/>
            <w:textInput>
              <w:default w:val="[tt:mm]"/>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[tt:mm]</w:t>
      </w:r>
      <w:r w:rsidRPr="0030153E">
        <w:rPr>
          <w:rFonts w:ascii="Arial" w:eastAsia="MS Gothic" w:hAnsi="Arial" w:cs="Arial"/>
          <w:kern w:val="32"/>
          <w:sz w:val="24"/>
          <w:highlight w:val="yellow"/>
          <w:lang w:eastAsia="en-US"/>
        </w:rPr>
        <w:fldChar w:fldCharType="end"/>
      </w:r>
      <w:r w:rsidRPr="0030153E">
        <w:rPr>
          <w:rFonts w:ascii="Arial" w:eastAsia="MS Gothic" w:hAnsi="Arial" w:cs="Arial"/>
          <w:kern w:val="32"/>
          <w:sz w:val="24"/>
          <w:lang w:eastAsia="en-US"/>
        </w:rPr>
        <w:t xml:space="preserve"> - </w:t>
      </w:r>
      <w:r w:rsidRPr="0030153E">
        <w:rPr>
          <w:rFonts w:ascii="Arial" w:eastAsia="MS Gothic" w:hAnsi="Arial" w:cs="Arial"/>
          <w:kern w:val="32"/>
          <w:sz w:val="24"/>
          <w:highlight w:val="yellow"/>
          <w:lang w:eastAsia="en-US"/>
        </w:rPr>
        <w:fldChar w:fldCharType="begin">
          <w:ffData>
            <w:name w:val=""/>
            <w:enabled/>
            <w:calcOnExit w:val="0"/>
            <w:textInput>
              <w:default w:val="[tt:mm]"/>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[tt:mm]</w:t>
      </w:r>
      <w:r w:rsidRPr="0030153E">
        <w:rPr>
          <w:rFonts w:ascii="Arial" w:eastAsia="MS Gothic" w:hAnsi="Arial" w:cs="Arial"/>
          <w:kern w:val="32"/>
          <w:sz w:val="24"/>
          <w:highlight w:val="yellow"/>
          <w:lang w:eastAsia="en-US"/>
        </w:rPr>
        <w:fldChar w:fldCharType="end"/>
      </w:r>
      <w:r w:rsidRPr="0030153E">
        <w:rPr>
          <w:rFonts w:ascii="Arial" w:hAnsi="Arial" w:cs="Arial"/>
          <w:sz w:val="24"/>
        </w:rPr>
        <w:t xml:space="preserve">) til følgende adresse: </w:t>
      </w:r>
    </w:p>
    <w:p w14:paraId="43BEB805" w14:textId="77777777" w:rsidR="0030153E" w:rsidRPr="0030153E" w:rsidRDefault="0030153E" w:rsidP="0030153E">
      <w:pPr>
        <w:rPr>
          <w:rFonts w:ascii="Arial" w:hAnsi="Arial" w:cs="Arial"/>
          <w:sz w:val="24"/>
        </w:rPr>
      </w:pPr>
    </w:p>
    <w:p w14:paraId="06A6776E" w14:textId="77777777" w:rsidR="0030153E" w:rsidRPr="0030153E" w:rsidRDefault="0030153E" w:rsidP="0030153E">
      <w:pPr>
        <w:rPr>
          <w:rFonts w:ascii="Arial" w:hAnsi="Arial" w:cs="Arial"/>
          <w:sz w:val="24"/>
        </w:rPr>
      </w:pPr>
      <w:r w:rsidRPr="0030153E">
        <w:rPr>
          <w:rFonts w:ascii="Arial" w:eastAsia="MS Gothic" w:hAnsi="Arial" w:cs="Arial"/>
          <w:kern w:val="32"/>
          <w:sz w:val="24"/>
          <w:highlight w:val="yellow"/>
          <w:lang w:eastAsia="en-US"/>
        </w:rPr>
        <w:fldChar w:fldCharType="begin">
          <w:ffData>
            <w:name w:val=""/>
            <w:enabled/>
            <w:calcOnExit w:val="0"/>
            <w:textInput>
              <w:default w:val="[Firmanavn]"/>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[Firmanavn]</w:t>
      </w:r>
      <w:r w:rsidRPr="0030153E">
        <w:rPr>
          <w:rFonts w:ascii="Arial" w:eastAsia="MS Gothic" w:hAnsi="Arial" w:cs="Arial"/>
          <w:kern w:val="32"/>
          <w:sz w:val="24"/>
          <w:highlight w:val="yellow"/>
          <w:lang w:eastAsia="en-US"/>
        </w:rPr>
        <w:fldChar w:fldCharType="end"/>
      </w:r>
    </w:p>
    <w:p w14:paraId="3B4061BF" w14:textId="77777777" w:rsidR="0030153E" w:rsidRPr="0030153E" w:rsidRDefault="0030153E" w:rsidP="0030153E">
      <w:pPr>
        <w:rPr>
          <w:rFonts w:ascii="Arial" w:eastAsia="MS Gothic" w:hAnsi="Arial" w:cs="Arial"/>
          <w:kern w:val="32"/>
          <w:sz w:val="24"/>
          <w:lang w:eastAsia="en-US"/>
        </w:rPr>
      </w:pPr>
      <w:r w:rsidRPr="0030153E">
        <w:rPr>
          <w:rFonts w:ascii="Arial" w:eastAsia="MS Gothic" w:hAnsi="Arial" w:cs="Arial"/>
          <w:kern w:val="32"/>
          <w:sz w:val="24"/>
          <w:highlight w:val="yellow"/>
          <w:lang w:eastAsia="en-US"/>
        </w:rPr>
        <w:fldChar w:fldCharType="begin">
          <w:ffData>
            <w:name w:val=""/>
            <w:enabled/>
            <w:calcOnExit w:val="0"/>
            <w:textInput>
              <w:default w:val="[Gateadresse]"/>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[Gateadresse]</w:t>
      </w:r>
      <w:r w:rsidRPr="0030153E">
        <w:rPr>
          <w:rFonts w:ascii="Arial" w:eastAsia="MS Gothic" w:hAnsi="Arial" w:cs="Arial"/>
          <w:kern w:val="32"/>
          <w:sz w:val="24"/>
          <w:highlight w:val="yellow"/>
          <w:lang w:eastAsia="en-US"/>
        </w:rPr>
        <w:fldChar w:fldCharType="end"/>
      </w:r>
    </w:p>
    <w:p w14:paraId="2FF2AB5D" w14:textId="77777777" w:rsidR="0030153E" w:rsidRPr="0030153E" w:rsidRDefault="0030153E" w:rsidP="0030153E">
      <w:pPr>
        <w:rPr>
          <w:rFonts w:ascii="Arial" w:eastAsia="MS Gothic" w:hAnsi="Arial" w:cs="Arial"/>
          <w:kern w:val="32"/>
          <w:sz w:val="24"/>
          <w:lang w:eastAsia="en-US"/>
        </w:rPr>
      </w:pPr>
      <w:r w:rsidRPr="0030153E">
        <w:rPr>
          <w:rFonts w:ascii="Arial" w:eastAsia="MS Gothic" w:hAnsi="Arial" w:cs="Arial"/>
          <w:kern w:val="32"/>
          <w:sz w:val="24"/>
          <w:highlight w:val="yellow"/>
          <w:lang w:eastAsia="en-US"/>
        </w:rPr>
        <w:fldChar w:fldCharType="begin">
          <w:ffData>
            <w:name w:val=""/>
            <w:enabled/>
            <w:calcOnExit w:val="0"/>
            <w:textInput>
              <w:default w:val="[Postnr]"/>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[Postnr]</w:t>
      </w:r>
      <w:r w:rsidRPr="0030153E">
        <w:rPr>
          <w:rFonts w:ascii="Arial" w:eastAsia="MS Gothic" w:hAnsi="Arial" w:cs="Arial"/>
          <w:kern w:val="32"/>
          <w:sz w:val="24"/>
          <w:highlight w:val="yellow"/>
          <w:lang w:eastAsia="en-US"/>
        </w:rPr>
        <w:fldChar w:fldCharType="end"/>
      </w:r>
      <w:r w:rsidRPr="0030153E">
        <w:rPr>
          <w:rFonts w:ascii="Arial" w:eastAsia="MS Gothic" w:hAnsi="Arial" w:cs="Arial"/>
          <w:kern w:val="32"/>
          <w:sz w:val="24"/>
          <w:highlight w:val="yellow"/>
          <w:lang w:eastAsia="en-US"/>
        </w:rPr>
        <w:fldChar w:fldCharType="begin">
          <w:ffData>
            <w:name w:val=""/>
            <w:enabled/>
            <w:calcOnExit w:val="0"/>
            <w:textInput>
              <w:default w:val="[Sted]"/>
            </w:textInput>
          </w:ffData>
        </w:fldChar>
      </w:r>
      <w:r w:rsidRPr="0030153E">
        <w:rPr>
          <w:rFonts w:ascii="Arial" w:eastAsia="MS Gothic" w:hAnsi="Arial" w:cs="Arial"/>
          <w:kern w:val="32"/>
          <w:sz w:val="24"/>
          <w:highlight w:val="yellow"/>
          <w:lang w:eastAsia="en-US"/>
        </w:rPr>
        <w:instrText xml:space="preserve"> FORMTEXT </w:instrText>
      </w:r>
      <w:r w:rsidRPr="0030153E">
        <w:rPr>
          <w:rFonts w:ascii="Arial" w:eastAsia="MS Gothic" w:hAnsi="Arial" w:cs="Arial"/>
          <w:kern w:val="32"/>
          <w:sz w:val="24"/>
          <w:highlight w:val="yellow"/>
          <w:lang w:eastAsia="en-US"/>
        </w:rPr>
      </w:r>
      <w:r w:rsidRPr="0030153E">
        <w:rPr>
          <w:rFonts w:ascii="Arial" w:eastAsia="MS Gothic" w:hAnsi="Arial" w:cs="Arial"/>
          <w:kern w:val="32"/>
          <w:sz w:val="24"/>
          <w:highlight w:val="yellow"/>
          <w:lang w:eastAsia="en-US"/>
        </w:rPr>
        <w:fldChar w:fldCharType="separate"/>
      </w:r>
      <w:r w:rsidRPr="0030153E">
        <w:rPr>
          <w:rFonts w:ascii="Arial" w:eastAsia="MS Gothic" w:hAnsi="Arial" w:cs="Arial"/>
          <w:noProof/>
          <w:kern w:val="32"/>
          <w:sz w:val="24"/>
          <w:highlight w:val="yellow"/>
          <w:lang w:eastAsia="en-US"/>
        </w:rPr>
        <w:t>[Sted]</w:t>
      </w:r>
      <w:r w:rsidRPr="0030153E">
        <w:rPr>
          <w:rFonts w:ascii="Arial" w:eastAsia="MS Gothic" w:hAnsi="Arial" w:cs="Arial"/>
          <w:kern w:val="32"/>
          <w:sz w:val="24"/>
          <w:highlight w:val="yellow"/>
          <w:lang w:eastAsia="en-US"/>
        </w:rPr>
        <w:fldChar w:fldCharType="end"/>
      </w:r>
    </w:p>
    <w:p w14:paraId="0BA4D37F" w14:textId="77777777" w:rsidR="0030153E" w:rsidRPr="0030153E" w:rsidRDefault="0030153E" w:rsidP="0030153E">
      <w:pPr>
        <w:rPr>
          <w:rFonts w:ascii="Arial" w:eastAsia="MS Gothic" w:hAnsi="Arial" w:cs="Arial"/>
          <w:kern w:val="32"/>
          <w:sz w:val="24"/>
          <w:lang w:eastAsia="en-US"/>
        </w:rPr>
      </w:pPr>
    </w:p>
    <w:p w14:paraId="4D527844" w14:textId="77777777" w:rsidR="0030153E" w:rsidRPr="0030153E" w:rsidRDefault="0030153E" w:rsidP="0030153E">
      <w:pPr>
        <w:keepNext/>
        <w:numPr>
          <w:ilvl w:val="0"/>
          <w:numId w:val="5"/>
        </w:numPr>
        <w:spacing w:before="240" w:after="60"/>
        <w:ind w:left="431" w:right="431" w:hanging="431"/>
        <w:outlineLvl w:val="0"/>
        <w:rPr>
          <w:rFonts w:ascii="Arial" w:hAnsi="Arial" w:cs="Arial"/>
          <w:b/>
          <w:bCs/>
          <w:kern w:val="32"/>
          <w:sz w:val="28"/>
          <w:szCs w:val="32"/>
        </w:rPr>
      </w:pPr>
      <w:bookmarkStart w:id="97" w:name="_Toc483210520"/>
      <w:bookmarkStart w:id="98" w:name="_Toc504133883"/>
      <w:r w:rsidRPr="0030153E">
        <w:rPr>
          <w:rFonts w:ascii="Arial" w:hAnsi="Arial" w:cs="Arial"/>
          <w:b/>
          <w:bCs/>
          <w:kern w:val="32"/>
          <w:sz w:val="28"/>
          <w:szCs w:val="32"/>
        </w:rPr>
        <w:t>Avslutning av konkurransen</w:t>
      </w:r>
      <w:bookmarkEnd w:id="97"/>
      <w:bookmarkEnd w:id="98"/>
    </w:p>
    <w:p w14:paraId="6FDCAD54" w14:textId="77777777" w:rsidR="0030153E" w:rsidRPr="0030153E" w:rsidRDefault="0030153E" w:rsidP="0030153E">
      <w:pPr>
        <w:keepNext/>
        <w:numPr>
          <w:ilvl w:val="0"/>
          <w:numId w:val="3"/>
        </w:numPr>
        <w:spacing w:before="240" w:after="60"/>
        <w:outlineLvl w:val="1"/>
        <w:rPr>
          <w:rFonts w:ascii="Arial" w:hAnsi="Arial" w:cs="Arial"/>
          <w:b/>
          <w:bCs/>
          <w:iCs/>
          <w:vanish/>
          <w:szCs w:val="28"/>
        </w:rPr>
      </w:pPr>
      <w:bookmarkStart w:id="99" w:name="_Toc290550248"/>
      <w:bookmarkStart w:id="100" w:name="_Toc291070131"/>
      <w:bookmarkStart w:id="101" w:name="_Toc291072091"/>
      <w:bookmarkStart w:id="102" w:name="_Toc291253157"/>
      <w:bookmarkStart w:id="103" w:name="_Toc291253368"/>
      <w:bookmarkStart w:id="104" w:name="_Toc293663327"/>
      <w:bookmarkStart w:id="105" w:name="_Toc293990866"/>
      <w:bookmarkStart w:id="106" w:name="_Toc370822680"/>
      <w:bookmarkStart w:id="107" w:name="_Toc372798636"/>
      <w:bookmarkStart w:id="108" w:name="_Toc374361307"/>
      <w:bookmarkStart w:id="109" w:name="_Toc374361376"/>
      <w:bookmarkStart w:id="110" w:name="_Toc374361439"/>
      <w:bookmarkStart w:id="111" w:name="_Toc374361488"/>
      <w:bookmarkStart w:id="112" w:name="_Toc374528041"/>
      <w:bookmarkStart w:id="113" w:name="_Toc374610675"/>
      <w:bookmarkStart w:id="114" w:name="_Toc374611836"/>
      <w:bookmarkStart w:id="115" w:name="_Toc481752938"/>
      <w:bookmarkStart w:id="116" w:name="_Toc481752980"/>
      <w:bookmarkStart w:id="117" w:name="_Toc481753021"/>
      <w:bookmarkStart w:id="118" w:name="_Toc482692674"/>
      <w:bookmarkStart w:id="119" w:name="_Toc483210521"/>
      <w:bookmarkStart w:id="120" w:name="_Toc50413388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FF26D8B" w14:textId="77777777" w:rsidR="0030153E" w:rsidRPr="0030153E" w:rsidRDefault="0030153E" w:rsidP="0030153E">
      <w:pPr>
        <w:keepNext/>
        <w:numPr>
          <w:ilvl w:val="1"/>
          <w:numId w:val="5"/>
        </w:numPr>
        <w:spacing w:before="240" w:after="60"/>
        <w:outlineLvl w:val="1"/>
        <w:rPr>
          <w:rFonts w:ascii="Arial" w:hAnsi="Arial" w:cs="Arial"/>
          <w:b/>
          <w:bCs/>
          <w:iCs/>
          <w:sz w:val="24"/>
        </w:rPr>
      </w:pPr>
      <w:bookmarkStart w:id="121" w:name="_Toc483210522"/>
      <w:bookmarkStart w:id="122" w:name="_Toc504133885"/>
      <w:r w:rsidRPr="0030153E">
        <w:rPr>
          <w:rFonts w:ascii="Arial" w:hAnsi="Arial" w:cs="Arial"/>
          <w:b/>
          <w:bCs/>
          <w:iCs/>
          <w:sz w:val="24"/>
        </w:rPr>
        <w:t>Meddelelse om valg av leverandør og karensperiode</w:t>
      </w:r>
      <w:bookmarkEnd w:id="121"/>
      <w:bookmarkEnd w:id="122"/>
    </w:p>
    <w:p w14:paraId="12615B6B" w14:textId="77777777" w:rsidR="0030153E" w:rsidRPr="0030153E" w:rsidRDefault="0030153E" w:rsidP="0030153E">
      <w:pPr>
        <w:rPr>
          <w:rFonts w:ascii="Arial" w:hAnsi="Arial" w:cs="Arial"/>
          <w:sz w:val="24"/>
        </w:rPr>
      </w:pPr>
      <w:r w:rsidRPr="0030153E">
        <w:rPr>
          <w:rFonts w:ascii="Arial" w:hAnsi="Arial" w:cs="Arial"/>
          <w:sz w:val="24"/>
        </w:rPr>
        <w:t>Oppdragsgiver informerer alle leverandører skriftlig og samtidig om hvem oppdragsgiveren har til hensikt å tildele kontrakt til så snart valg av leverandør er gjort.</w:t>
      </w:r>
    </w:p>
    <w:p w14:paraId="3BFCDD55" w14:textId="77777777" w:rsidR="0030153E" w:rsidRPr="0030153E" w:rsidRDefault="0030153E" w:rsidP="0030153E">
      <w:pPr>
        <w:rPr>
          <w:rFonts w:ascii="Arial" w:hAnsi="Arial" w:cs="Arial"/>
          <w:sz w:val="24"/>
        </w:rPr>
      </w:pPr>
    </w:p>
    <w:p w14:paraId="6EC3C7F7" w14:textId="77777777" w:rsidR="0030153E" w:rsidRPr="0030153E" w:rsidRDefault="0030153E" w:rsidP="0030153E">
      <w:pPr>
        <w:rPr>
          <w:rFonts w:ascii="Arial" w:hAnsi="Arial" w:cs="Arial"/>
          <w:sz w:val="24"/>
        </w:rPr>
      </w:pPr>
      <w:r w:rsidRPr="0030153E">
        <w:rPr>
          <w:rFonts w:ascii="Arial" w:hAnsi="Arial" w:cs="Arial"/>
          <w:sz w:val="24"/>
        </w:rPr>
        <w:t>Meddelelsen vil inneholde en begrunnelse for valget og angi en karensperiode fra tildelingen gjøres kjent til kontraktssignering er planlagt gjennomført (kontraktsinngåelsen).</w:t>
      </w:r>
    </w:p>
    <w:p w14:paraId="67DB3083" w14:textId="77777777" w:rsidR="0030153E" w:rsidRPr="0030153E" w:rsidRDefault="0030153E" w:rsidP="0030153E">
      <w:pPr>
        <w:rPr>
          <w:rFonts w:ascii="Arial" w:hAnsi="Arial" w:cs="Arial"/>
          <w:sz w:val="24"/>
        </w:rPr>
      </w:pPr>
    </w:p>
    <w:p w14:paraId="5EE0ED13" w14:textId="77777777" w:rsidR="0030153E" w:rsidRPr="0030153E" w:rsidRDefault="0030153E" w:rsidP="0030153E">
      <w:pPr>
        <w:rPr>
          <w:rFonts w:ascii="Arial" w:hAnsi="Arial" w:cs="Arial"/>
          <w:sz w:val="24"/>
        </w:rPr>
      </w:pPr>
      <w:r w:rsidRPr="0030153E">
        <w:rPr>
          <w:rFonts w:ascii="Arial" w:hAnsi="Arial" w:cs="Arial"/>
          <w:sz w:val="24"/>
        </w:rPr>
        <w:t>Dersom oppdragsgiveren finner at tildelingsbeslutningen ikke er i samsvar med kriteriene for valg av leverandør kan beslutningen annulleres frem til kontrakt er inngått.</w:t>
      </w:r>
    </w:p>
    <w:p w14:paraId="49139D65" w14:textId="77777777" w:rsidR="00033D01" w:rsidRPr="0009381F" w:rsidRDefault="00033D01" w:rsidP="0009381F">
      <w:pPr>
        <w:pStyle w:val="Overskrift1"/>
      </w:pPr>
      <w:bookmarkStart w:id="123" w:name="_Toc504133886"/>
      <w:r w:rsidRPr="0009381F">
        <w:t>Avslutning av konkurransen</w:t>
      </w:r>
      <w:bookmarkEnd w:id="123"/>
    </w:p>
    <w:p w14:paraId="108A114C" w14:textId="77777777" w:rsidR="006722D7" w:rsidRPr="002642B8" w:rsidRDefault="006722D7" w:rsidP="004B0FD0">
      <w:pPr>
        <w:pStyle w:val="Overskrift2"/>
      </w:pPr>
      <w:bookmarkStart w:id="124" w:name="_Toc274082096"/>
      <w:bookmarkStart w:id="125" w:name="_Toc274082763"/>
      <w:bookmarkStart w:id="126" w:name="_Toc274082883"/>
      <w:bookmarkStart w:id="127" w:name="_Toc274082966"/>
      <w:bookmarkStart w:id="128" w:name="_Toc274083090"/>
      <w:bookmarkStart w:id="129" w:name="_Toc274083319"/>
      <w:bookmarkStart w:id="130" w:name="_Toc274083430"/>
      <w:bookmarkStart w:id="131" w:name="_Toc274083717"/>
      <w:bookmarkStart w:id="132" w:name="_Toc275255187"/>
      <w:bookmarkStart w:id="133" w:name="_Toc275380655"/>
      <w:bookmarkStart w:id="134" w:name="_Toc276120279"/>
      <w:bookmarkStart w:id="135" w:name="_Toc276149310"/>
      <w:bookmarkStart w:id="136" w:name="_Toc276151500"/>
      <w:bookmarkStart w:id="137" w:name="_Toc276327586"/>
      <w:bookmarkStart w:id="138" w:name="_Toc276363112"/>
      <w:bookmarkStart w:id="139" w:name="_Toc276363211"/>
      <w:bookmarkStart w:id="140" w:name="_Toc276562422"/>
      <w:bookmarkStart w:id="141" w:name="_Toc277066599"/>
      <w:bookmarkStart w:id="142" w:name="_Toc277599228"/>
      <w:bookmarkStart w:id="143" w:name="_Toc277601344"/>
      <w:bookmarkStart w:id="144" w:name="_Toc279653262"/>
      <w:bookmarkStart w:id="145" w:name="_Toc289339178"/>
      <w:bookmarkStart w:id="146" w:name="_Toc290891162"/>
      <w:bookmarkStart w:id="147" w:name="_Toc291750483"/>
      <w:bookmarkStart w:id="148" w:name="_Toc292453844"/>
      <w:bookmarkStart w:id="149" w:name="_Toc292456777"/>
      <w:bookmarkStart w:id="150" w:name="_Toc292461152"/>
      <w:bookmarkStart w:id="151" w:name="_Toc292461210"/>
      <w:bookmarkStart w:id="152" w:name="_Toc293663481"/>
      <w:bookmarkStart w:id="153" w:name="_Toc320098197"/>
      <w:bookmarkStart w:id="154" w:name="_Toc320098246"/>
      <w:bookmarkStart w:id="155" w:name="_Toc320098295"/>
      <w:bookmarkStart w:id="156" w:name="_Toc337794482"/>
      <w:bookmarkStart w:id="157" w:name="_Toc351553988"/>
      <w:bookmarkStart w:id="158" w:name="_Toc352758888"/>
      <w:bookmarkStart w:id="159" w:name="_Toc353273942"/>
      <w:bookmarkStart w:id="160" w:name="_Toc50413388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642B8">
        <w:t>Meddelelse</w:t>
      </w:r>
      <w:bookmarkEnd w:id="58"/>
      <w:r w:rsidR="00033D01" w:rsidRPr="002642B8">
        <w:t xml:space="preserve"> om valg av leverandør og karensperiode</w:t>
      </w:r>
      <w:bookmarkEnd w:id="160"/>
    </w:p>
    <w:p w14:paraId="1BC64FC7" w14:textId="77777777" w:rsidR="00790D18" w:rsidRPr="004140CF" w:rsidRDefault="00790D18" w:rsidP="00166E26">
      <w:pPr>
        <w:rPr>
          <w:rFonts w:ascii="Arial" w:hAnsi="Arial" w:cs="Arial"/>
          <w:sz w:val="24"/>
        </w:rPr>
      </w:pPr>
      <w:r w:rsidRPr="004140CF">
        <w:rPr>
          <w:rFonts w:ascii="Arial" w:hAnsi="Arial" w:cs="Arial"/>
          <w:sz w:val="24"/>
        </w:rPr>
        <w:t>Oppdragsgiver informerer alle leverandører skriftlig og samtidig om hvem oppdragsgiveren har til hensikt å tildele kontrakt til så snart valg av leverandør er gjort.</w:t>
      </w:r>
    </w:p>
    <w:p w14:paraId="21EF3D7E" w14:textId="77777777" w:rsidR="00790D18" w:rsidRPr="004140CF" w:rsidRDefault="00790D18" w:rsidP="00166E26">
      <w:pPr>
        <w:rPr>
          <w:rFonts w:ascii="Arial" w:hAnsi="Arial" w:cs="Arial"/>
          <w:sz w:val="24"/>
        </w:rPr>
      </w:pPr>
    </w:p>
    <w:p w14:paraId="7216C717" w14:textId="77777777" w:rsidR="00790D18" w:rsidRPr="004140CF" w:rsidRDefault="00790D18" w:rsidP="00166E26">
      <w:pPr>
        <w:rPr>
          <w:rFonts w:ascii="Arial" w:hAnsi="Arial" w:cs="Arial"/>
          <w:sz w:val="24"/>
        </w:rPr>
      </w:pPr>
      <w:r w:rsidRPr="004140CF">
        <w:rPr>
          <w:rFonts w:ascii="Arial" w:hAnsi="Arial" w:cs="Arial"/>
          <w:sz w:val="24"/>
        </w:rPr>
        <w:t xml:space="preserve">Meddelelsen vil inneholde en begrunnelse for valget og angi </w:t>
      </w:r>
      <w:r w:rsidR="00E52A16" w:rsidRPr="004140CF">
        <w:rPr>
          <w:rFonts w:ascii="Arial" w:hAnsi="Arial" w:cs="Arial"/>
          <w:sz w:val="24"/>
        </w:rPr>
        <w:t xml:space="preserve">en </w:t>
      </w:r>
      <w:r w:rsidR="00475697" w:rsidRPr="004140CF">
        <w:rPr>
          <w:rFonts w:ascii="Arial" w:hAnsi="Arial" w:cs="Arial"/>
          <w:sz w:val="24"/>
        </w:rPr>
        <w:t xml:space="preserve">karensperiode </w:t>
      </w:r>
      <w:r w:rsidRPr="004140CF">
        <w:rPr>
          <w:rFonts w:ascii="Arial" w:hAnsi="Arial" w:cs="Arial"/>
          <w:sz w:val="24"/>
        </w:rPr>
        <w:t>fra tildelingen gjøres kjent til kontraktsignering er planlagt gjennomført (kontraktsinngåelsen).</w:t>
      </w:r>
    </w:p>
    <w:p w14:paraId="6EE09FA9" w14:textId="77777777" w:rsidR="00790D18" w:rsidRPr="004140CF" w:rsidRDefault="00790D18" w:rsidP="00166E26">
      <w:pPr>
        <w:rPr>
          <w:rFonts w:ascii="Arial" w:hAnsi="Arial" w:cs="Arial"/>
          <w:sz w:val="24"/>
        </w:rPr>
      </w:pPr>
    </w:p>
    <w:p w14:paraId="3A59FC39" w14:textId="77777777" w:rsidR="00790D18" w:rsidRPr="004140CF" w:rsidRDefault="00790D18" w:rsidP="00166E26">
      <w:pPr>
        <w:rPr>
          <w:rFonts w:ascii="Arial" w:hAnsi="Arial" w:cs="Arial"/>
          <w:sz w:val="24"/>
        </w:rPr>
      </w:pPr>
      <w:r w:rsidRPr="004140CF">
        <w:rPr>
          <w:rFonts w:ascii="Arial" w:hAnsi="Arial" w:cs="Arial"/>
          <w:sz w:val="24"/>
        </w:rPr>
        <w:t>Dersom oppdragsgiveren finner at tildelingsbeslutningen ikke er i samsvar med kriteriene for valg av leverandør kan beslutningen annulleres frem til kontrakt er inngått.</w:t>
      </w:r>
    </w:p>
    <w:p w14:paraId="292DEADA" w14:textId="77777777" w:rsidR="00E57717" w:rsidRPr="0009381F" w:rsidRDefault="0054292B" w:rsidP="00084DBF">
      <w:pPr>
        <w:pStyle w:val="Overskrift1"/>
        <w:rPr>
          <w:szCs w:val="20"/>
          <w:lang w:val="en-GB"/>
        </w:rPr>
      </w:pPr>
      <w:r>
        <w:t xml:space="preserve"> </w:t>
      </w:r>
      <w:bookmarkStart w:id="161" w:name="_Toc504133888"/>
      <w:r w:rsidR="0009381F">
        <w:t>Vedlegg</w:t>
      </w:r>
      <w:bookmarkEnd w:id="161"/>
    </w:p>
    <w:p w14:paraId="6197865C" w14:textId="77777777" w:rsidR="00842CDD" w:rsidRDefault="00842CDD" w:rsidP="0009381F"/>
    <w:p w14:paraId="3A5E14F4" w14:textId="6890720A" w:rsidR="0009381F" w:rsidRPr="001E7F76" w:rsidRDefault="0054292B" w:rsidP="0009381F">
      <w:pPr>
        <w:rPr>
          <w:rFonts w:ascii="Arial" w:hAnsi="Arial" w:cs="Arial"/>
          <w:sz w:val="24"/>
        </w:rPr>
      </w:pPr>
      <w:r w:rsidRPr="004140CF">
        <w:rPr>
          <w:rFonts w:ascii="Arial" w:hAnsi="Arial" w:cs="Arial"/>
          <w:sz w:val="24"/>
        </w:rPr>
        <w:t xml:space="preserve">Vedlegg 1: </w:t>
      </w:r>
      <w:r w:rsidR="00CC19D1" w:rsidRPr="004140CF">
        <w:rPr>
          <w:rFonts w:ascii="Arial" w:hAnsi="Arial" w:cs="Arial"/>
          <w:sz w:val="24"/>
        </w:rPr>
        <w:t xml:space="preserve">Rammeavtale </w:t>
      </w:r>
      <w:r w:rsidR="001E7F76">
        <w:rPr>
          <w:rFonts w:ascii="Arial" w:hAnsi="Arial" w:cs="Arial"/>
          <w:sz w:val="24"/>
        </w:rPr>
        <w:t>m/bilag</w:t>
      </w:r>
      <w:bookmarkStart w:id="162" w:name="_GoBack"/>
      <w:bookmarkEnd w:id="162"/>
    </w:p>
    <w:sectPr w:rsidR="0009381F" w:rsidRPr="001E7F76" w:rsidSect="005144BB">
      <w:headerReference w:type="default" r:id="rId10"/>
      <w:footerReference w:type="default" r:id="rId11"/>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Forfatter" w:initials="A">
    <w:p w14:paraId="772EC59E" w14:textId="77777777" w:rsidR="00E95BFF" w:rsidRDefault="00E95BFF" w:rsidP="00014BC5">
      <w:pPr>
        <w:pStyle w:val="Merknadstekst"/>
      </w:pPr>
      <w:r>
        <w:rPr>
          <w:rStyle w:val="Merknadsreferanse"/>
        </w:rPr>
        <w:annotationRef/>
      </w:r>
      <w:r>
        <w:t>Fjernes dersom ehandel ikke skal benyttes.</w:t>
      </w:r>
    </w:p>
  </w:comment>
  <w:comment w:id="41" w:author="Forfatter" w:initials="A">
    <w:p w14:paraId="4269CC9F" w14:textId="038BFE8B" w:rsidR="00E95BFF" w:rsidRDefault="00E95BFF">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54" w:author="Forfatter" w:initials="A">
    <w:p w14:paraId="785D02E8" w14:textId="77777777" w:rsidR="00AB6069" w:rsidRDefault="00AB6069" w:rsidP="00E95BFF">
      <w:pPr>
        <w:pStyle w:val="Merknadstekst"/>
      </w:pPr>
      <w:r>
        <w:rPr>
          <w:rStyle w:val="Merknadsreferanse"/>
        </w:rPr>
        <w:annotationRef/>
      </w:r>
      <w:r>
        <w:t xml:space="preserve">Kriteriet slettes dersom det stilles minstekrav til universell utforming i kravspesifikasjonen. </w:t>
      </w:r>
      <w:r w:rsidRPr="005933A4">
        <w:t>I områder hvor det er få potensielle leverandører som vil oppfylle disse kravene vil det kunne være mer hensiktsmessig å benytte universell utforming som et tildelingskriterium. Dette for å sørge for at det blir reell konkurranse om kontrakten.</w:t>
      </w:r>
    </w:p>
  </w:comment>
  <w:comment w:id="56" w:author="Forfatter" w:initials="A">
    <w:p w14:paraId="23457A5D" w14:textId="77777777" w:rsidR="00E95BFF" w:rsidRDefault="00E95BFF" w:rsidP="00E95BFF">
      <w:pPr>
        <w:pStyle w:val="Merknadstekst"/>
      </w:pPr>
      <w:r>
        <w:rPr>
          <w:rStyle w:val="Merknadsreferanse"/>
        </w:rPr>
        <w:annotationRef/>
      </w:r>
      <w:r>
        <w:t xml:space="preserve">Dersom tildelingskriteriene er de samme uavhengig av område/by er dette punktet overføldig. </w:t>
      </w:r>
    </w:p>
  </w:comment>
  <w:comment w:id="57" w:author="Forfatter" w:initials="A">
    <w:p w14:paraId="3B7413D5" w14:textId="0E754746" w:rsidR="00555D51" w:rsidRDefault="00555D51" w:rsidP="00E95BFF">
      <w:pPr>
        <w:pStyle w:val="Merknadstekst"/>
      </w:pPr>
      <w:r>
        <w:rPr>
          <w:rStyle w:val="Merknadsreferanse"/>
        </w:rPr>
        <w:annotationRef/>
      </w:r>
      <w:r w:rsidRPr="00F0793E">
        <w:t xml:space="preserve">Kriteriet </w:t>
      </w:r>
      <w:r>
        <w:t>benyttes kun dersom</w:t>
      </w:r>
      <w:r w:rsidRPr="00F0793E">
        <w:t xml:space="preserve"> det</w:t>
      </w:r>
      <w:r>
        <w:t xml:space="preserve"> </w:t>
      </w:r>
      <w:r w:rsidRPr="00B4451D">
        <w:rPr>
          <w:b/>
        </w:rPr>
        <w:t>IKKE</w:t>
      </w:r>
      <w:r w:rsidRPr="00F0793E">
        <w:t xml:space="preserve"> stilles minstekrav til universell utforming i kravspesifikasjonen.</w:t>
      </w:r>
    </w:p>
    <w:p w14:paraId="6F29A83F" w14:textId="77777777" w:rsidR="00555D51" w:rsidRDefault="00555D51" w:rsidP="00E95BFF">
      <w:pPr>
        <w:pStyle w:val="Merknadstekst"/>
      </w:pPr>
    </w:p>
    <w:p w14:paraId="2C2858DF" w14:textId="77777777" w:rsidR="00555D51" w:rsidRDefault="00555D51" w:rsidP="00E95BFF">
      <w:pPr>
        <w:pStyle w:val="Merknadstekst"/>
      </w:pPr>
      <w:r w:rsidRPr="00F0793E">
        <w:t xml:space="preserve">I områder hvor det er få potensielle leverandører som vil oppfylle </w:t>
      </w:r>
      <w:r>
        <w:t>krav til universell utforming kan man i stedet for å stille absolutte krav vektlegge universell utforming ved tilbudsevalueringen.</w:t>
      </w:r>
      <w:r w:rsidRPr="00F0793E">
        <w:t xml:space="preserve"> </w:t>
      </w:r>
      <w:r>
        <w:t>Da opprettholder man en god konkurranse om tjenestene samtidig som de leverandørene som har en universell utforming får utelling for dette ved tilbudsevalueringen.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EC59E" w15:done="0"/>
  <w15:commentEx w15:paraId="4269CC9F" w15:done="0"/>
  <w15:commentEx w15:paraId="785D02E8" w15:done="0"/>
  <w15:commentEx w15:paraId="23457A5D" w15:done="0"/>
  <w15:commentEx w15:paraId="2C2858D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6B2A" w14:textId="77777777" w:rsidR="00E95BFF" w:rsidRDefault="00E95BFF">
      <w:r>
        <w:separator/>
      </w:r>
    </w:p>
  </w:endnote>
  <w:endnote w:type="continuationSeparator" w:id="0">
    <w:p w14:paraId="7F2FFA76" w14:textId="77777777" w:rsidR="00E95BFF" w:rsidRDefault="00E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B3E8" w14:textId="09F29C56" w:rsidR="00E95BFF" w:rsidRPr="003911BF" w:rsidRDefault="00E95BFF" w:rsidP="009B5D0C">
    <w:r>
      <w:pict w14:anchorId="2810E8A6">
        <v:line id="_x0000_s2050" style="position:absolute;z-index:251657728" from="0,-1.6pt" to="459pt,-1.6pt" o:allowincell="f"/>
      </w:pict>
    </w:r>
    <w:r w:rsidRPr="003911BF">
      <w:t>Konkurransegrunnlag</w:t>
    </w:r>
    <w:r>
      <w:t xml:space="preserve"> – Kjøp av Hotelltjenester</w:t>
    </w:r>
    <w:r>
      <w:tab/>
    </w:r>
    <w:r>
      <w:tab/>
    </w:r>
    <w:r w:rsidRPr="003911BF">
      <w:t xml:space="preserve">Side </w:t>
    </w:r>
    <w:r>
      <w:fldChar w:fldCharType="begin"/>
    </w:r>
    <w:r>
      <w:instrText xml:space="preserve"> PAGE  \* Arabic  \* MERGEFORMAT </w:instrText>
    </w:r>
    <w:r>
      <w:fldChar w:fldCharType="separate"/>
    </w:r>
    <w:r w:rsidR="001E7F76">
      <w:rPr>
        <w:noProof/>
      </w:rPr>
      <w:t>13</w:t>
    </w:r>
    <w:r>
      <w:rPr>
        <w:noProof/>
      </w:rPr>
      <w:fldChar w:fldCharType="end"/>
    </w:r>
    <w:r w:rsidRPr="003911BF">
      <w:t xml:space="preserve"> av </w:t>
    </w:r>
    <w:fldSimple w:instr=" NUMPAGES   \* MERGEFORMAT ">
      <w:r w:rsidR="001E7F76">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3843" w14:textId="77777777" w:rsidR="00E95BFF" w:rsidRDefault="00E95BFF">
      <w:r>
        <w:separator/>
      </w:r>
    </w:p>
  </w:footnote>
  <w:footnote w:type="continuationSeparator" w:id="0">
    <w:p w14:paraId="7B96BFB9" w14:textId="77777777" w:rsidR="00E95BFF" w:rsidRDefault="00E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2C84" w14:textId="77777777" w:rsidR="00E95BFF" w:rsidRDefault="00E95BFF">
    <w:pPr>
      <w:pStyle w:val="Topptekst"/>
    </w:pPr>
    <w:r>
      <w:tab/>
    </w:r>
    <w:r>
      <w:tab/>
      <w:t xml:space="preserve">LOGO </w:t>
    </w:r>
  </w:p>
  <w:p w14:paraId="40ABC2A8" w14:textId="77777777" w:rsidR="00E95BFF" w:rsidRDefault="00E95BFF" w:rsidP="00432BF6">
    <w:pPr>
      <w:pStyle w:val="Topptekst"/>
      <w:ind w:left="2835"/>
    </w:pPr>
  </w:p>
  <w:p w14:paraId="185786CB" w14:textId="77777777" w:rsidR="00E95BFF" w:rsidRDefault="00E95BFF">
    <w:pPr>
      <w:pStyle w:val="Topptekst"/>
      <w:rPr>
        <w:rFonts w:ascii="News Gothic MT" w:hAnsi="News Gothic M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CFC"/>
    <w:multiLevelType w:val="hybridMultilevel"/>
    <w:tmpl w:val="78D64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1EE27DAD"/>
    <w:multiLevelType w:val="multilevel"/>
    <w:tmpl w:val="AC60690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EF66B81"/>
    <w:multiLevelType w:val="hybridMultilevel"/>
    <w:tmpl w:val="BFB4F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649C71E6"/>
    <w:multiLevelType w:val="hybridMultilevel"/>
    <w:tmpl w:val="86DE8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02F0EA6"/>
    <w:multiLevelType w:val="hybridMultilevel"/>
    <w:tmpl w:val="20D02362"/>
    <w:lvl w:ilvl="0" w:tplc="E6FE3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29"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7"/>
  </w:num>
  <w:num w:numId="5">
    <w:abstractNumId w:val="9"/>
  </w:num>
  <w:num w:numId="6">
    <w:abstractNumId w:val="2"/>
  </w:num>
  <w:num w:numId="7">
    <w:abstractNumId w:val="20"/>
  </w:num>
  <w:num w:numId="8">
    <w:abstractNumId w:val="8"/>
  </w:num>
  <w:num w:numId="9">
    <w:abstractNumId w:val="5"/>
  </w:num>
  <w:num w:numId="10">
    <w:abstractNumId w:val="29"/>
  </w:num>
  <w:num w:numId="11">
    <w:abstractNumId w:val="28"/>
  </w:num>
  <w:num w:numId="12">
    <w:abstractNumId w:val="13"/>
  </w:num>
  <w:num w:numId="13">
    <w:abstractNumId w:val="18"/>
  </w:num>
  <w:num w:numId="14">
    <w:abstractNumId w:val="21"/>
  </w:num>
  <w:num w:numId="15">
    <w:abstractNumId w:val="14"/>
  </w:num>
  <w:num w:numId="16">
    <w:abstractNumId w:val="17"/>
  </w:num>
  <w:num w:numId="17">
    <w:abstractNumId w:val="12"/>
  </w:num>
  <w:num w:numId="18">
    <w:abstractNumId w:val="9"/>
    <w:lvlOverride w:ilvl="0">
      <w:startOverride w:val="7"/>
    </w:lvlOverride>
    <w:lvlOverride w:ilvl="1">
      <w:startOverride w:val="4"/>
    </w:lvlOverride>
  </w:num>
  <w:num w:numId="19">
    <w:abstractNumId w:val="10"/>
  </w:num>
  <w:num w:numId="20">
    <w:abstractNumId w:val="19"/>
  </w:num>
  <w:num w:numId="21">
    <w:abstractNumId w:val="4"/>
  </w:num>
  <w:num w:numId="22">
    <w:abstractNumId w:val="16"/>
  </w:num>
  <w:num w:numId="23">
    <w:abstractNumId w:val="6"/>
  </w:num>
  <w:num w:numId="24">
    <w:abstractNumId w:val="3"/>
  </w:num>
  <w:num w:numId="25">
    <w:abstractNumId w:val="23"/>
  </w:num>
  <w:num w:numId="26">
    <w:abstractNumId w:val="1"/>
  </w:num>
  <w:num w:numId="27">
    <w:abstractNumId w:val="27"/>
  </w:num>
  <w:num w:numId="28">
    <w:abstractNumId w:val="9"/>
  </w:num>
  <w:num w:numId="29">
    <w:abstractNumId w:val="9"/>
  </w:num>
  <w:num w:numId="30">
    <w:abstractNumId w:val="22"/>
  </w:num>
  <w:num w:numId="31">
    <w:abstractNumId w:val="15"/>
  </w:num>
  <w:num w:numId="32">
    <w:abstractNumId w:val="0"/>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F8F"/>
    <w:rsid w:val="000035C6"/>
    <w:rsid w:val="00006BE4"/>
    <w:rsid w:val="00010BC6"/>
    <w:rsid w:val="0001204F"/>
    <w:rsid w:val="000142D1"/>
    <w:rsid w:val="00014BC5"/>
    <w:rsid w:val="00015F64"/>
    <w:rsid w:val="0001610C"/>
    <w:rsid w:val="00017ADA"/>
    <w:rsid w:val="00023B90"/>
    <w:rsid w:val="00030F61"/>
    <w:rsid w:val="000315F0"/>
    <w:rsid w:val="00033D01"/>
    <w:rsid w:val="000344F3"/>
    <w:rsid w:val="000378F2"/>
    <w:rsid w:val="00042733"/>
    <w:rsid w:val="00042D60"/>
    <w:rsid w:val="0004718D"/>
    <w:rsid w:val="00050961"/>
    <w:rsid w:val="000568F5"/>
    <w:rsid w:val="00056A41"/>
    <w:rsid w:val="0006036B"/>
    <w:rsid w:val="00060D08"/>
    <w:rsid w:val="00064998"/>
    <w:rsid w:val="000667C7"/>
    <w:rsid w:val="00066AC4"/>
    <w:rsid w:val="00066F8A"/>
    <w:rsid w:val="00071BE3"/>
    <w:rsid w:val="000810C9"/>
    <w:rsid w:val="0008241B"/>
    <w:rsid w:val="00084DBF"/>
    <w:rsid w:val="00085B38"/>
    <w:rsid w:val="000860F6"/>
    <w:rsid w:val="000862EC"/>
    <w:rsid w:val="00090DCB"/>
    <w:rsid w:val="0009381F"/>
    <w:rsid w:val="0009594E"/>
    <w:rsid w:val="00096FF9"/>
    <w:rsid w:val="00097F7C"/>
    <w:rsid w:val="000A29CA"/>
    <w:rsid w:val="000A44DA"/>
    <w:rsid w:val="000A4995"/>
    <w:rsid w:val="000A56C5"/>
    <w:rsid w:val="000B0BBE"/>
    <w:rsid w:val="000B184F"/>
    <w:rsid w:val="000B42D0"/>
    <w:rsid w:val="000B5ADE"/>
    <w:rsid w:val="000C6748"/>
    <w:rsid w:val="000D3040"/>
    <w:rsid w:val="000D5CFF"/>
    <w:rsid w:val="000D6F78"/>
    <w:rsid w:val="000D7A20"/>
    <w:rsid w:val="000E6211"/>
    <w:rsid w:val="000E6566"/>
    <w:rsid w:val="000E683F"/>
    <w:rsid w:val="000F223F"/>
    <w:rsid w:val="000F2EA5"/>
    <w:rsid w:val="00103251"/>
    <w:rsid w:val="0010401F"/>
    <w:rsid w:val="00106540"/>
    <w:rsid w:val="0011346B"/>
    <w:rsid w:val="00122F13"/>
    <w:rsid w:val="00130D65"/>
    <w:rsid w:val="00132248"/>
    <w:rsid w:val="00137652"/>
    <w:rsid w:val="001412F1"/>
    <w:rsid w:val="00141503"/>
    <w:rsid w:val="0014324F"/>
    <w:rsid w:val="00143D7D"/>
    <w:rsid w:val="00144546"/>
    <w:rsid w:val="00144863"/>
    <w:rsid w:val="001510BB"/>
    <w:rsid w:val="001515B9"/>
    <w:rsid w:val="001548E3"/>
    <w:rsid w:val="001556D6"/>
    <w:rsid w:val="001607B7"/>
    <w:rsid w:val="00160F0E"/>
    <w:rsid w:val="00164470"/>
    <w:rsid w:val="00165722"/>
    <w:rsid w:val="001665E1"/>
    <w:rsid w:val="00166634"/>
    <w:rsid w:val="00166E26"/>
    <w:rsid w:val="00167843"/>
    <w:rsid w:val="001730F8"/>
    <w:rsid w:val="00174340"/>
    <w:rsid w:val="00175B7F"/>
    <w:rsid w:val="001800BE"/>
    <w:rsid w:val="00181D9A"/>
    <w:rsid w:val="00183085"/>
    <w:rsid w:val="00183C30"/>
    <w:rsid w:val="00187CFF"/>
    <w:rsid w:val="00190213"/>
    <w:rsid w:val="00191045"/>
    <w:rsid w:val="001929F3"/>
    <w:rsid w:val="00195FBE"/>
    <w:rsid w:val="001A4A91"/>
    <w:rsid w:val="001A7AF7"/>
    <w:rsid w:val="001B1F22"/>
    <w:rsid w:val="001B4B70"/>
    <w:rsid w:val="001B51AD"/>
    <w:rsid w:val="001C0A31"/>
    <w:rsid w:val="001C1D8F"/>
    <w:rsid w:val="001C1F12"/>
    <w:rsid w:val="001C4C06"/>
    <w:rsid w:val="001D0656"/>
    <w:rsid w:val="001D098E"/>
    <w:rsid w:val="001D1751"/>
    <w:rsid w:val="001D5304"/>
    <w:rsid w:val="001D76A5"/>
    <w:rsid w:val="001E0EE6"/>
    <w:rsid w:val="001E5E40"/>
    <w:rsid w:val="001E7F76"/>
    <w:rsid w:val="001F0F10"/>
    <w:rsid w:val="001F1E97"/>
    <w:rsid w:val="002005D5"/>
    <w:rsid w:val="00201D44"/>
    <w:rsid w:val="00207AB6"/>
    <w:rsid w:val="00207DFA"/>
    <w:rsid w:val="0021008A"/>
    <w:rsid w:val="00210330"/>
    <w:rsid w:val="002121A5"/>
    <w:rsid w:val="0021337C"/>
    <w:rsid w:val="00213A24"/>
    <w:rsid w:val="002148F9"/>
    <w:rsid w:val="00230AED"/>
    <w:rsid w:val="00230CB3"/>
    <w:rsid w:val="00233E52"/>
    <w:rsid w:val="002358C1"/>
    <w:rsid w:val="00240B82"/>
    <w:rsid w:val="0024215F"/>
    <w:rsid w:val="00244702"/>
    <w:rsid w:val="002458C1"/>
    <w:rsid w:val="0025169D"/>
    <w:rsid w:val="0025387B"/>
    <w:rsid w:val="002538A0"/>
    <w:rsid w:val="00255C6A"/>
    <w:rsid w:val="00260633"/>
    <w:rsid w:val="00261245"/>
    <w:rsid w:val="00262DC5"/>
    <w:rsid w:val="002642B8"/>
    <w:rsid w:val="002673D6"/>
    <w:rsid w:val="0027347C"/>
    <w:rsid w:val="00273EBB"/>
    <w:rsid w:val="00276C89"/>
    <w:rsid w:val="0028133A"/>
    <w:rsid w:val="00283955"/>
    <w:rsid w:val="002848A4"/>
    <w:rsid w:val="00286EE6"/>
    <w:rsid w:val="00293ED0"/>
    <w:rsid w:val="002948AD"/>
    <w:rsid w:val="002A0CF4"/>
    <w:rsid w:val="002A7EA1"/>
    <w:rsid w:val="002B0AFD"/>
    <w:rsid w:val="002B211B"/>
    <w:rsid w:val="002B55E6"/>
    <w:rsid w:val="002B7863"/>
    <w:rsid w:val="002C1C1B"/>
    <w:rsid w:val="002C3AC5"/>
    <w:rsid w:val="002C5F54"/>
    <w:rsid w:val="002D65D8"/>
    <w:rsid w:val="002D776E"/>
    <w:rsid w:val="002E1AA2"/>
    <w:rsid w:val="002E4D94"/>
    <w:rsid w:val="002E77F6"/>
    <w:rsid w:val="002F524D"/>
    <w:rsid w:val="002F6E28"/>
    <w:rsid w:val="0030153E"/>
    <w:rsid w:val="003033DC"/>
    <w:rsid w:val="00305B2D"/>
    <w:rsid w:val="00307344"/>
    <w:rsid w:val="00307F60"/>
    <w:rsid w:val="00310D53"/>
    <w:rsid w:val="00311793"/>
    <w:rsid w:val="003117A5"/>
    <w:rsid w:val="00313489"/>
    <w:rsid w:val="00313765"/>
    <w:rsid w:val="00314533"/>
    <w:rsid w:val="0031704D"/>
    <w:rsid w:val="00321B8E"/>
    <w:rsid w:val="003251D6"/>
    <w:rsid w:val="00327A09"/>
    <w:rsid w:val="00327EBD"/>
    <w:rsid w:val="0033312D"/>
    <w:rsid w:val="00334EE2"/>
    <w:rsid w:val="00341313"/>
    <w:rsid w:val="00342130"/>
    <w:rsid w:val="00343313"/>
    <w:rsid w:val="00344AE9"/>
    <w:rsid w:val="0034768B"/>
    <w:rsid w:val="003510A8"/>
    <w:rsid w:val="0035368D"/>
    <w:rsid w:val="00360EAB"/>
    <w:rsid w:val="00362A72"/>
    <w:rsid w:val="00372CFD"/>
    <w:rsid w:val="00377C2E"/>
    <w:rsid w:val="0038718E"/>
    <w:rsid w:val="003911BF"/>
    <w:rsid w:val="00392CE4"/>
    <w:rsid w:val="00394401"/>
    <w:rsid w:val="00395572"/>
    <w:rsid w:val="00396516"/>
    <w:rsid w:val="003A0F51"/>
    <w:rsid w:val="003A0F95"/>
    <w:rsid w:val="003B0645"/>
    <w:rsid w:val="003B382B"/>
    <w:rsid w:val="003B4D9A"/>
    <w:rsid w:val="003B61A4"/>
    <w:rsid w:val="003B714B"/>
    <w:rsid w:val="003C1967"/>
    <w:rsid w:val="003C4985"/>
    <w:rsid w:val="003C761C"/>
    <w:rsid w:val="003D1A1A"/>
    <w:rsid w:val="003E0931"/>
    <w:rsid w:val="003E21E0"/>
    <w:rsid w:val="003E238E"/>
    <w:rsid w:val="003E4E78"/>
    <w:rsid w:val="003E69BF"/>
    <w:rsid w:val="003F2DC1"/>
    <w:rsid w:val="00403E09"/>
    <w:rsid w:val="004075EE"/>
    <w:rsid w:val="00407D3A"/>
    <w:rsid w:val="0041369A"/>
    <w:rsid w:val="004140CF"/>
    <w:rsid w:val="004157FD"/>
    <w:rsid w:val="0041649E"/>
    <w:rsid w:val="00424048"/>
    <w:rsid w:val="004246F0"/>
    <w:rsid w:val="00426F75"/>
    <w:rsid w:val="00430969"/>
    <w:rsid w:val="00430CE7"/>
    <w:rsid w:val="00432360"/>
    <w:rsid w:val="00432BF6"/>
    <w:rsid w:val="00437EEA"/>
    <w:rsid w:val="004408B3"/>
    <w:rsid w:val="004511CA"/>
    <w:rsid w:val="00454323"/>
    <w:rsid w:val="00455B32"/>
    <w:rsid w:val="004562DF"/>
    <w:rsid w:val="0046123A"/>
    <w:rsid w:val="0046181D"/>
    <w:rsid w:val="004632BD"/>
    <w:rsid w:val="0046375A"/>
    <w:rsid w:val="00466CF4"/>
    <w:rsid w:val="00472FEB"/>
    <w:rsid w:val="00473B5D"/>
    <w:rsid w:val="00475697"/>
    <w:rsid w:val="0047590C"/>
    <w:rsid w:val="00477377"/>
    <w:rsid w:val="004815C8"/>
    <w:rsid w:val="00481BD1"/>
    <w:rsid w:val="0048553F"/>
    <w:rsid w:val="00485DFB"/>
    <w:rsid w:val="00486409"/>
    <w:rsid w:val="00486554"/>
    <w:rsid w:val="00491C57"/>
    <w:rsid w:val="004941CA"/>
    <w:rsid w:val="00495029"/>
    <w:rsid w:val="004961CD"/>
    <w:rsid w:val="004A34E4"/>
    <w:rsid w:val="004A57FA"/>
    <w:rsid w:val="004B0FD0"/>
    <w:rsid w:val="004B6007"/>
    <w:rsid w:val="004C1043"/>
    <w:rsid w:val="004C106B"/>
    <w:rsid w:val="004C2A86"/>
    <w:rsid w:val="004C5619"/>
    <w:rsid w:val="004D22F0"/>
    <w:rsid w:val="004D29CC"/>
    <w:rsid w:val="004D4BB7"/>
    <w:rsid w:val="004E0D00"/>
    <w:rsid w:val="004E285C"/>
    <w:rsid w:val="004E714C"/>
    <w:rsid w:val="004E7484"/>
    <w:rsid w:val="004E7F0F"/>
    <w:rsid w:val="004F0B90"/>
    <w:rsid w:val="004F2889"/>
    <w:rsid w:val="004F390E"/>
    <w:rsid w:val="00511816"/>
    <w:rsid w:val="005138EE"/>
    <w:rsid w:val="00513BD5"/>
    <w:rsid w:val="005144BB"/>
    <w:rsid w:val="005165D9"/>
    <w:rsid w:val="00516998"/>
    <w:rsid w:val="0052090C"/>
    <w:rsid w:val="00527B40"/>
    <w:rsid w:val="0053419C"/>
    <w:rsid w:val="005412F9"/>
    <w:rsid w:val="0054292B"/>
    <w:rsid w:val="00542C08"/>
    <w:rsid w:val="00544103"/>
    <w:rsid w:val="005442D3"/>
    <w:rsid w:val="00545C7A"/>
    <w:rsid w:val="00545CF5"/>
    <w:rsid w:val="00546B73"/>
    <w:rsid w:val="00552E47"/>
    <w:rsid w:val="005541D2"/>
    <w:rsid w:val="00555D51"/>
    <w:rsid w:val="0055773F"/>
    <w:rsid w:val="00561072"/>
    <w:rsid w:val="005639EF"/>
    <w:rsid w:val="00572BBB"/>
    <w:rsid w:val="00573D9C"/>
    <w:rsid w:val="00576685"/>
    <w:rsid w:val="00583159"/>
    <w:rsid w:val="00590847"/>
    <w:rsid w:val="00590D75"/>
    <w:rsid w:val="005A789F"/>
    <w:rsid w:val="005B1B45"/>
    <w:rsid w:val="005B4BC7"/>
    <w:rsid w:val="005B7C9C"/>
    <w:rsid w:val="005C0140"/>
    <w:rsid w:val="005C0F6A"/>
    <w:rsid w:val="005C3475"/>
    <w:rsid w:val="005C42D9"/>
    <w:rsid w:val="005D09A1"/>
    <w:rsid w:val="005D174E"/>
    <w:rsid w:val="005D5C65"/>
    <w:rsid w:val="005D6C5B"/>
    <w:rsid w:val="005D76CF"/>
    <w:rsid w:val="005D7FBB"/>
    <w:rsid w:val="005F0144"/>
    <w:rsid w:val="005F14D9"/>
    <w:rsid w:val="005F527A"/>
    <w:rsid w:val="005F5BC4"/>
    <w:rsid w:val="005F6409"/>
    <w:rsid w:val="0060384F"/>
    <w:rsid w:val="00605E13"/>
    <w:rsid w:val="00606EC1"/>
    <w:rsid w:val="00612337"/>
    <w:rsid w:val="00616BE8"/>
    <w:rsid w:val="00620BDD"/>
    <w:rsid w:val="00624F1E"/>
    <w:rsid w:val="00632771"/>
    <w:rsid w:val="00636E44"/>
    <w:rsid w:val="006403E5"/>
    <w:rsid w:val="006406E9"/>
    <w:rsid w:val="00640AF4"/>
    <w:rsid w:val="00652EC3"/>
    <w:rsid w:val="006538D9"/>
    <w:rsid w:val="00655047"/>
    <w:rsid w:val="00656844"/>
    <w:rsid w:val="006572A8"/>
    <w:rsid w:val="00660A8C"/>
    <w:rsid w:val="00660AE8"/>
    <w:rsid w:val="0066569E"/>
    <w:rsid w:val="00666F6B"/>
    <w:rsid w:val="00670390"/>
    <w:rsid w:val="00670E48"/>
    <w:rsid w:val="006722D7"/>
    <w:rsid w:val="00672897"/>
    <w:rsid w:val="00677E56"/>
    <w:rsid w:val="00681C3C"/>
    <w:rsid w:val="006828E3"/>
    <w:rsid w:val="00682B49"/>
    <w:rsid w:val="0068324A"/>
    <w:rsid w:val="0069521E"/>
    <w:rsid w:val="006966E5"/>
    <w:rsid w:val="006969DA"/>
    <w:rsid w:val="006A2C9C"/>
    <w:rsid w:val="006A72A3"/>
    <w:rsid w:val="006B4358"/>
    <w:rsid w:val="006B4A8C"/>
    <w:rsid w:val="006B57D4"/>
    <w:rsid w:val="006B5EC4"/>
    <w:rsid w:val="006C0821"/>
    <w:rsid w:val="006C3FFE"/>
    <w:rsid w:val="006D1760"/>
    <w:rsid w:val="006D2A1E"/>
    <w:rsid w:val="006E057C"/>
    <w:rsid w:val="006E188B"/>
    <w:rsid w:val="006F2281"/>
    <w:rsid w:val="006F44FD"/>
    <w:rsid w:val="006F4AB2"/>
    <w:rsid w:val="006F7674"/>
    <w:rsid w:val="00707AAF"/>
    <w:rsid w:val="00707B9D"/>
    <w:rsid w:val="00712A7E"/>
    <w:rsid w:val="00724171"/>
    <w:rsid w:val="00724EA0"/>
    <w:rsid w:val="00725EBC"/>
    <w:rsid w:val="00727525"/>
    <w:rsid w:val="007346D9"/>
    <w:rsid w:val="007352EE"/>
    <w:rsid w:val="00735D8E"/>
    <w:rsid w:val="00736AA9"/>
    <w:rsid w:val="007427A1"/>
    <w:rsid w:val="0075539C"/>
    <w:rsid w:val="0075732D"/>
    <w:rsid w:val="007600D3"/>
    <w:rsid w:val="00762269"/>
    <w:rsid w:val="00765C96"/>
    <w:rsid w:val="00767140"/>
    <w:rsid w:val="0077108D"/>
    <w:rsid w:val="00771AF1"/>
    <w:rsid w:val="00776F4A"/>
    <w:rsid w:val="007804CB"/>
    <w:rsid w:val="007838D7"/>
    <w:rsid w:val="00790D18"/>
    <w:rsid w:val="0079373C"/>
    <w:rsid w:val="007A39A1"/>
    <w:rsid w:val="007B1A34"/>
    <w:rsid w:val="007C0925"/>
    <w:rsid w:val="007C194B"/>
    <w:rsid w:val="007C2ECD"/>
    <w:rsid w:val="007C49F4"/>
    <w:rsid w:val="007C687F"/>
    <w:rsid w:val="007D0A16"/>
    <w:rsid w:val="007D1B44"/>
    <w:rsid w:val="007D377F"/>
    <w:rsid w:val="007E49C5"/>
    <w:rsid w:val="007E52AD"/>
    <w:rsid w:val="007E7C13"/>
    <w:rsid w:val="007E7F61"/>
    <w:rsid w:val="007F302B"/>
    <w:rsid w:val="007F646F"/>
    <w:rsid w:val="007F72B8"/>
    <w:rsid w:val="0080453D"/>
    <w:rsid w:val="008067A9"/>
    <w:rsid w:val="00810017"/>
    <w:rsid w:val="00812EFD"/>
    <w:rsid w:val="00814FE5"/>
    <w:rsid w:val="008218AB"/>
    <w:rsid w:val="00823FA0"/>
    <w:rsid w:val="0082627D"/>
    <w:rsid w:val="00830F8F"/>
    <w:rsid w:val="00831529"/>
    <w:rsid w:val="00832BD3"/>
    <w:rsid w:val="00833EF5"/>
    <w:rsid w:val="00842CDD"/>
    <w:rsid w:val="00843C93"/>
    <w:rsid w:val="00844BC2"/>
    <w:rsid w:val="00845A29"/>
    <w:rsid w:val="008467CE"/>
    <w:rsid w:val="00847F79"/>
    <w:rsid w:val="00860D37"/>
    <w:rsid w:val="00862FDA"/>
    <w:rsid w:val="00865FDA"/>
    <w:rsid w:val="0087263C"/>
    <w:rsid w:val="00886C7B"/>
    <w:rsid w:val="00890EF8"/>
    <w:rsid w:val="0089604A"/>
    <w:rsid w:val="008A0276"/>
    <w:rsid w:val="008B4D50"/>
    <w:rsid w:val="008C2D65"/>
    <w:rsid w:val="008C506D"/>
    <w:rsid w:val="008C7AAE"/>
    <w:rsid w:val="008D1034"/>
    <w:rsid w:val="008D1F66"/>
    <w:rsid w:val="008E1A3A"/>
    <w:rsid w:val="008E35CE"/>
    <w:rsid w:val="008E5393"/>
    <w:rsid w:val="008E767F"/>
    <w:rsid w:val="008F43D0"/>
    <w:rsid w:val="0090099A"/>
    <w:rsid w:val="009038B4"/>
    <w:rsid w:val="00903FEF"/>
    <w:rsid w:val="009044DA"/>
    <w:rsid w:val="00907A2E"/>
    <w:rsid w:val="0091387C"/>
    <w:rsid w:val="00916C21"/>
    <w:rsid w:val="0091791D"/>
    <w:rsid w:val="009305FF"/>
    <w:rsid w:val="009357E6"/>
    <w:rsid w:val="0094116D"/>
    <w:rsid w:val="0094275C"/>
    <w:rsid w:val="00946AE7"/>
    <w:rsid w:val="00950CF9"/>
    <w:rsid w:val="00951C2B"/>
    <w:rsid w:val="009520E4"/>
    <w:rsid w:val="00962E6D"/>
    <w:rsid w:val="009635E6"/>
    <w:rsid w:val="0096363D"/>
    <w:rsid w:val="009672ED"/>
    <w:rsid w:val="00970748"/>
    <w:rsid w:val="00970C5F"/>
    <w:rsid w:val="00971667"/>
    <w:rsid w:val="00973643"/>
    <w:rsid w:val="009821D5"/>
    <w:rsid w:val="00986C7D"/>
    <w:rsid w:val="0098726B"/>
    <w:rsid w:val="00990548"/>
    <w:rsid w:val="00990925"/>
    <w:rsid w:val="009931C2"/>
    <w:rsid w:val="009A2D97"/>
    <w:rsid w:val="009A618B"/>
    <w:rsid w:val="009A6DCE"/>
    <w:rsid w:val="009B4409"/>
    <w:rsid w:val="009B4AD0"/>
    <w:rsid w:val="009B5D0C"/>
    <w:rsid w:val="009B78B7"/>
    <w:rsid w:val="009C3D0D"/>
    <w:rsid w:val="009C490C"/>
    <w:rsid w:val="009C6DCF"/>
    <w:rsid w:val="009D5554"/>
    <w:rsid w:val="009E3DB2"/>
    <w:rsid w:val="009E423C"/>
    <w:rsid w:val="009F3C36"/>
    <w:rsid w:val="009F460B"/>
    <w:rsid w:val="009F7C7D"/>
    <w:rsid w:val="00A00371"/>
    <w:rsid w:val="00A01666"/>
    <w:rsid w:val="00A034A8"/>
    <w:rsid w:val="00A04F24"/>
    <w:rsid w:val="00A13F4B"/>
    <w:rsid w:val="00A36D91"/>
    <w:rsid w:val="00A41035"/>
    <w:rsid w:val="00A47A52"/>
    <w:rsid w:val="00A5316B"/>
    <w:rsid w:val="00A541C0"/>
    <w:rsid w:val="00A61434"/>
    <w:rsid w:val="00A6505B"/>
    <w:rsid w:val="00A722A3"/>
    <w:rsid w:val="00A7328F"/>
    <w:rsid w:val="00A73B9E"/>
    <w:rsid w:val="00A80113"/>
    <w:rsid w:val="00A80634"/>
    <w:rsid w:val="00A819CE"/>
    <w:rsid w:val="00A82F33"/>
    <w:rsid w:val="00A83342"/>
    <w:rsid w:val="00A85665"/>
    <w:rsid w:val="00A85986"/>
    <w:rsid w:val="00A91579"/>
    <w:rsid w:val="00A956F6"/>
    <w:rsid w:val="00AA52A7"/>
    <w:rsid w:val="00AB6069"/>
    <w:rsid w:val="00AC12E2"/>
    <w:rsid w:val="00AC58D2"/>
    <w:rsid w:val="00AD03E5"/>
    <w:rsid w:val="00AE1FE8"/>
    <w:rsid w:val="00AE275B"/>
    <w:rsid w:val="00AE3A50"/>
    <w:rsid w:val="00AE4E55"/>
    <w:rsid w:val="00AF4D94"/>
    <w:rsid w:val="00AF5B7A"/>
    <w:rsid w:val="00B077D9"/>
    <w:rsid w:val="00B10404"/>
    <w:rsid w:val="00B123E1"/>
    <w:rsid w:val="00B12948"/>
    <w:rsid w:val="00B17E1A"/>
    <w:rsid w:val="00B20305"/>
    <w:rsid w:val="00B20803"/>
    <w:rsid w:val="00B24825"/>
    <w:rsid w:val="00B250D8"/>
    <w:rsid w:val="00B359BB"/>
    <w:rsid w:val="00B36783"/>
    <w:rsid w:val="00B4059A"/>
    <w:rsid w:val="00B51A82"/>
    <w:rsid w:val="00B53496"/>
    <w:rsid w:val="00B54CF7"/>
    <w:rsid w:val="00B60D4B"/>
    <w:rsid w:val="00B61B12"/>
    <w:rsid w:val="00B63841"/>
    <w:rsid w:val="00B64FC5"/>
    <w:rsid w:val="00B65AD7"/>
    <w:rsid w:val="00B674F4"/>
    <w:rsid w:val="00B7294B"/>
    <w:rsid w:val="00B76695"/>
    <w:rsid w:val="00B77101"/>
    <w:rsid w:val="00B81E58"/>
    <w:rsid w:val="00B85ACB"/>
    <w:rsid w:val="00B8627A"/>
    <w:rsid w:val="00B86936"/>
    <w:rsid w:val="00B90954"/>
    <w:rsid w:val="00B90C1F"/>
    <w:rsid w:val="00B92088"/>
    <w:rsid w:val="00B93B25"/>
    <w:rsid w:val="00B9406C"/>
    <w:rsid w:val="00B96DF4"/>
    <w:rsid w:val="00BB0621"/>
    <w:rsid w:val="00BB1926"/>
    <w:rsid w:val="00BB1B2F"/>
    <w:rsid w:val="00BB2546"/>
    <w:rsid w:val="00BB796E"/>
    <w:rsid w:val="00BC20E9"/>
    <w:rsid w:val="00BC5185"/>
    <w:rsid w:val="00BD1ABC"/>
    <w:rsid w:val="00BE0AE3"/>
    <w:rsid w:val="00BE538B"/>
    <w:rsid w:val="00BE6D78"/>
    <w:rsid w:val="00BF09C3"/>
    <w:rsid w:val="00BF1481"/>
    <w:rsid w:val="00BF4B4B"/>
    <w:rsid w:val="00BF5072"/>
    <w:rsid w:val="00BF5930"/>
    <w:rsid w:val="00C01262"/>
    <w:rsid w:val="00C01D4F"/>
    <w:rsid w:val="00C04079"/>
    <w:rsid w:val="00C06D73"/>
    <w:rsid w:val="00C1447A"/>
    <w:rsid w:val="00C14C0F"/>
    <w:rsid w:val="00C2092A"/>
    <w:rsid w:val="00C218EC"/>
    <w:rsid w:val="00C24C49"/>
    <w:rsid w:val="00C25965"/>
    <w:rsid w:val="00C2600E"/>
    <w:rsid w:val="00C27E17"/>
    <w:rsid w:val="00C30CF7"/>
    <w:rsid w:val="00C336A2"/>
    <w:rsid w:val="00C37C12"/>
    <w:rsid w:val="00C51B91"/>
    <w:rsid w:val="00C57199"/>
    <w:rsid w:val="00C6237E"/>
    <w:rsid w:val="00C651BC"/>
    <w:rsid w:val="00C66A8D"/>
    <w:rsid w:val="00C728DC"/>
    <w:rsid w:val="00C80053"/>
    <w:rsid w:val="00C82792"/>
    <w:rsid w:val="00C83BB3"/>
    <w:rsid w:val="00C85138"/>
    <w:rsid w:val="00C8514D"/>
    <w:rsid w:val="00C92361"/>
    <w:rsid w:val="00C92959"/>
    <w:rsid w:val="00C96B21"/>
    <w:rsid w:val="00C96CF1"/>
    <w:rsid w:val="00CA0EDC"/>
    <w:rsid w:val="00CA318E"/>
    <w:rsid w:val="00CA515D"/>
    <w:rsid w:val="00CA608C"/>
    <w:rsid w:val="00CB0936"/>
    <w:rsid w:val="00CB573F"/>
    <w:rsid w:val="00CB59CE"/>
    <w:rsid w:val="00CB72EB"/>
    <w:rsid w:val="00CC0E51"/>
    <w:rsid w:val="00CC19D1"/>
    <w:rsid w:val="00CC20EF"/>
    <w:rsid w:val="00CC29C3"/>
    <w:rsid w:val="00CD41EC"/>
    <w:rsid w:val="00CD5C41"/>
    <w:rsid w:val="00CE68F0"/>
    <w:rsid w:val="00CF1D3B"/>
    <w:rsid w:val="00CF3F72"/>
    <w:rsid w:val="00CF44F7"/>
    <w:rsid w:val="00CF5265"/>
    <w:rsid w:val="00CF5ABC"/>
    <w:rsid w:val="00CF61CC"/>
    <w:rsid w:val="00D000D1"/>
    <w:rsid w:val="00D0130E"/>
    <w:rsid w:val="00D15B52"/>
    <w:rsid w:val="00D16EA2"/>
    <w:rsid w:val="00D2117E"/>
    <w:rsid w:val="00D228E0"/>
    <w:rsid w:val="00D32082"/>
    <w:rsid w:val="00D3405A"/>
    <w:rsid w:val="00D35A12"/>
    <w:rsid w:val="00D363F0"/>
    <w:rsid w:val="00D430E6"/>
    <w:rsid w:val="00D43939"/>
    <w:rsid w:val="00D47168"/>
    <w:rsid w:val="00D51C9F"/>
    <w:rsid w:val="00D51DC1"/>
    <w:rsid w:val="00D53675"/>
    <w:rsid w:val="00D53A63"/>
    <w:rsid w:val="00D62252"/>
    <w:rsid w:val="00D64989"/>
    <w:rsid w:val="00D71C7C"/>
    <w:rsid w:val="00D74456"/>
    <w:rsid w:val="00D763E0"/>
    <w:rsid w:val="00D80798"/>
    <w:rsid w:val="00D80EE8"/>
    <w:rsid w:val="00D823BD"/>
    <w:rsid w:val="00D92208"/>
    <w:rsid w:val="00D92AB0"/>
    <w:rsid w:val="00D96399"/>
    <w:rsid w:val="00DA06D4"/>
    <w:rsid w:val="00DA5B94"/>
    <w:rsid w:val="00DA73C5"/>
    <w:rsid w:val="00DB482F"/>
    <w:rsid w:val="00DC7F86"/>
    <w:rsid w:val="00DD24A5"/>
    <w:rsid w:val="00DD522E"/>
    <w:rsid w:val="00DE2415"/>
    <w:rsid w:val="00DE725C"/>
    <w:rsid w:val="00DF2051"/>
    <w:rsid w:val="00DF3256"/>
    <w:rsid w:val="00DF591C"/>
    <w:rsid w:val="00DF7695"/>
    <w:rsid w:val="00E0230A"/>
    <w:rsid w:val="00E164FB"/>
    <w:rsid w:val="00E1693C"/>
    <w:rsid w:val="00E21716"/>
    <w:rsid w:val="00E30103"/>
    <w:rsid w:val="00E317E8"/>
    <w:rsid w:val="00E337A9"/>
    <w:rsid w:val="00E356CD"/>
    <w:rsid w:val="00E3721D"/>
    <w:rsid w:val="00E52A16"/>
    <w:rsid w:val="00E57717"/>
    <w:rsid w:val="00E57A5C"/>
    <w:rsid w:val="00E6232A"/>
    <w:rsid w:val="00E66B6E"/>
    <w:rsid w:val="00E76F34"/>
    <w:rsid w:val="00E77D8F"/>
    <w:rsid w:val="00E81B11"/>
    <w:rsid w:val="00E84B67"/>
    <w:rsid w:val="00E92D8F"/>
    <w:rsid w:val="00E95BFF"/>
    <w:rsid w:val="00EA78ED"/>
    <w:rsid w:val="00EB70CF"/>
    <w:rsid w:val="00EB7C38"/>
    <w:rsid w:val="00EC2DFD"/>
    <w:rsid w:val="00EC3BE7"/>
    <w:rsid w:val="00EC5D27"/>
    <w:rsid w:val="00ED095E"/>
    <w:rsid w:val="00ED5EAF"/>
    <w:rsid w:val="00ED66DC"/>
    <w:rsid w:val="00EF5DF4"/>
    <w:rsid w:val="00EF7D60"/>
    <w:rsid w:val="00F01E05"/>
    <w:rsid w:val="00F027A7"/>
    <w:rsid w:val="00F0283A"/>
    <w:rsid w:val="00F03D39"/>
    <w:rsid w:val="00F03F30"/>
    <w:rsid w:val="00F058D6"/>
    <w:rsid w:val="00F05F96"/>
    <w:rsid w:val="00F06A04"/>
    <w:rsid w:val="00F12066"/>
    <w:rsid w:val="00F1657B"/>
    <w:rsid w:val="00F210FD"/>
    <w:rsid w:val="00F21B4D"/>
    <w:rsid w:val="00F25C78"/>
    <w:rsid w:val="00F303B1"/>
    <w:rsid w:val="00F34F35"/>
    <w:rsid w:val="00F36FF9"/>
    <w:rsid w:val="00F414BD"/>
    <w:rsid w:val="00F4242C"/>
    <w:rsid w:val="00F427CF"/>
    <w:rsid w:val="00F46C44"/>
    <w:rsid w:val="00F47FBF"/>
    <w:rsid w:val="00F512D6"/>
    <w:rsid w:val="00F53255"/>
    <w:rsid w:val="00F5454C"/>
    <w:rsid w:val="00F54EFF"/>
    <w:rsid w:val="00F65BE7"/>
    <w:rsid w:val="00F661EE"/>
    <w:rsid w:val="00F66670"/>
    <w:rsid w:val="00F706ED"/>
    <w:rsid w:val="00F756B0"/>
    <w:rsid w:val="00F83207"/>
    <w:rsid w:val="00F84690"/>
    <w:rsid w:val="00F87746"/>
    <w:rsid w:val="00F938CB"/>
    <w:rsid w:val="00F93CF5"/>
    <w:rsid w:val="00FA1772"/>
    <w:rsid w:val="00FA2478"/>
    <w:rsid w:val="00FA70BA"/>
    <w:rsid w:val="00FA71F2"/>
    <w:rsid w:val="00FB1B9E"/>
    <w:rsid w:val="00FB566B"/>
    <w:rsid w:val="00FB6F46"/>
    <w:rsid w:val="00FC120C"/>
    <w:rsid w:val="00FC1684"/>
    <w:rsid w:val="00FD05CD"/>
    <w:rsid w:val="00FE086A"/>
    <w:rsid w:val="00FE1A64"/>
    <w:rsid w:val="00FE2C37"/>
    <w:rsid w:val="00FF5E55"/>
    <w:rsid w:val="00FF696C"/>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67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11BF"/>
    <w:rPr>
      <w:rFonts w:ascii="Verdana" w:hAnsi="Verdana"/>
      <w:szCs w:val="24"/>
      <w:lang w:val="nb-NO" w:eastAsia="nb-NO"/>
    </w:rPr>
  </w:style>
  <w:style w:type="paragraph" w:styleId="Overskrift1">
    <w:name w:val="heading 1"/>
    <w:basedOn w:val="Normal"/>
    <w:next w:val="Normal"/>
    <w:qFormat/>
    <w:rsid w:val="0009381F"/>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4B0FD0"/>
    <w:pPr>
      <w:keepNext/>
      <w:numPr>
        <w:ilvl w:val="1"/>
        <w:numId w:val="5"/>
      </w:numPr>
      <w:spacing w:before="240" w:after="60"/>
      <w:outlineLvl w:val="1"/>
    </w:pPr>
    <w:rPr>
      <w:rFonts w:cs="Arial"/>
      <w:b/>
      <w:bCs/>
      <w:iCs/>
      <w:sz w:val="24"/>
    </w:rPr>
  </w:style>
  <w:style w:type="paragraph" w:styleId="Overskrift3">
    <w:name w:val="heading 3"/>
    <w:basedOn w:val="Normal"/>
    <w:next w:val="Normal"/>
    <w:qFormat/>
    <w:rsid w:val="00765C96"/>
    <w:pPr>
      <w:keepNext/>
      <w:numPr>
        <w:ilvl w:val="2"/>
        <w:numId w:val="5"/>
      </w:numPr>
      <w:spacing w:before="240" w:after="60"/>
      <w:outlineLvl w:val="2"/>
    </w:pPr>
    <w:rPr>
      <w:rFonts w:cs="Arial"/>
      <w:b/>
      <w:bCs/>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val="nb-NO"/>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uiPriority w:val="99"/>
    <w:rsid w:val="00E57717"/>
    <w:rPr>
      <w:rFonts w:ascii="Times New Roman" w:hAnsi="Times New Roman"/>
      <w:szCs w:val="20"/>
      <w:lang w:eastAsia="en-US"/>
    </w:rPr>
  </w:style>
  <w:style w:type="character" w:customStyle="1" w:styleId="MerknadstekstTegn">
    <w:name w:val="Merknadstekst Tegn"/>
    <w:link w:val="Merknadstekst"/>
    <w:uiPriority w:val="99"/>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 w:val="24"/>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cs="Times New Roman"/>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s="Times New Roman"/>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cs="Times New Roman"/>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cs="Times New Roman"/>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s="Times New Roman"/>
      <w:color w:val="404040"/>
      <w:lang w:eastAsia="nb-NO"/>
    </w:rPr>
  </w:style>
  <w:style w:type="character" w:customStyle="1" w:styleId="Overskrift9Tegn">
    <w:name w:val="Overskrift 9 Tegn"/>
    <w:link w:val="Overskrift9"/>
    <w:uiPriority w:val="9"/>
    <w:semiHidden/>
    <w:rsid w:val="009B5D0C"/>
    <w:rPr>
      <w:rFonts w:ascii="Cambria" w:eastAsia="SimSun" w:hAnsi="Cambria" w:cs="Times New Roman"/>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B20803"/>
    <w:rPr>
      <w:rFonts w:ascii="Verdana" w:hAnsi="Verdana"/>
      <w:szCs w:val="24"/>
      <w:lang w:val="nb-NO" w:eastAsia="nb-NO"/>
    </w:rPr>
  </w:style>
  <w:style w:type="character" w:customStyle="1" w:styleId="TopptekstTegn">
    <w:name w:val="Topptekst Tegn"/>
    <w:basedOn w:val="Standardskriftforavsnitt"/>
    <w:link w:val="Topptekst"/>
    <w:rsid w:val="00E95BFF"/>
    <w:rPr>
      <w:rFonts w:ascii="Verdana" w:hAnsi="Verdana"/>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skaffelser.no/digitalise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3359</Words>
  <Characters>17807</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21124</CharactersWithSpaces>
  <SharedDoc>false</SharedDoc>
  <HLinks>
    <vt:vector size="270" baseType="variant">
      <vt:variant>
        <vt:i4>1245235</vt:i4>
      </vt:variant>
      <vt:variant>
        <vt:i4>266</vt:i4>
      </vt:variant>
      <vt:variant>
        <vt:i4>0</vt:i4>
      </vt:variant>
      <vt:variant>
        <vt:i4>5</vt:i4>
      </vt:variant>
      <vt:variant>
        <vt:lpwstr/>
      </vt:variant>
      <vt:variant>
        <vt:lpwstr>_Toc293663484</vt:lpwstr>
      </vt:variant>
      <vt:variant>
        <vt:i4>1245235</vt:i4>
      </vt:variant>
      <vt:variant>
        <vt:i4>260</vt:i4>
      </vt:variant>
      <vt:variant>
        <vt:i4>0</vt:i4>
      </vt:variant>
      <vt:variant>
        <vt:i4>5</vt:i4>
      </vt:variant>
      <vt:variant>
        <vt:lpwstr/>
      </vt:variant>
      <vt:variant>
        <vt:lpwstr>_Toc293663483</vt:lpwstr>
      </vt:variant>
      <vt:variant>
        <vt:i4>1245235</vt:i4>
      </vt:variant>
      <vt:variant>
        <vt:i4>254</vt:i4>
      </vt:variant>
      <vt:variant>
        <vt:i4>0</vt:i4>
      </vt:variant>
      <vt:variant>
        <vt:i4>5</vt:i4>
      </vt:variant>
      <vt:variant>
        <vt:lpwstr/>
      </vt:variant>
      <vt:variant>
        <vt:lpwstr>_Toc293663482</vt:lpwstr>
      </vt:variant>
      <vt:variant>
        <vt:i4>1245235</vt:i4>
      </vt:variant>
      <vt:variant>
        <vt:i4>248</vt:i4>
      </vt:variant>
      <vt:variant>
        <vt:i4>0</vt:i4>
      </vt:variant>
      <vt:variant>
        <vt:i4>5</vt:i4>
      </vt:variant>
      <vt:variant>
        <vt:lpwstr/>
      </vt:variant>
      <vt:variant>
        <vt:lpwstr>_Toc293663480</vt:lpwstr>
      </vt:variant>
      <vt:variant>
        <vt:i4>1835059</vt:i4>
      </vt:variant>
      <vt:variant>
        <vt:i4>242</vt:i4>
      </vt:variant>
      <vt:variant>
        <vt:i4>0</vt:i4>
      </vt:variant>
      <vt:variant>
        <vt:i4>5</vt:i4>
      </vt:variant>
      <vt:variant>
        <vt:lpwstr/>
      </vt:variant>
      <vt:variant>
        <vt:lpwstr>_Toc293663479</vt:lpwstr>
      </vt:variant>
      <vt:variant>
        <vt:i4>1835059</vt:i4>
      </vt:variant>
      <vt:variant>
        <vt:i4>236</vt:i4>
      </vt:variant>
      <vt:variant>
        <vt:i4>0</vt:i4>
      </vt:variant>
      <vt:variant>
        <vt:i4>5</vt:i4>
      </vt:variant>
      <vt:variant>
        <vt:lpwstr/>
      </vt:variant>
      <vt:variant>
        <vt:lpwstr>_Toc293663478</vt:lpwstr>
      </vt:variant>
      <vt:variant>
        <vt:i4>1835059</vt:i4>
      </vt:variant>
      <vt:variant>
        <vt:i4>230</vt:i4>
      </vt:variant>
      <vt:variant>
        <vt:i4>0</vt:i4>
      </vt:variant>
      <vt:variant>
        <vt:i4>5</vt:i4>
      </vt:variant>
      <vt:variant>
        <vt:lpwstr/>
      </vt:variant>
      <vt:variant>
        <vt:lpwstr>_Toc293663477</vt:lpwstr>
      </vt:variant>
      <vt:variant>
        <vt:i4>1835059</vt:i4>
      </vt:variant>
      <vt:variant>
        <vt:i4>224</vt:i4>
      </vt:variant>
      <vt:variant>
        <vt:i4>0</vt:i4>
      </vt:variant>
      <vt:variant>
        <vt:i4>5</vt:i4>
      </vt:variant>
      <vt:variant>
        <vt:lpwstr/>
      </vt:variant>
      <vt:variant>
        <vt:lpwstr>_Toc293663472</vt:lpwstr>
      </vt:variant>
      <vt:variant>
        <vt:i4>1835059</vt:i4>
      </vt:variant>
      <vt:variant>
        <vt:i4>218</vt:i4>
      </vt:variant>
      <vt:variant>
        <vt:i4>0</vt:i4>
      </vt:variant>
      <vt:variant>
        <vt:i4>5</vt:i4>
      </vt:variant>
      <vt:variant>
        <vt:lpwstr/>
      </vt:variant>
      <vt:variant>
        <vt:lpwstr>_Toc293663471</vt:lpwstr>
      </vt:variant>
      <vt:variant>
        <vt:i4>1835059</vt:i4>
      </vt:variant>
      <vt:variant>
        <vt:i4>212</vt:i4>
      </vt:variant>
      <vt:variant>
        <vt:i4>0</vt:i4>
      </vt:variant>
      <vt:variant>
        <vt:i4>5</vt:i4>
      </vt:variant>
      <vt:variant>
        <vt:lpwstr/>
      </vt:variant>
      <vt:variant>
        <vt:lpwstr>_Toc293663470</vt:lpwstr>
      </vt:variant>
      <vt:variant>
        <vt:i4>1900595</vt:i4>
      </vt:variant>
      <vt:variant>
        <vt:i4>206</vt:i4>
      </vt:variant>
      <vt:variant>
        <vt:i4>0</vt:i4>
      </vt:variant>
      <vt:variant>
        <vt:i4>5</vt:i4>
      </vt:variant>
      <vt:variant>
        <vt:lpwstr/>
      </vt:variant>
      <vt:variant>
        <vt:lpwstr>_Toc293663464</vt:lpwstr>
      </vt:variant>
      <vt:variant>
        <vt:i4>1900595</vt:i4>
      </vt:variant>
      <vt:variant>
        <vt:i4>200</vt:i4>
      </vt:variant>
      <vt:variant>
        <vt:i4>0</vt:i4>
      </vt:variant>
      <vt:variant>
        <vt:i4>5</vt:i4>
      </vt:variant>
      <vt:variant>
        <vt:lpwstr/>
      </vt:variant>
      <vt:variant>
        <vt:lpwstr>_Toc293663463</vt:lpwstr>
      </vt:variant>
      <vt:variant>
        <vt:i4>1900595</vt:i4>
      </vt:variant>
      <vt:variant>
        <vt:i4>194</vt:i4>
      </vt:variant>
      <vt:variant>
        <vt:i4>0</vt:i4>
      </vt:variant>
      <vt:variant>
        <vt:i4>5</vt:i4>
      </vt:variant>
      <vt:variant>
        <vt:lpwstr/>
      </vt:variant>
      <vt:variant>
        <vt:lpwstr>_Toc293663462</vt:lpwstr>
      </vt:variant>
      <vt:variant>
        <vt:i4>1900595</vt:i4>
      </vt:variant>
      <vt:variant>
        <vt:i4>188</vt:i4>
      </vt:variant>
      <vt:variant>
        <vt:i4>0</vt:i4>
      </vt:variant>
      <vt:variant>
        <vt:i4>5</vt:i4>
      </vt:variant>
      <vt:variant>
        <vt:lpwstr/>
      </vt:variant>
      <vt:variant>
        <vt:lpwstr>_Toc293663461</vt:lpwstr>
      </vt:variant>
      <vt:variant>
        <vt:i4>1900595</vt:i4>
      </vt:variant>
      <vt:variant>
        <vt:i4>182</vt:i4>
      </vt:variant>
      <vt:variant>
        <vt:i4>0</vt:i4>
      </vt:variant>
      <vt:variant>
        <vt:i4>5</vt:i4>
      </vt:variant>
      <vt:variant>
        <vt:lpwstr/>
      </vt:variant>
      <vt:variant>
        <vt:lpwstr>_Toc293663460</vt:lpwstr>
      </vt:variant>
      <vt:variant>
        <vt:i4>1966131</vt:i4>
      </vt:variant>
      <vt:variant>
        <vt:i4>176</vt:i4>
      </vt:variant>
      <vt:variant>
        <vt:i4>0</vt:i4>
      </vt:variant>
      <vt:variant>
        <vt:i4>5</vt:i4>
      </vt:variant>
      <vt:variant>
        <vt:lpwstr/>
      </vt:variant>
      <vt:variant>
        <vt:lpwstr>_Toc293663459</vt:lpwstr>
      </vt:variant>
      <vt:variant>
        <vt:i4>1966131</vt:i4>
      </vt:variant>
      <vt:variant>
        <vt:i4>170</vt:i4>
      </vt:variant>
      <vt:variant>
        <vt:i4>0</vt:i4>
      </vt:variant>
      <vt:variant>
        <vt:i4>5</vt:i4>
      </vt:variant>
      <vt:variant>
        <vt:lpwstr/>
      </vt:variant>
      <vt:variant>
        <vt:lpwstr>_Toc293663458</vt:lpwstr>
      </vt:variant>
      <vt:variant>
        <vt:i4>1966131</vt:i4>
      </vt:variant>
      <vt:variant>
        <vt:i4>164</vt:i4>
      </vt:variant>
      <vt:variant>
        <vt:i4>0</vt:i4>
      </vt:variant>
      <vt:variant>
        <vt:i4>5</vt:i4>
      </vt:variant>
      <vt:variant>
        <vt:lpwstr/>
      </vt:variant>
      <vt:variant>
        <vt:lpwstr>_Toc293663457</vt:lpwstr>
      </vt:variant>
      <vt:variant>
        <vt:i4>1966131</vt:i4>
      </vt:variant>
      <vt:variant>
        <vt:i4>158</vt:i4>
      </vt:variant>
      <vt:variant>
        <vt:i4>0</vt:i4>
      </vt:variant>
      <vt:variant>
        <vt:i4>5</vt:i4>
      </vt:variant>
      <vt:variant>
        <vt:lpwstr/>
      </vt:variant>
      <vt:variant>
        <vt:lpwstr>_Toc293663456</vt:lpwstr>
      </vt:variant>
      <vt:variant>
        <vt:i4>1966131</vt:i4>
      </vt:variant>
      <vt:variant>
        <vt:i4>152</vt:i4>
      </vt:variant>
      <vt:variant>
        <vt:i4>0</vt:i4>
      </vt:variant>
      <vt:variant>
        <vt:i4>5</vt:i4>
      </vt:variant>
      <vt:variant>
        <vt:lpwstr/>
      </vt:variant>
      <vt:variant>
        <vt:lpwstr>_Toc293663455</vt:lpwstr>
      </vt:variant>
      <vt:variant>
        <vt:i4>1966131</vt:i4>
      </vt:variant>
      <vt:variant>
        <vt:i4>146</vt:i4>
      </vt:variant>
      <vt:variant>
        <vt:i4>0</vt:i4>
      </vt:variant>
      <vt:variant>
        <vt:i4>5</vt:i4>
      </vt:variant>
      <vt:variant>
        <vt:lpwstr/>
      </vt:variant>
      <vt:variant>
        <vt:lpwstr>_Toc293663454</vt:lpwstr>
      </vt:variant>
      <vt:variant>
        <vt:i4>1966131</vt:i4>
      </vt:variant>
      <vt:variant>
        <vt:i4>140</vt:i4>
      </vt:variant>
      <vt:variant>
        <vt:i4>0</vt:i4>
      </vt:variant>
      <vt:variant>
        <vt:i4>5</vt:i4>
      </vt:variant>
      <vt:variant>
        <vt:lpwstr/>
      </vt:variant>
      <vt:variant>
        <vt:lpwstr>_Toc293663453</vt:lpwstr>
      </vt:variant>
      <vt:variant>
        <vt:i4>2031667</vt:i4>
      </vt:variant>
      <vt:variant>
        <vt:i4>134</vt:i4>
      </vt:variant>
      <vt:variant>
        <vt:i4>0</vt:i4>
      </vt:variant>
      <vt:variant>
        <vt:i4>5</vt:i4>
      </vt:variant>
      <vt:variant>
        <vt:lpwstr/>
      </vt:variant>
      <vt:variant>
        <vt:lpwstr>_Toc293663449</vt:lpwstr>
      </vt:variant>
      <vt:variant>
        <vt:i4>2031667</vt:i4>
      </vt:variant>
      <vt:variant>
        <vt:i4>128</vt:i4>
      </vt:variant>
      <vt:variant>
        <vt:i4>0</vt:i4>
      </vt:variant>
      <vt:variant>
        <vt:i4>5</vt:i4>
      </vt:variant>
      <vt:variant>
        <vt:lpwstr/>
      </vt:variant>
      <vt:variant>
        <vt:lpwstr>_Toc293663448</vt:lpwstr>
      </vt:variant>
      <vt:variant>
        <vt:i4>2031667</vt:i4>
      </vt:variant>
      <vt:variant>
        <vt:i4>122</vt:i4>
      </vt:variant>
      <vt:variant>
        <vt:i4>0</vt:i4>
      </vt:variant>
      <vt:variant>
        <vt:i4>5</vt:i4>
      </vt:variant>
      <vt:variant>
        <vt:lpwstr/>
      </vt:variant>
      <vt:variant>
        <vt:lpwstr>_Toc293663447</vt:lpwstr>
      </vt:variant>
      <vt:variant>
        <vt:i4>2031667</vt:i4>
      </vt:variant>
      <vt:variant>
        <vt:i4>116</vt:i4>
      </vt:variant>
      <vt:variant>
        <vt:i4>0</vt:i4>
      </vt:variant>
      <vt:variant>
        <vt:i4>5</vt:i4>
      </vt:variant>
      <vt:variant>
        <vt:lpwstr/>
      </vt:variant>
      <vt:variant>
        <vt:lpwstr>_Toc293663446</vt:lpwstr>
      </vt:variant>
      <vt:variant>
        <vt:i4>2031667</vt:i4>
      </vt:variant>
      <vt:variant>
        <vt:i4>110</vt:i4>
      </vt:variant>
      <vt:variant>
        <vt:i4>0</vt:i4>
      </vt:variant>
      <vt:variant>
        <vt:i4>5</vt:i4>
      </vt:variant>
      <vt:variant>
        <vt:lpwstr/>
      </vt:variant>
      <vt:variant>
        <vt:lpwstr>_Toc293663445</vt:lpwstr>
      </vt:variant>
      <vt:variant>
        <vt:i4>2031667</vt:i4>
      </vt:variant>
      <vt:variant>
        <vt:i4>104</vt:i4>
      </vt:variant>
      <vt:variant>
        <vt:i4>0</vt:i4>
      </vt:variant>
      <vt:variant>
        <vt:i4>5</vt:i4>
      </vt:variant>
      <vt:variant>
        <vt:lpwstr/>
      </vt:variant>
      <vt:variant>
        <vt:lpwstr>_Toc293663444</vt:lpwstr>
      </vt:variant>
      <vt:variant>
        <vt:i4>2031667</vt:i4>
      </vt:variant>
      <vt:variant>
        <vt:i4>98</vt:i4>
      </vt:variant>
      <vt:variant>
        <vt:i4>0</vt:i4>
      </vt:variant>
      <vt:variant>
        <vt:i4>5</vt:i4>
      </vt:variant>
      <vt:variant>
        <vt:lpwstr/>
      </vt:variant>
      <vt:variant>
        <vt:lpwstr>_Toc293663443</vt:lpwstr>
      </vt:variant>
      <vt:variant>
        <vt:i4>2031667</vt:i4>
      </vt:variant>
      <vt:variant>
        <vt:i4>92</vt:i4>
      </vt:variant>
      <vt:variant>
        <vt:i4>0</vt:i4>
      </vt:variant>
      <vt:variant>
        <vt:i4>5</vt:i4>
      </vt:variant>
      <vt:variant>
        <vt:lpwstr/>
      </vt:variant>
      <vt:variant>
        <vt:lpwstr>_Toc293663442</vt:lpwstr>
      </vt:variant>
      <vt:variant>
        <vt:i4>2031667</vt:i4>
      </vt:variant>
      <vt:variant>
        <vt:i4>86</vt:i4>
      </vt:variant>
      <vt:variant>
        <vt:i4>0</vt:i4>
      </vt:variant>
      <vt:variant>
        <vt:i4>5</vt:i4>
      </vt:variant>
      <vt:variant>
        <vt:lpwstr/>
      </vt:variant>
      <vt:variant>
        <vt:lpwstr>_Toc293663441</vt:lpwstr>
      </vt:variant>
      <vt:variant>
        <vt:i4>2031667</vt:i4>
      </vt:variant>
      <vt:variant>
        <vt:i4>80</vt:i4>
      </vt:variant>
      <vt:variant>
        <vt:i4>0</vt:i4>
      </vt:variant>
      <vt:variant>
        <vt:i4>5</vt:i4>
      </vt:variant>
      <vt:variant>
        <vt:lpwstr/>
      </vt:variant>
      <vt:variant>
        <vt:lpwstr>_Toc293663440</vt:lpwstr>
      </vt:variant>
      <vt:variant>
        <vt:i4>1572915</vt:i4>
      </vt:variant>
      <vt:variant>
        <vt:i4>74</vt:i4>
      </vt:variant>
      <vt:variant>
        <vt:i4>0</vt:i4>
      </vt:variant>
      <vt:variant>
        <vt:i4>5</vt:i4>
      </vt:variant>
      <vt:variant>
        <vt:lpwstr/>
      </vt:variant>
      <vt:variant>
        <vt:lpwstr>_Toc293663439</vt:lpwstr>
      </vt:variant>
      <vt:variant>
        <vt:i4>1572915</vt:i4>
      </vt:variant>
      <vt:variant>
        <vt:i4>68</vt:i4>
      </vt:variant>
      <vt:variant>
        <vt:i4>0</vt:i4>
      </vt:variant>
      <vt:variant>
        <vt:i4>5</vt:i4>
      </vt:variant>
      <vt:variant>
        <vt:lpwstr/>
      </vt:variant>
      <vt:variant>
        <vt:lpwstr>_Toc293663438</vt:lpwstr>
      </vt:variant>
      <vt:variant>
        <vt:i4>1572915</vt:i4>
      </vt:variant>
      <vt:variant>
        <vt:i4>62</vt:i4>
      </vt:variant>
      <vt:variant>
        <vt:i4>0</vt:i4>
      </vt:variant>
      <vt:variant>
        <vt:i4>5</vt:i4>
      </vt:variant>
      <vt:variant>
        <vt:lpwstr/>
      </vt:variant>
      <vt:variant>
        <vt:lpwstr>_Toc293663437</vt:lpwstr>
      </vt:variant>
      <vt:variant>
        <vt:i4>1572915</vt:i4>
      </vt:variant>
      <vt:variant>
        <vt:i4>56</vt:i4>
      </vt:variant>
      <vt:variant>
        <vt:i4>0</vt:i4>
      </vt:variant>
      <vt:variant>
        <vt:i4>5</vt:i4>
      </vt:variant>
      <vt:variant>
        <vt:lpwstr/>
      </vt:variant>
      <vt:variant>
        <vt:lpwstr>_Toc293663436</vt:lpwstr>
      </vt:variant>
      <vt:variant>
        <vt:i4>1572915</vt:i4>
      </vt:variant>
      <vt:variant>
        <vt:i4>50</vt:i4>
      </vt:variant>
      <vt:variant>
        <vt:i4>0</vt:i4>
      </vt:variant>
      <vt:variant>
        <vt:i4>5</vt:i4>
      </vt:variant>
      <vt:variant>
        <vt:lpwstr/>
      </vt:variant>
      <vt:variant>
        <vt:lpwstr>_Toc293663435</vt:lpwstr>
      </vt:variant>
      <vt:variant>
        <vt:i4>1572915</vt:i4>
      </vt:variant>
      <vt:variant>
        <vt:i4>44</vt:i4>
      </vt:variant>
      <vt:variant>
        <vt:i4>0</vt:i4>
      </vt:variant>
      <vt:variant>
        <vt:i4>5</vt:i4>
      </vt:variant>
      <vt:variant>
        <vt:lpwstr/>
      </vt:variant>
      <vt:variant>
        <vt:lpwstr>_Toc293663434</vt:lpwstr>
      </vt:variant>
      <vt:variant>
        <vt:i4>1572915</vt:i4>
      </vt:variant>
      <vt:variant>
        <vt:i4>38</vt:i4>
      </vt:variant>
      <vt:variant>
        <vt:i4>0</vt:i4>
      </vt:variant>
      <vt:variant>
        <vt:i4>5</vt:i4>
      </vt:variant>
      <vt:variant>
        <vt:lpwstr/>
      </vt:variant>
      <vt:variant>
        <vt:lpwstr>_Toc293663433</vt:lpwstr>
      </vt:variant>
      <vt:variant>
        <vt:i4>1572915</vt:i4>
      </vt:variant>
      <vt:variant>
        <vt:i4>32</vt:i4>
      </vt:variant>
      <vt:variant>
        <vt:i4>0</vt:i4>
      </vt:variant>
      <vt:variant>
        <vt:i4>5</vt:i4>
      </vt:variant>
      <vt:variant>
        <vt:lpwstr/>
      </vt:variant>
      <vt:variant>
        <vt:lpwstr>_Toc293663432</vt:lpwstr>
      </vt:variant>
      <vt:variant>
        <vt:i4>1572915</vt:i4>
      </vt:variant>
      <vt:variant>
        <vt:i4>26</vt:i4>
      </vt:variant>
      <vt:variant>
        <vt:i4>0</vt:i4>
      </vt:variant>
      <vt:variant>
        <vt:i4>5</vt:i4>
      </vt:variant>
      <vt:variant>
        <vt:lpwstr/>
      </vt:variant>
      <vt:variant>
        <vt:lpwstr>_Toc293663431</vt:lpwstr>
      </vt:variant>
      <vt:variant>
        <vt:i4>1572915</vt:i4>
      </vt:variant>
      <vt:variant>
        <vt:i4>20</vt:i4>
      </vt:variant>
      <vt:variant>
        <vt:i4>0</vt:i4>
      </vt:variant>
      <vt:variant>
        <vt:i4>5</vt:i4>
      </vt:variant>
      <vt:variant>
        <vt:lpwstr/>
      </vt:variant>
      <vt:variant>
        <vt:lpwstr>_Toc293663430</vt:lpwstr>
      </vt:variant>
      <vt:variant>
        <vt:i4>1638451</vt:i4>
      </vt:variant>
      <vt:variant>
        <vt:i4>14</vt:i4>
      </vt:variant>
      <vt:variant>
        <vt:i4>0</vt:i4>
      </vt:variant>
      <vt:variant>
        <vt:i4>5</vt:i4>
      </vt:variant>
      <vt:variant>
        <vt:lpwstr/>
      </vt:variant>
      <vt:variant>
        <vt:lpwstr>_Toc293663429</vt:lpwstr>
      </vt:variant>
      <vt:variant>
        <vt:i4>1638451</vt:i4>
      </vt:variant>
      <vt:variant>
        <vt:i4>8</vt:i4>
      </vt:variant>
      <vt:variant>
        <vt:i4>0</vt:i4>
      </vt:variant>
      <vt:variant>
        <vt:i4>5</vt:i4>
      </vt:variant>
      <vt:variant>
        <vt:lpwstr/>
      </vt:variant>
      <vt:variant>
        <vt:lpwstr>_Toc293663428</vt:lpwstr>
      </vt:variant>
      <vt:variant>
        <vt:i4>1638451</vt:i4>
      </vt:variant>
      <vt:variant>
        <vt:i4>2</vt:i4>
      </vt:variant>
      <vt:variant>
        <vt:i4>0</vt:i4>
      </vt:variant>
      <vt:variant>
        <vt:i4>5</vt:i4>
      </vt:variant>
      <vt:variant>
        <vt:lpwstr/>
      </vt:variant>
      <vt:variant>
        <vt:lpwstr>_Toc293663427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2018-01-19T13:29:00Z</dcterms:created>
  <dcterms:modified xsi:type="dcterms:W3CDTF">2018-01-19T13:34:00Z</dcterms:modified>
</cp:coreProperties>
</file>