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42" w:rsidRDefault="002E2E42">
      <w:pPr>
        <w:rPr>
          <w:b/>
          <w:sz w:val="32"/>
        </w:rPr>
      </w:pPr>
      <w:bookmarkStart w:id="0" w:name="_GoBack"/>
      <w:bookmarkEnd w:id="0"/>
    </w:p>
    <w:p w:rsidR="00EC4745" w:rsidRPr="002C58DF" w:rsidRDefault="002E2E42">
      <w:pPr>
        <w:rPr>
          <w:b/>
          <w:sz w:val="32"/>
        </w:rPr>
      </w:pPr>
      <w:r>
        <w:rPr>
          <w:b/>
          <w:sz w:val="32"/>
          <w:lang w:val="nn-NO" w:bidi="nn-NO"/>
        </w:rPr>
        <w:t xml:space="preserve">Mal for aktivitetsplan gjennomføring av evaluering </w:t>
      </w:r>
    </w:p>
    <w:p w:rsidR="00EC4745" w:rsidRDefault="00EC4745"/>
    <w:tbl>
      <w:tblPr>
        <w:tblW w:w="9505" w:type="dxa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2105"/>
        <w:gridCol w:w="4536"/>
        <w:gridCol w:w="1554"/>
      </w:tblGrid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Default="00F20D99" w:rsidP="00B415D2">
            <w:pPr>
              <w:spacing w:before="120" w:after="120" w:line="276" w:lineRule="auto"/>
              <w:rPr>
                <w:rFonts w:eastAsia="Calibri"/>
                <w:b/>
                <w:bCs/>
              </w:rPr>
            </w:pPr>
            <w:r>
              <w:rPr>
                <w:b/>
                <w:lang w:val="nn-NO" w:bidi="nn-NO"/>
              </w:rPr>
              <w:t>Dag:</w:t>
            </w: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:rsidR="0068796F" w:rsidRDefault="00F20D99" w:rsidP="00B415D2">
            <w:pPr>
              <w:spacing w:before="120" w:after="120" w:line="276" w:lineRule="auto"/>
              <w:rPr>
                <w:rFonts w:eastAsia="Calibri"/>
                <w:b/>
                <w:bCs/>
              </w:rPr>
            </w:pPr>
            <w:r>
              <w:rPr>
                <w:b/>
                <w:lang w:val="nn-NO" w:bidi="nn-NO"/>
              </w:rPr>
              <w:t>Dato: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Default="0068796F" w:rsidP="00B415D2">
            <w:pPr>
              <w:spacing w:before="120" w:after="120" w:line="276" w:lineRule="auto"/>
              <w:rPr>
                <w:rFonts w:eastAsia="Calibri"/>
                <w:b/>
                <w:bCs/>
              </w:rPr>
            </w:pPr>
            <w:r>
              <w:rPr>
                <w:b/>
                <w:lang w:val="nn-NO" w:bidi="nn-NO"/>
              </w:rPr>
              <w:t>Aktivitet: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vAlign w:val="bottom"/>
          </w:tcPr>
          <w:p w:rsidR="0068796F" w:rsidRDefault="0068796F" w:rsidP="00B415D2">
            <w:pPr>
              <w:spacing w:before="120" w:after="120" w:line="276" w:lineRule="auto"/>
              <w:rPr>
                <w:rFonts w:eastAsia="Calibri"/>
                <w:b/>
                <w:bCs/>
              </w:rPr>
            </w:pPr>
            <w:r>
              <w:rPr>
                <w:b/>
                <w:lang w:val="nn-NO" w:bidi="nn-NO"/>
              </w:rPr>
              <w:t>Ansvarleg:</w:t>
            </w:r>
          </w:p>
        </w:tc>
      </w:tr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  <w:r w:rsidRPr="00B415D2">
              <w:rPr>
                <w:lang w:val="nn-NO" w:bidi="nn-NO"/>
              </w:rPr>
              <w:t>Kunngjering av konkurranse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B10009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10009" w:rsidRPr="00B415D2" w:rsidRDefault="00B10009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10009" w:rsidRPr="00B415D2" w:rsidRDefault="00B10009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10009" w:rsidRPr="00B415D2" w:rsidRDefault="00B10009" w:rsidP="00B415D2">
            <w:pPr>
              <w:spacing w:before="120" w:after="120" w:line="276" w:lineRule="auto"/>
            </w:pPr>
            <w:r w:rsidRPr="00B415D2">
              <w:rPr>
                <w:lang w:val="nn-NO" w:bidi="nn-NO"/>
              </w:rPr>
              <w:t>Klargjering av evalueringssystem og standard kunngjeringsbrev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10009" w:rsidRPr="00B415D2" w:rsidRDefault="00B10009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Pr="00B415D2" w:rsidRDefault="00B10009" w:rsidP="00B415D2">
            <w:pPr>
              <w:spacing w:before="120" w:after="120" w:line="276" w:lineRule="auto"/>
            </w:pPr>
            <w:r w:rsidRPr="00B415D2">
              <w:rPr>
                <w:lang w:val="nn-NO" w:bidi="nn-NO"/>
              </w:rPr>
              <w:t>Gjennomgang av evalueringssystem (for tildelingskriteria)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  <w:bookmarkStart w:id="1" w:name="OLE_LINK1"/>
            <w:bookmarkStart w:id="2" w:name="OLE_LINK2"/>
          </w:p>
        </w:tc>
      </w:tr>
      <w:bookmarkEnd w:id="1"/>
      <w:bookmarkEnd w:id="2"/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Pr="00B415D2" w:rsidRDefault="00F20D99" w:rsidP="00B415D2">
            <w:pPr>
              <w:spacing w:before="120" w:after="120" w:line="276" w:lineRule="auto"/>
            </w:pPr>
            <w:r w:rsidRPr="00B415D2">
              <w:rPr>
                <w:lang w:val="nn-NO" w:bidi="nn-NO"/>
              </w:rPr>
              <w:t>Eventuell gjennomgang av revidert evalueringssystem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</w:tr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  <w:r w:rsidRPr="00B415D2">
              <w:rPr>
                <w:lang w:val="nn-NO" w:bidi="nn-NO"/>
              </w:rPr>
              <w:t>Frist for å levere tilbod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Pr="00B415D2" w:rsidRDefault="0068796F" w:rsidP="00B415D2">
            <w:pPr>
              <w:spacing w:before="120" w:after="120" w:line="276" w:lineRule="auto"/>
            </w:pPr>
            <w:r w:rsidRPr="00B415D2">
              <w:rPr>
                <w:lang w:val="nn-NO" w:bidi="nn-NO"/>
              </w:rPr>
              <w:t>Kvalifikasjonsvurdering av generelle krav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</w:tr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Pr="00B415D2" w:rsidRDefault="008D2A6D" w:rsidP="00B415D2">
            <w:pPr>
              <w:spacing w:before="120" w:after="120" w:line="276" w:lineRule="auto"/>
            </w:pPr>
            <w:r w:rsidRPr="00B415D2">
              <w:rPr>
                <w:lang w:val="nn-NO" w:bidi="nn-NO"/>
              </w:rPr>
              <w:t>Kvalifikasjonsvurdering (Vurdere om leverandøren sine kvalifikasjonar er tilstrekkelege til å vere med vidare)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</w:tr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Pr="00B415D2" w:rsidRDefault="008D2A6D" w:rsidP="00B415D2">
            <w:pPr>
              <w:spacing w:before="120" w:after="120" w:line="276" w:lineRule="auto"/>
            </w:pPr>
            <w:r w:rsidRPr="007928B9">
              <w:rPr>
                <w:lang w:bidi="nn-NO"/>
              </w:rPr>
              <w:t xml:space="preserve">Avvisingsmøte (dersom behov) - Vurdering om eventuell avvising i forhold til kvalifikasjonskrav (Alle må vere til stades for å sikre konsistent behandling)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D2A6D" w:rsidRPr="00B415D2" w:rsidRDefault="008D2A6D" w:rsidP="00B415D2">
            <w:pPr>
              <w:spacing w:before="120" w:after="120" w:line="276" w:lineRule="auto"/>
            </w:pPr>
          </w:p>
        </w:tc>
      </w:tr>
      <w:tr w:rsidR="0068796F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796F" w:rsidRPr="00B415D2" w:rsidRDefault="008D2A6D" w:rsidP="00B415D2">
            <w:pPr>
              <w:spacing w:before="120" w:after="120" w:line="276" w:lineRule="auto"/>
            </w:pPr>
            <w:r w:rsidRPr="007928B9">
              <w:rPr>
                <w:lang w:bidi="nn-NO"/>
              </w:rPr>
              <w:t>Evaluering (i samsvar med tildelingskriteria)</w:t>
            </w:r>
          </w:p>
          <w:p w:rsidR="00F20D99" w:rsidRPr="00B415D2" w:rsidRDefault="00F20D99" w:rsidP="00B415D2">
            <w:pPr>
              <w:spacing w:before="120" w:after="120" w:line="276" w:lineRule="auto"/>
            </w:pPr>
            <w:r w:rsidRPr="007928B9">
              <w:rPr>
                <w:lang w:bidi="nn-NO"/>
              </w:rPr>
              <w:t>(Den enkelte set av nødvendig tid sjølv. Minimum 2 heile dagar er anbefalt. Meir der det er forventa mange leverandørar)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8796F" w:rsidRPr="00B415D2" w:rsidRDefault="0068796F" w:rsidP="00B415D2">
            <w:pPr>
              <w:spacing w:before="120" w:after="120" w:line="276" w:lineRule="auto"/>
            </w:pPr>
          </w:p>
        </w:tc>
      </w:tr>
      <w:tr w:rsidR="008D2A6D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D2A6D" w:rsidRPr="00B415D2" w:rsidRDefault="008D2A6D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D2A6D" w:rsidRPr="00B415D2" w:rsidRDefault="008D2A6D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2A6D" w:rsidRPr="00B415D2" w:rsidRDefault="008D2A6D" w:rsidP="00D0197D">
            <w:pPr>
              <w:spacing w:before="120" w:after="120" w:line="276" w:lineRule="auto"/>
            </w:pPr>
            <w:r w:rsidRPr="00B415D2">
              <w:rPr>
                <w:lang w:val="nn-NO" w:bidi="nn-NO"/>
              </w:rPr>
              <w:t>Tildelingsmøte – avstemming av evalueringa mellom tenestekategoriane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D2A6D" w:rsidRPr="00B415D2" w:rsidRDefault="008D2A6D" w:rsidP="00B415D2">
            <w:pPr>
              <w:spacing w:before="120" w:after="120" w:line="276" w:lineRule="auto"/>
            </w:pPr>
          </w:p>
        </w:tc>
      </w:tr>
      <w:tr w:rsidR="008D2A6D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D2A6D" w:rsidRPr="00B415D2" w:rsidRDefault="008D2A6D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D2A6D" w:rsidRPr="00B415D2" w:rsidRDefault="008D2A6D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D2A6D" w:rsidRPr="00B415D2" w:rsidRDefault="008A158E" w:rsidP="00B415D2">
            <w:pPr>
              <w:spacing w:before="120" w:after="120" w:line="276" w:lineRule="auto"/>
            </w:pPr>
            <w:r w:rsidRPr="00B415D2">
              <w:rPr>
                <w:lang w:val="nn-NO" w:bidi="nn-NO"/>
              </w:rPr>
              <w:t>Produksjon av leverandørtilpassa kunngjeringsbrev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D2A6D" w:rsidRPr="00B415D2" w:rsidRDefault="008D2A6D" w:rsidP="00B415D2">
            <w:pPr>
              <w:spacing w:before="120" w:after="120" w:line="276" w:lineRule="auto"/>
            </w:pPr>
          </w:p>
        </w:tc>
      </w:tr>
      <w:tr w:rsidR="00B74119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74119" w:rsidRPr="00B415D2" w:rsidRDefault="00B74119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74119" w:rsidRPr="00B415D2" w:rsidRDefault="00B74119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74119" w:rsidRPr="00B415D2" w:rsidRDefault="00B74119" w:rsidP="00B415D2">
            <w:pPr>
              <w:spacing w:before="120" w:after="120" w:line="276" w:lineRule="auto"/>
            </w:pPr>
            <w:r w:rsidRPr="00B415D2">
              <w:rPr>
                <w:lang w:val="nn-NO" w:bidi="nn-NO"/>
              </w:rPr>
              <w:t>Kvalitetssikring av kunngjeringsbrev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74119" w:rsidRPr="00B415D2" w:rsidRDefault="00B74119" w:rsidP="00B415D2">
            <w:pPr>
              <w:spacing w:before="120" w:after="120" w:line="276" w:lineRule="auto"/>
            </w:pPr>
          </w:p>
        </w:tc>
      </w:tr>
      <w:tr w:rsidR="008F2F5A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F5A" w:rsidRPr="00B415D2" w:rsidRDefault="008F2F5A" w:rsidP="00B415D2">
            <w:pPr>
              <w:spacing w:before="120" w:after="120" w:line="276" w:lineRule="auto"/>
            </w:pPr>
            <w:r w:rsidRPr="00B415D2">
              <w:rPr>
                <w:lang w:val="nn-NO" w:bidi="nn-NO"/>
              </w:rPr>
              <w:t>Eventuelle korreksjonar av kunngjeringsbrev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</w:pPr>
          </w:p>
        </w:tc>
      </w:tr>
      <w:tr w:rsidR="008F2F5A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  <w:r w:rsidRPr="00B415D2">
              <w:rPr>
                <w:lang w:val="nn-NO" w:bidi="nn-NO"/>
              </w:rPr>
              <w:t>Kunngjering til alle tilbydarar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8F2F5A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  <w:r w:rsidRPr="00B415D2">
              <w:rPr>
                <w:lang w:val="nn-NO" w:bidi="nn-NO"/>
              </w:rPr>
              <w:t>Karensperiode (Dei ansvarlege må ha noko fleksibel tid tilgjengeleg for ev. innsyn/meir grunngiving)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8F2F5A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F5A" w:rsidRPr="00B415D2" w:rsidRDefault="008F2F5A" w:rsidP="00B415D2">
            <w:pPr>
              <w:spacing w:before="120" w:after="120" w:line="276" w:lineRule="auto"/>
            </w:pPr>
            <w:r w:rsidRPr="00B415D2">
              <w:rPr>
                <w:lang w:val="nn-NO" w:bidi="nn-NO"/>
              </w:rPr>
              <w:t xml:space="preserve">Klargjering av kontraktar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8F2F5A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  <w:r w:rsidRPr="00B415D2">
              <w:rPr>
                <w:lang w:val="nn-NO" w:bidi="nn-NO"/>
              </w:rPr>
              <w:t xml:space="preserve">Kontraktssignering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F2F5A" w:rsidRPr="00B415D2" w:rsidRDefault="008F2F5A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D24F60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24F60" w:rsidRPr="00B415D2" w:rsidRDefault="00D24F60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D24F60" w:rsidRPr="00B415D2" w:rsidRDefault="00D24F60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4F60" w:rsidRPr="00B415D2" w:rsidRDefault="002C58DF" w:rsidP="00B415D2">
            <w:pPr>
              <w:spacing w:before="120" w:after="120" w:line="276" w:lineRule="auto"/>
            </w:pPr>
            <w:r>
              <w:rPr>
                <w:lang w:val="nn-NO" w:bidi="nn-NO"/>
              </w:rPr>
              <w:t>Eventuelt førebels klagesvar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D24F60" w:rsidRPr="00B415D2" w:rsidRDefault="00D24F60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D24F60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24F60" w:rsidRPr="00B415D2" w:rsidRDefault="00D24F60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D24F60" w:rsidRPr="00B415D2" w:rsidRDefault="00D24F60" w:rsidP="00B415D2">
            <w:pPr>
              <w:spacing w:before="120" w:after="120" w:line="276" w:lineRule="auto"/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24F60" w:rsidRPr="00B415D2" w:rsidRDefault="00E620A5" w:rsidP="00B415D2">
            <w:pPr>
              <w:spacing w:before="120" w:after="120" w:line="276" w:lineRule="auto"/>
            </w:pPr>
            <w:r w:rsidRPr="00B415D2">
              <w:rPr>
                <w:lang w:val="nn-NO" w:bidi="nn-NO"/>
              </w:rPr>
              <w:t>Eventuell full klagebehandling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D24F60" w:rsidRPr="00B415D2" w:rsidRDefault="00D24F60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  <w:tr w:rsidR="0088252B" w:rsidTr="00B415D2">
        <w:trPr>
          <w:trHeight w:val="24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8252B" w:rsidRPr="00B415D2" w:rsidRDefault="0088252B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8252B" w:rsidRPr="00B415D2" w:rsidRDefault="0088252B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8252B" w:rsidRPr="00B415D2" w:rsidRDefault="0088252B" w:rsidP="00B415D2">
            <w:pPr>
              <w:spacing w:before="120" w:after="120" w:line="276" w:lineRule="auto"/>
              <w:rPr>
                <w:rFonts w:eastAsia="Calibri"/>
              </w:rPr>
            </w:pPr>
            <w:r w:rsidRPr="00B415D2">
              <w:rPr>
                <w:lang w:val="nn-NO" w:bidi="nn-NO"/>
              </w:rPr>
              <w:t xml:space="preserve">Vedståingsfrist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8252B" w:rsidRPr="00B415D2" w:rsidRDefault="0088252B" w:rsidP="00B415D2">
            <w:pPr>
              <w:spacing w:before="120" w:after="120" w:line="276" w:lineRule="auto"/>
              <w:rPr>
                <w:rFonts w:eastAsia="Calibri"/>
              </w:rPr>
            </w:pPr>
          </w:p>
        </w:tc>
      </w:tr>
    </w:tbl>
    <w:p w:rsidR="00935CAC" w:rsidRDefault="00935CAC" w:rsidP="00B415D2">
      <w:pPr>
        <w:spacing w:before="120" w:after="120"/>
      </w:pPr>
    </w:p>
    <w:sectPr w:rsidR="00935CAC" w:rsidSect="00935C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031" w:rsidRDefault="00CF5031" w:rsidP="00CF5031">
      <w:r>
        <w:separator/>
      </w:r>
    </w:p>
  </w:endnote>
  <w:endnote w:type="continuationSeparator" w:id="0">
    <w:p w:rsidR="00CF5031" w:rsidRDefault="00CF5031" w:rsidP="00CF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1C" w:rsidRDefault="00167A1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422973"/>
      <w:docPartObj>
        <w:docPartGallery w:val="Page Numbers (Bottom of Page)"/>
        <w:docPartUnique/>
      </w:docPartObj>
    </w:sdtPr>
    <w:sdtEndPr/>
    <w:sdtContent>
      <w:p w:rsidR="00CF5031" w:rsidRDefault="006C2712" w:rsidP="00167A1C">
        <w:pPr>
          <w:pStyle w:val="Bunntekst"/>
          <w:tabs>
            <w:tab w:val="clear" w:pos="9072"/>
            <w:tab w:val="right" w:pos="0"/>
          </w:tabs>
        </w:pPr>
        <w:r>
          <w:rPr>
            <w:lang w:val="nn-NO" w:bidi="nn-NO"/>
          </w:rPr>
          <w:t>Versjon oktober 2017</w:t>
        </w:r>
        <w:r>
          <w:rPr>
            <w:lang w:val="nn-NO" w:bidi="nn-NO"/>
          </w:rPr>
          <w:tab/>
        </w:r>
        <w:r w:rsidR="002C58DF">
          <w:rPr>
            <w:lang w:val="nn-NO" w:bidi="nn-NO"/>
          </w:rPr>
          <w:fldChar w:fldCharType="begin"/>
        </w:r>
        <w:r w:rsidR="002C58DF">
          <w:rPr>
            <w:lang w:val="nn-NO" w:bidi="nn-NO"/>
          </w:rPr>
          <w:instrText>PAGE   \* MERGEFORMAT</w:instrText>
        </w:r>
        <w:r w:rsidR="002C58DF">
          <w:rPr>
            <w:lang w:val="nn-NO" w:bidi="nn-NO"/>
          </w:rPr>
          <w:fldChar w:fldCharType="separate"/>
        </w:r>
        <w:r w:rsidR="007928B9">
          <w:rPr>
            <w:noProof/>
            <w:lang w:val="nn-NO" w:bidi="nn-NO"/>
          </w:rPr>
          <w:t>1</w:t>
        </w:r>
        <w:r w:rsidR="002C58DF">
          <w:rPr>
            <w:lang w:val="nn-NO" w:bidi="nn-NO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1C" w:rsidRDefault="00167A1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031" w:rsidRDefault="00CF5031" w:rsidP="00CF5031">
      <w:r>
        <w:separator/>
      </w:r>
    </w:p>
  </w:footnote>
  <w:footnote w:type="continuationSeparator" w:id="0">
    <w:p w:rsidR="00CF5031" w:rsidRDefault="00CF5031" w:rsidP="00CF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1C" w:rsidRDefault="00167A1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1C" w:rsidRDefault="00167A1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1C" w:rsidRDefault="00167A1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96F"/>
    <w:rsid w:val="00112C7C"/>
    <w:rsid w:val="00167A1C"/>
    <w:rsid w:val="00184ADC"/>
    <w:rsid w:val="002408B3"/>
    <w:rsid w:val="002C58DF"/>
    <w:rsid w:val="002E2E42"/>
    <w:rsid w:val="00523C69"/>
    <w:rsid w:val="005248C3"/>
    <w:rsid w:val="0059409D"/>
    <w:rsid w:val="00647E3E"/>
    <w:rsid w:val="006840DF"/>
    <w:rsid w:val="0068796F"/>
    <w:rsid w:val="006C2712"/>
    <w:rsid w:val="007928B9"/>
    <w:rsid w:val="007E7F7C"/>
    <w:rsid w:val="0080135E"/>
    <w:rsid w:val="0088252B"/>
    <w:rsid w:val="008A158E"/>
    <w:rsid w:val="008D2A6D"/>
    <w:rsid w:val="008F2F5A"/>
    <w:rsid w:val="00935CAC"/>
    <w:rsid w:val="00936932"/>
    <w:rsid w:val="00A11F8C"/>
    <w:rsid w:val="00A96DB1"/>
    <w:rsid w:val="00B10009"/>
    <w:rsid w:val="00B415D2"/>
    <w:rsid w:val="00B74119"/>
    <w:rsid w:val="00C10D39"/>
    <w:rsid w:val="00C8645D"/>
    <w:rsid w:val="00CF5031"/>
    <w:rsid w:val="00D0197D"/>
    <w:rsid w:val="00D24F60"/>
    <w:rsid w:val="00E26D12"/>
    <w:rsid w:val="00E34D72"/>
    <w:rsid w:val="00E620A5"/>
    <w:rsid w:val="00EC4745"/>
    <w:rsid w:val="00F2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87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F503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F5031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F503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F5031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2017-12-13T11:36:00Z</dcterms:created>
  <dcterms:modified xsi:type="dcterms:W3CDTF">2017-12-13T11:36:00Z</dcterms:modified>
</cp:coreProperties>
</file>