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33"/>
        <w:gridCol w:w="5353"/>
      </w:tblGrid>
      <w:tr w:rsidR="000D4D59" w:rsidRPr="001E3586" w:rsidTr="001722A2">
        <w:tc>
          <w:tcPr>
            <w:tcW w:w="2168" w:type="dxa"/>
          </w:tcPr>
          <w:p w:rsidR="000D4D5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Prosjekt</w:t>
            </w:r>
            <w:proofErr w:type="spellEnd"/>
            <w:r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5353" w:type="dxa"/>
          </w:tcPr>
          <w:p w:rsidR="000D4D59" w:rsidRPr="00F32FC6" w:rsidRDefault="000D4D59" w:rsidP="00281CC1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0D4D59" w:rsidRPr="001E3586" w:rsidTr="00513EE9">
        <w:tc>
          <w:tcPr>
            <w:tcW w:w="2168" w:type="dxa"/>
          </w:tcPr>
          <w:p w:rsidR="000D4D59" w:rsidRPr="00F32FC6" w:rsidRDefault="00281CC1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Kontraheringsansvarlig</w:t>
            </w:r>
            <w:r w:rsidR="00513EE9">
              <w:rPr>
                <w:rFonts w:ascii="Open Sans" w:hAnsi="Open Sans"/>
                <w:b/>
                <w:sz w:val="20"/>
                <w:lang w:val="nb-NO"/>
              </w:rPr>
              <w:t>:</w:t>
            </w:r>
          </w:p>
        </w:tc>
        <w:tc>
          <w:tcPr>
            <w:tcW w:w="5353" w:type="dxa"/>
          </w:tcPr>
          <w:p w:rsidR="000D4D59" w:rsidRPr="00F32FC6" w:rsidRDefault="000D4D59" w:rsidP="000D4D59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281CC1" w:rsidRPr="009E38A8" w:rsidTr="00513EE9">
        <w:tc>
          <w:tcPr>
            <w:tcW w:w="2168" w:type="dxa"/>
          </w:tcPr>
          <w:p w:rsidR="00281CC1" w:rsidRDefault="00281CC1" w:rsidP="00281CC1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Evaluert av:</w:t>
            </w:r>
          </w:p>
        </w:tc>
        <w:tc>
          <w:tcPr>
            <w:tcW w:w="5353" w:type="dxa"/>
          </w:tcPr>
          <w:p w:rsidR="00281CC1" w:rsidRDefault="00281CC1" w:rsidP="00AE15F5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CC34A9" w:rsidRPr="00281CC1" w:rsidTr="00513EE9">
        <w:tc>
          <w:tcPr>
            <w:tcW w:w="2168" w:type="dxa"/>
          </w:tcPr>
          <w:p w:rsidR="00CC34A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Evalueringsperiode:</w:t>
            </w:r>
          </w:p>
        </w:tc>
        <w:tc>
          <w:tcPr>
            <w:tcW w:w="5353" w:type="dxa"/>
          </w:tcPr>
          <w:p w:rsidR="00CC34A9" w:rsidRPr="00F32FC6" w:rsidRDefault="00CC34A9" w:rsidP="00281CC1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0D4D59" w:rsidRPr="00933F3B" w:rsidTr="00513EE9">
        <w:tc>
          <w:tcPr>
            <w:tcW w:w="2168" w:type="dxa"/>
          </w:tcPr>
          <w:p w:rsidR="000D4D59" w:rsidRPr="00F32FC6" w:rsidRDefault="00513EE9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Underrapporter:</w:t>
            </w:r>
          </w:p>
        </w:tc>
        <w:tc>
          <w:tcPr>
            <w:tcW w:w="5353" w:type="dxa"/>
          </w:tcPr>
          <w:p w:rsidR="00F1754D" w:rsidRPr="00F32FC6" w:rsidRDefault="00281CC1" w:rsidP="00F32FC6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Evalueringsrapporter fra K1-K4</w:t>
            </w:r>
            <w:r w:rsidR="00513EE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og T</w:t>
            </w:r>
          </w:p>
        </w:tc>
      </w:tr>
      <w:tr w:rsidR="00814F65" w:rsidRPr="00933F3B" w:rsidTr="00513EE9">
        <w:tc>
          <w:tcPr>
            <w:tcW w:w="2168" w:type="dxa"/>
          </w:tcPr>
          <w:p w:rsidR="00814F65" w:rsidRPr="00F32FC6" w:rsidRDefault="00814F65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 xml:space="preserve">Kopi til: </w:t>
            </w:r>
          </w:p>
        </w:tc>
        <w:tc>
          <w:tcPr>
            <w:tcW w:w="5353" w:type="dxa"/>
          </w:tcPr>
          <w:p w:rsidR="00814F65" w:rsidRPr="00F32FC6" w:rsidRDefault="009E38A8" w:rsidP="00281CC1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Styringsgruppe</w:t>
            </w:r>
            <w:r w:rsidR="00513EE9">
              <w:rPr>
                <w:rFonts w:ascii="Open Sans" w:hAnsi="Open Sans"/>
                <w:color w:val="000000" w:themeColor="text1"/>
                <w:sz w:val="20"/>
                <w:lang w:val="nb-NO"/>
              </w:rPr>
              <w:t>, Ledergruppe Nye Veier, Styret Nye Veier</w:t>
            </w:r>
          </w:p>
        </w:tc>
        <w:bookmarkStart w:id="0" w:name="_GoBack"/>
        <w:bookmarkEnd w:id="0"/>
      </w:tr>
      <w:tr w:rsidR="007F1AD7" w:rsidRPr="002020D8" w:rsidTr="00513EE9">
        <w:tc>
          <w:tcPr>
            <w:tcW w:w="2168" w:type="dxa"/>
          </w:tcPr>
          <w:p w:rsidR="007F1AD7" w:rsidRPr="00F32FC6" w:rsidRDefault="00DE1986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Arkiv:</w:t>
            </w:r>
          </w:p>
        </w:tc>
        <w:tc>
          <w:tcPr>
            <w:tcW w:w="5353" w:type="dxa"/>
          </w:tcPr>
          <w:p w:rsidR="007F1AD7" w:rsidRPr="00F32FC6" w:rsidRDefault="007F1AD7" w:rsidP="000D4D59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7F1AD7" w:rsidRPr="00933F3B" w:rsidTr="001722A2">
        <w:tc>
          <w:tcPr>
            <w:tcW w:w="2168" w:type="dxa"/>
          </w:tcPr>
          <w:p w:rsidR="007F1AD7" w:rsidRPr="00F32FC6" w:rsidRDefault="007F1AD7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Offentlig</w:t>
            </w:r>
            <w:r w:rsidR="00DE1986" w:rsidRPr="00F32FC6">
              <w:rPr>
                <w:rFonts w:ascii="Open Sans" w:hAnsi="Open Sans"/>
                <w:b/>
                <w:sz w:val="20"/>
                <w:lang w:val="nb-NO"/>
              </w:rPr>
              <w:t>/hjemmel</w:t>
            </w:r>
            <w:r w:rsidRPr="00F32FC6">
              <w:rPr>
                <w:rFonts w:ascii="Open Sans" w:hAnsi="Open Sans"/>
                <w:b/>
                <w:sz w:val="20"/>
                <w:lang w:val="nb-NO"/>
              </w:rPr>
              <w:t>:</w:t>
            </w:r>
          </w:p>
        </w:tc>
        <w:tc>
          <w:tcPr>
            <w:tcW w:w="5353" w:type="dxa"/>
          </w:tcPr>
          <w:p w:rsidR="007F1AD7" w:rsidRPr="00F32FC6" w:rsidRDefault="002020D8" w:rsidP="004F3137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Unntatt offentlighet</w:t>
            </w:r>
            <w:r w:rsidR="004F3137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</w:t>
            </w:r>
            <w:proofErr w:type="spellStart"/>
            <w:r w:rsidR="004F3137">
              <w:rPr>
                <w:rFonts w:ascii="Open Sans" w:hAnsi="Open Sans"/>
                <w:color w:val="000000" w:themeColor="text1"/>
                <w:sz w:val="20"/>
                <w:lang w:val="nb-NO"/>
              </w:rPr>
              <w:t>offl</w:t>
            </w:r>
            <w:proofErr w:type="spellEnd"/>
            <w:r w:rsidR="004F3137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§23</w:t>
            </w: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</w:t>
            </w:r>
            <w:r w:rsidR="00513EE9">
              <w:rPr>
                <w:rFonts w:ascii="Open Sans" w:hAnsi="Open Sans"/>
                <w:color w:val="000000" w:themeColor="text1"/>
                <w:sz w:val="20"/>
                <w:lang w:val="nb-NO"/>
              </w:rPr>
              <w:t>frem til kunngjøring av resultatet</w:t>
            </w:r>
          </w:p>
        </w:tc>
      </w:tr>
    </w:tbl>
    <w:p w:rsidR="00513EE9" w:rsidRDefault="00513EE9" w:rsidP="00513EE9">
      <w:pPr>
        <w:rPr>
          <w:rFonts w:ascii="Open Sans" w:eastAsiaTheme="majorEastAsia" w:hAnsi="Open Sans" w:cstheme="majorBidi"/>
          <w:b/>
          <w:caps/>
          <w:sz w:val="18"/>
          <w:szCs w:val="18"/>
          <w:lang w:val="nb-NO"/>
        </w:rPr>
      </w:pPr>
    </w:p>
    <w:p w:rsidR="00513EE9" w:rsidRPr="00513EE9" w:rsidRDefault="00513EE9" w:rsidP="00513EE9">
      <w:pPr>
        <w:rPr>
          <w:lang w:val="nb-NO"/>
        </w:rPr>
      </w:pPr>
    </w:p>
    <w:p w:rsidR="00513EE9" w:rsidRPr="000A48C3" w:rsidRDefault="00B61AE1" w:rsidP="00B61AE1">
      <w:pPr>
        <w:pStyle w:val="Overskrift1"/>
        <w:rPr>
          <w:rFonts w:ascii="Open Sans" w:hAnsi="Open Sans" w:cs="Open Sans"/>
          <w:lang w:val="nb-NO"/>
        </w:rPr>
      </w:pPr>
      <w:r w:rsidRPr="000A48C3">
        <w:rPr>
          <w:rFonts w:ascii="Open Sans" w:hAnsi="Open Sans" w:cs="Open Sans"/>
          <w:lang w:val="nb-NO"/>
        </w:rPr>
        <w:t>bakgrunn</w:t>
      </w:r>
    </w:p>
    <w:p w:rsidR="00B61AE1" w:rsidRPr="00FD46CC" w:rsidRDefault="003D4B1C" w:rsidP="00513EE9">
      <w:pPr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 xml:space="preserve">Det er gjennomført en konkurranse for bygging av ny </w:t>
      </w:r>
      <w:r w:rsidR="00933F3B">
        <w:rPr>
          <w:rFonts w:ascii="Open Sans" w:hAnsi="Open Sans"/>
          <w:color w:val="000000" w:themeColor="text1"/>
          <w:sz w:val="20"/>
          <w:lang w:val="nb-NO"/>
        </w:rPr>
        <w:t>xxx</w:t>
      </w:r>
      <w:r w:rsidRPr="00FD46CC">
        <w:rPr>
          <w:rFonts w:ascii="Open Sans" w:hAnsi="Open Sans"/>
          <w:color w:val="000000" w:themeColor="text1"/>
          <w:sz w:val="20"/>
          <w:lang w:val="nb-NO"/>
        </w:rPr>
        <w:t>. Denne rapporten sammenstiller resultatet fra evalueringen på de enkelte tildelingskriteriene K1 til K</w:t>
      </w:r>
      <w:r w:rsidR="00281CC1">
        <w:rPr>
          <w:rFonts w:ascii="Open Sans" w:hAnsi="Open Sans"/>
          <w:color w:val="000000" w:themeColor="text1"/>
          <w:sz w:val="20"/>
          <w:lang w:val="nb-NO"/>
        </w:rPr>
        <w:t>4</w:t>
      </w:r>
      <w:r w:rsidRPr="00FD46CC">
        <w:rPr>
          <w:rFonts w:ascii="Open Sans" w:hAnsi="Open Sans"/>
          <w:color w:val="000000" w:themeColor="text1"/>
          <w:sz w:val="20"/>
          <w:lang w:val="nb-NO"/>
        </w:rPr>
        <w:t xml:space="preserve"> og T.</w:t>
      </w:r>
      <w:r w:rsidR="00B61AE1" w:rsidRPr="00FD46CC">
        <w:rPr>
          <w:rFonts w:ascii="Open Sans" w:hAnsi="Open Sans"/>
          <w:color w:val="000000" w:themeColor="text1"/>
          <w:sz w:val="20"/>
          <w:lang w:val="nb-NO"/>
        </w:rPr>
        <w:t xml:space="preserve"> </w:t>
      </w:r>
      <w:r w:rsidR="00FD46CC">
        <w:rPr>
          <w:rFonts w:ascii="Open Sans" w:hAnsi="Open Sans"/>
          <w:color w:val="000000" w:themeColor="text1"/>
          <w:sz w:val="20"/>
          <w:lang w:val="nb-NO"/>
        </w:rPr>
        <w:t xml:space="preserve"> </w:t>
      </w:r>
      <w:r w:rsidRPr="00FD46CC">
        <w:rPr>
          <w:rFonts w:ascii="Open Sans" w:hAnsi="Open Sans"/>
          <w:color w:val="000000" w:themeColor="text1"/>
          <w:sz w:val="20"/>
          <w:lang w:val="nb-NO"/>
        </w:rPr>
        <w:t>Det vises for øvrig til anskaffelsesprotokollen for konkurransen.</w:t>
      </w:r>
    </w:p>
    <w:p w:rsidR="00811C74" w:rsidRDefault="00811C74" w:rsidP="00513EE9">
      <w:pPr>
        <w:rPr>
          <w:lang w:val="nb-NO"/>
        </w:rPr>
      </w:pPr>
    </w:p>
    <w:p w:rsidR="00811C74" w:rsidRPr="000A48C3" w:rsidRDefault="00811C74" w:rsidP="00513EE9">
      <w:pPr>
        <w:rPr>
          <w:rFonts w:ascii="Open Sans" w:hAnsi="Open Sans" w:cs="Open Sans"/>
          <w:b/>
          <w:lang w:val="nb-NO"/>
        </w:rPr>
      </w:pPr>
      <w:r w:rsidRPr="000A48C3">
        <w:rPr>
          <w:rFonts w:ascii="Open Sans" w:hAnsi="Open Sans" w:cs="Open Sans"/>
          <w:b/>
          <w:lang w:val="nb-NO"/>
        </w:rPr>
        <w:t>METODE</w:t>
      </w:r>
    </w:p>
    <w:p w:rsidR="00392B45" w:rsidRDefault="00281CC1" w:rsidP="00513EE9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 xml:space="preserve">Konkurransen er gjennomført etter retningslinjene for Best Value </w:t>
      </w:r>
      <w:proofErr w:type="spellStart"/>
      <w:r>
        <w:rPr>
          <w:rFonts w:ascii="Open Sans" w:hAnsi="Open Sans"/>
          <w:color w:val="000000" w:themeColor="text1"/>
          <w:sz w:val="20"/>
          <w:lang w:val="nb-NO"/>
        </w:rPr>
        <w:t>Procurement</w:t>
      </w:r>
      <w:proofErr w:type="spellEnd"/>
      <w:r>
        <w:rPr>
          <w:rFonts w:ascii="Open Sans" w:hAnsi="Open Sans"/>
          <w:color w:val="000000" w:themeColor="text1"/>
          <w:sz w:val="20"/>
          <w:lang w:val="nb-NO"/>
        </w:rPr>
        <w:t xml:space="preserve"> (BVP). 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>Evaluering</w:t>
      </w:r>
      <w:r>
        <w:rPr>
          <w:rFonts w:ascii="Open Sans" w:hAnsi="Open Sans"/>
          <w:color w:val="000000" w:themeColor="text1"/>
          <w:sz w:val="20"/>
          <w:lang w:val="nb-NO"/>
        </w:rPr>
        <w:t>en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 xml:space="preserve"> av tilbudene er gjennomført opp mot tildelingskriteriene</w:t>
      </w:r>
      <w:r w:rsidR="00310C05" w:rsidRPr="00FD46CC">
        <w:rPr>
          <w:rFonts w:ascii="Open Sans" w:hAnsi="Open Sans"/>
          <w:color w:val="000000" w:themeColor="text1"/>
          <w:sz w:val="20"/>
          <w:lang w:val="nb-NO"/>
        </w:rPr>
        <w:t xml:space="preserve"> (K1-K</w:t>
      </w:r>
      <w:r>
        <w:rPr>
          <w:rFonts w:ascii="Open Sans" w:hAnsi="Open Sans"/>
          <w:color w:val="000000" w:themeColor="text1"/>
          <w:sz w:val="20"/>
          <w:lang w:val="nb-NO"/>
        </w:rPr>
        <w:t>4</w:t>
      </w:r>
      <w:r w:rsidR="00310C05" w:rsidRPr="00FD46CC">
        <w:rPr>
          <w:rFonts w:ascii="Open Sans" w:hAnsi="Open Sans"/>
          <w:color w:val="000000" w:themeColor="text1"/>
          <w:sz w:val="20"/>
          <w:lang w:val="nb-NO"/>
        </w:rPr>
        <w:t xml:space="preserve"> og T) slik det fremgår av konkurransegrunnlagets K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>ap</w:t>
      </w:r>
      <w:r w:rsidR="00310C05" w:rsidRPr="00FD46CC">
        <w:rPr>
          <w:rFonts w:ascii="Open Sans" w:hAnsi="Open Sans"/>
          <w:color w:val="000000" w:themeColor="text1"/>
          <w:sz w:val="20"/>
          <w:lang w:val="nb-NO"/>
        </w:rPr>
        <w:t>ittel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 xml:space="preserve"> B. Evalueringen er gjennomført av </w:t>
      </w:r>
      <w:r>
        <w:rPr>
          <w:rFonts w:ascii="Open Sans" w:hAnsi="Open Sans"/>
          <w:color w:val="000000" w:themeColor="text1"/>
          <w:sz w:val="20"/>
          <w:lang w:val="nb-NO"/>
        </w:rPr>
        <w:t xml:space="preserve">et 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>evaluerings</w:t>
      </w:r>
      <w:r>
        <w:rPr>
          <w:rFonts w:ascii="Open Sans" w:hAnsi="Open Sans"/>
          <w:color w:val="000000" w:themeColor="text1"/>
          <w:sz w:val="20"/>
          <w:lang w:val="nb-NO"/>
        </w:rPr>
        <w:t>team for t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>ildelingskriterie</w:t>
      </w:r>
      <w:r>
        <w:rPr>
          <w:rFonts w:ascii="Open Sans" w:hAnsi="Open Sans"/>
          <w:color w:val="000000" w:themeColor="text1"/>
          <w:sz w:val="20"/>
          <w:lang w:val="nb-NO"/>
        </w:rPr>
        <w:t>ne K1-K4. For tildelingskriteriet T er det kun foretatt vurdering om tilbudet er innenfor byggherrens makspris (BMP) og makspris for vedlikehold</w:t>
      </w:r>
      <w:r w:rsidR="00811C74" w:rsidRPr="00FD46CC">
        <w:rPr>
          <w:rFonts w:ascii="Open Sans" w:hAnsi="Open Sans"/>
          <w:color w:val="000000" w:themeColor="text1"/>
          <w:sz w:val="20"/>
          <w:lang w:val="nb-NO"/>
        </w:rPr>
        <w:t>.</w:t>
      </w:r>
      <w:r w:rsidR="007223B5">
        <w:rPr>
          <w:rFonts w:ascii="Open Sans" w:hAnsi="Open Sans"/>
          <w:color w:val="000000" w:themeColor="text1"/>
          <w:sz w:val="20"/>
          <w:lang w:val="nb-NO"/>
        </w:rPr>
        <w:t xml:space="preserve"> For øvrig er </w:t>
      </w:r>
      <w:r w:rsidR="00392B45">
        <w:rPr>
          <w:rFonts w:ascii="Open Sans" w:hAnsi="Open Sans"/>
          <w:color w:val="000000" w:themeColor="text1"/>
          <w:sz w:val="20"/>
          <w:lang w:val="nb-NO"/>
        </w:rPr>
        <w:t>samlet pris lagt til grunn for beregning av poeng på kriteriet T.</w:t>
      </w:r>
      <w:r w:rsidR="007223B5">
        <w:rPr>
          <w:rFonts w:ascii="Open Sans" w:hAnsi="Open Sans"/>
          <w:color w:val="000000" w:themeColor="text1"/>
          <w:sz w:val="20"/>
          <w:lang w:val="nb-NO"/>
        </w:rPr>
        <w:t xml:space="preserve"> </w:t>
      </w:r>
    </w:p>
    <w:p w:rsidR="00811C74" w:rsidRDefault="00281CC1" w:rsidP="00513EE9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 xml:space="preserve">Evalueringsteamet for K1-K4 </w:t>
      </w:r>
      <w:r w:rsidR="002A3623" w:rsidRPr="00FD46CC">
        <w:rPr>
          <w:rFonts w:ascii="Open Sans" w:hAnsi="Open Sans"/>
          <w:color w:val="000000" w:themeColor="text1"/>
          <w:sz w:val="20"/>
          <w:lang w:val="nb-NO"/>
        </w:rPr>
        <w:t>har ikke hatt tilgang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 xml:space="preserve"> til</w:t>
      </w:r>
      <w:r w:rsidR="002A3623" w:rsidRPr="00FD46CC">
        <w:rPr>
          <w:rFonts w:ascii="Open Sans" w:hAnsi="Open Sans"/>
          <w:color w:val="000000" w:themeColor="text1"/>
          <w:sz w:val="20"/>
          <w:lang w:val="nb-NO"/>
        </w:rPr>
        <w:t xml:space="preserve"> </w:t>
      </w:r>
      <w:r>
        <w:rPr>
          <w:rFonts w:ascii="Open Sans" w:hAnsi="Open Sans"/>
          <w:color w:val="000000" w:themeColor="text1"/>
          <w:sz w:val="20"/>
          <w:lang w:val="nb-NO"/>
        </w:rPr>
        <w:t>priser</w:t>
      </w:r>
      <w:r w:rsidR="002A3623" w:rsidRPr="00FD46CC">
        <w:rPr>
          <w:rFonts w:ascii="Open Sans" w:hAnsi="Open Sans"/>
          <w:color w:val="000000" w:themeColor="text1"/>
          <w:sz w:val="20"/>
          <w:lang w:val="nb-NO"/>
        </w:rPr>
        <w:t>.</w:t>
      </w:r>
      <w:r w:rsidR="00E2590F" w:rsidRPr="00FD46CC">
        <w:rPr>
          <w:rFonts w:ascii="Open Sans" w:hAnsi="Open Sans"/>
          <w:color w:val="000000" w:themeColor="text1"/>
          <w:sz w:val="20"/>
          <w:lang w:val="nb-NO"/>
        </w:rPr>
        <w:t xml:space="preserve"> </w:t>
      </w:r>
      <w:r>
        <w:rPr>
          <w:rFonts w:ascii="Open Sans" w:hAnsi="Open Sans"/>
          <w:color w:val="000000" w:themeColor="text1"/>
          <w:sz w:val="20"/>
          <w:lang w:val="nb-NO"/>
        </w:rPr>
        <w:t>For evaluering av K1, K2 og K3 har ikke evalueringsteamet hatt tilgang til navn på tilbyder</w:t>
      </w:r>
      <w:r w:rsidR="00392B45">
        <w:rPr>
          <w:rFonts w:ascii="Open Sans" w:hAnsi="Open Sans"/>
          <w:color w:val="000000" w:themeColor="text1"/>
          <w:sz w:val="20"/>
          <w:lang w:val="nb-NO"/>
        </w:rPr>
        <w:t xml:space="preserve">, og tilbudene er anonymisert. </w:t>
      </w:r>
    </w:p>
    <w:p w:rsidR="004F3137" w:rsidRDefault="004F3137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4F3137" w:rsidRPr="00FD46CC" w:rsidRDefault="004F3137" w:rsidP="00513EE9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 xml:space="preserve">Samtlige medlemmer </w:t>
      </w:r>
      <w:r w:rsidR="00392B45">
        <w:rPr>
          <w:rFonts w:ascii="Open Sans" w:hAnsi="Open Sans"/>
          <w:color w:val="000000" w:themeColor="text1"/>
          <w:sz w:val="20"/>
          <w:lang w:val="nb-NO"/>
        </w:rPr>
        <w:t>av</w:t>
      </w:r>
      <w:r>
        <w:rPr>
          <w:rFonts w:ascii="Open Sans" w:hAnsi="Open Sans"/>
          <w:color w:val="000000" w:themeColor="text1"/>
          <w:sz w:val="20"/>
          <w:lang w:val="nb-NO"/>
        </w:rPr>
        <w:t xml:space="preserve"> evaluerings</w:t>
      </w:r>
      <w:r w:rsidR="00392B45">
        <w:rPr>
          <w:rFonts w:ascii="Open Sans" w:hAnsi="Open Sans"/>
          <w:color w:val="000000" w:themeColor="text1"/>
          <w:sz w:val="20"/>
          <w:lang w:val="nb-NO"/>
        </w:rPr>
        <w:t>teamet, intervjuer</w:t>
      </w:r>
      <w:r w:rsidR="00053277">
        <w:rPr>
          <w:rFonts w:ascii="Open Sans" w:hAnsi="Open Sans"/>
          <w:color w:val="000000" w:themeColor="text1"/>
          <w:sz w:val="20"/>
          <w:lang w:val="nb-NO"/>
        </w:rPr>
        <w:t xml:space="preserve"> og </w:t>
      </w:r>
      <w:r w:rsidR="00392B45">
        <w:rPr>
          <w:rFonts w:ascii="Open Sans" w:hAnsi="Open Sans"/>
          <w:color w:val="000000" w:themeColor="text1"/>
          <w:sz w:val="20"/>
          <w:lang w:val="nb-NO"/>
        </w:rPr>
        <w:t>kontraheringsansvarlig</w:t>
      </w:r>
      <w:r>
        <w:rPr>
          <w:rFonts w:ascii="Open Sans" w:hAnsi="Open Sans"/>
          <w:color w:val="000000" w:themeColor="text1"/>
          <w:sz w:val="20"/>
          <w:lang w:val="nb-NO"/>
        </w:rPr>
        <w:t xml:space="preserve"> er blitt habilitetssjekket og er funnet habile. Dette gjelder også styringsgruppe, ledergruppe og styre (besluttende organ).</w:t>
      </w:r>
    </w:p>
    <w:p w:rsidR="002A3623" w:rsidRPr="00FD46CC" w:rsidRDefault="002A3623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2A3623" w:rsidRPr="00FD46CC" w:rsidRDefault="002A3623" w:rsidP="00513EE9">
      <w:pPr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>Ved evaluering av delkriteriene under de enkelte K</w:t>
      </w:r>
      <w:r w:rsidR="00310C05" w:rsidRPr="00FD46CC">
        <w:rPr>
          <w:rFonts w:ascii="Open Sans" w:hAnsi="Open Sans"/>
          <w:color w:val="000000" w:themeColor="text1"/>
          <w:sz w:val="20"/>
          <w:lang w:val="nb-NO"/>
        </w:rPr>
        <w:t xml:space="preserve"> kriteriene </w:t>
      </w:r>
      <w:r w:rsidR="00053277">
        <w:rPr>
          <w:rFonts w:ascii="Open Sans" w:hAnsi="Open Sans"/>
          <w:color w:val="000000" w:themeColor="text1"/>
          <w:sz w:val="20"/>
          <w:lang w:val="nb-NO"/>
        </w:rPr>
        <w:t xml:space="preserve">er </w:t>
      </w:r>
      <w:r w:rsidR="00760663">
        <w:rPr>
          <w:rFonts w:ascii="Open Sans" w:hAnsi="Open Sans"/>
          <w:color w:val="000000" w:themeColor="text1"/>
          <w:sz w:val="20"/>
          <w:lang w:val="nb-NO"/>
        </w:rPr>
        <w:t xml:space="preserve">de oppgitte poengsummene i </w:t>
      </w:r>
      <w:r w:rsidR="00E025D3">
        <w:rPr>
          <w:rFonts w:ascii="Open Sans" w:hAnsi="Open Sans"/>
          <w:color w:val="000000" w:themeColor="text1"/>
          <w:sz w:val="20"/>
          <w:lang w:val="nb-NO"/>
        </w:rPr>
        <w:t xml:space="preserve">konkurransegrunnlagets </w:t>
      </w:r>
      <w:r w:rsidR="00760663">
        <w:rPr>
          <w:rFonts w:ascii="Open Sans" w:hAnsi="Open Sans"/>
          <w:color w:val="000000" w:themeColor="text1"/>
          <w:sz w:val="20"/>
          <w:lang w:val="nb-NO"/>
        </w:rPr>
        <w:t>Kap</w:t>
      </w:r>
      <w:r w:rsidR="00E025D3">
        <w:rPr>
          <w:rFonts w:ascii="Open Sans" w:hAnsi="Open Sans"/>
          <w:color w:val="000000" w:themeColor="text1"/>
          <w:sz w:val="20"/>
          <w:lang w:val="nb-NO"/>
        </w:rPr>
        <w:t>ittel</w:t>
      </w:r>
      <w:r w:rsidR="00760663">
        <w:rPr>
          <w:rFonts w:ascii="Open Sans" w:hAnsi="Open Sans"/>
          <w:color w:val="000000" w:themeColor="text1"/>
          <w:sz w:val="20"/>
          <w:lang w:val="nb-NO"/>
        </w:rPr>
        <w:t xml:space="preserve"> B</w:t>
      </w:r>
      <w:r w:rsidR="00053277">
        <w:rPr>
          <w:rFonts w:ascii="Open Sans" w:hAnsi="Open Sans"/>
          <w:color w:val="000000" w:themeColor="text1"/>
          <w:sz w:val="20"/>
          <w:lang w:val="nb-NO"/>
        </w:rPr>
        <w:t xml:space="preserve"> benyttet for de enkelte tildelingskriteriene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>:</w:t>
      </w:r>
    </w:p>
    <w:p w:rsidR="00FC5996" w:rsidRDefault="00FC5996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933F3B" w:rsidRPr="00FD46CC" w:rsidRDefault="00933F3B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F86F54" w:rsidRPr="00E025D3" w:rsidRDefault="00053277" w:rsidP="00FC5996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  <w:r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 xml:space="preserve">K1 - </w:t>
      </w:r>
      <w:r w:rsidR="00760663"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>Prestasjonsbegrunnelse</w:t>
      </w:r>
    </w:p>
    <w:p w:rsidR="00760663" w:rsidRPr="00760663" w:rsidRDefault="00760663" w:rsidP="00760663">
      <w:pPr>
        <w:rPr>
          <w:rFonts w:ascii="Open Sans" w:hAnsi="Open Sans" w:cs="Open Sans"/>
          <w:sz w:val="20"/>
          <w:lang w:val="nb-NO"/>
        </w:rPr>
      </w:pPr>
      <w:r w:rsidRPr="00760663">
        <w:rPr>
          <w:rFonts w:ascii="Open Sans" w:hAnsi="Open Sans" w:cs="Open Sans"/>
          <w:sz w:val="20"/>
          <w:lang w:val="nb-NO"/>
        </w:rPr>
        <w:lastRenderedPageBreak/>
        <w:t xml:space="preserve">Målet med prestasjonsbegrunnelsesdokumentet er å vise at totalentreprenør er i stand til å utføre prosjektet på en tilfredsstillende måte og realisere prosjektmålsetningen og kravene til </w:t>
      </w:r>
      <w:proofErr w:type="spellStart"/>
      <w:r w:rsidRPr="00760663">
        <w:rPr>
          <w:rFonts w:ascii="Open Sans" w:hAnsi="Open Sans" w:cs="Open Sans"/>
          <w:sz w:val="20"/>
          <w:lang w:val="nb-NO"/>
        </w:rPr>
        <w:t>kontraktsarbeidene</w:t>
      </w:r>
      <w:proofErr w:type="spellEnd"/>
      <w:r>
        <w:rPr>
          <w:rFonts w:ascii="Open Sans" w:hAnsi="Open Sans" w:cs="Open Sans"/>
          <w:sz w:val="20"/>
          <w:lang w:val="nb-NO"/>
        </w:rPr>
        <w:t>.</w:t>
      </w:r>
    </w:p>
    <w:p w:rsidR="00053277" w:rsidRDefault="00053277" w:rsidP="00FC5996">
      <w:pPr>
        <w:rPr>
          <w:rFonts w:ascii="Open Sans" w:hAnsi="Open Sans"/>
          <w:color w:val="000000" w:themeColor="text1"/>
          <w:sz w:val="20"/>
          <w:lang w:val="nb-NO"/>
        </w:rPr>
      </w:pPr>
    </w:p>
    <w:tbl>
      <w:tblPr>
        <w:tblStyle w:val="Rastertabel4-Accent12"/>
        <w:tblW w:w="5000" w:type="pct"/>
        <w:tblInd w:w="-5" w:type="dxa"/>
        <w:tblLook w:val="06A0" w:firstRow="1" w:lastRow="0" w:firstColumn="1" w:lastColumn="0" w:noHBand="1" w:noVBand="1"/>
      </w:tblPr>
      <w:tblGrid>
        <w:gridCol w:w="1417"/>
        <w:gridCol w:w="7646"/>
      </w:tblGrid>
      <w:tr w:rsidR="00933F3B" w:rsidRPr="00957640" w:rsidTr="0093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color w:val="FFFFFF" w:themeColor="background1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lang w:val="nb-NO" w:eastAsia="nb-NO"/>
              </w:rPr>
              <w:t>Poengsum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FFFFFF" w:themeColor="background1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lang w:val="nb-NO" w:eastAsia="nb-NO"/>
              </w:rPr>
              <w:t>Vurdering</w:t>
            </w:r>
          </w:p>
        </w:tc>
      </w:tr>
      <w:tr w:rsidR="00933F3B" w:rsidRPr="00933F3B" w:rsidTr="00933F3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lang w:val="nb-NO" w:eastAsia="nb-NO"/>
              </w:rPr>
              <w:t>100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nb-NO" w:eastAsia="nb-NO"/>
              </w:rPr>
            </w:pPr>
            <w:r w:rsidRPr="00933F3B">
              <w:rPr>
                <w:rFonts w:ascii="Open Sans" w:hAnsi="Open Sans" w:cs="Open Sans"/>
                <w:lang w:val="nb-NO" w:eastAsia="nb-NO"/>
              </w:rPr>
              <w:t>Prestasjonsdokumentet bidrar særdeles godt til realisering av prosjektets mål og leveranse.</w:t>
            </w:r>
          </w:p>
        </w:tc>
      </w:tr>
      <w:tr w:rsidR="00933F3B" w:rsidRPr="00933F3B" w:rsidTr="00933F3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lang w:val="nb-NO" w:eastAsia="nb-NO"/>
              </w:rPr>
              <w:t>80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nb-NO" w:eastAsia="nb-NO"/>
              </w:rPr>
            </w:pPr>
            <w:r w:rsidRPr="00933F3B">
              <w:rPr>
                <w:rFonts w:ascii="Open Sans" w:hAnsi="Open Sans" w:cs="Open Sans"/>
                <w:lang w:val="nb-NO" w:eastAsia="nb-NO"/>
              </w:rPr>
              <w:t>Prestasjonsdokumentet bidrar meget godt til realisering av prosjektets mål og kontraktarbeidet.</w:t>
            </w:r>
          </w:p>
        </w:tc>
      </w:tr>
      <w:tr w:rsidR="00933F3B" w:rsidRPr="00933F3B" w:rsidTr="00933F3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lang w:val="nb-NO" w:eastAsia="nb-NO"/>
              </w:rPr>
              <w:t>60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nb-NO" w:eastAsia="nb-NO"/>
              </w:rPr>
            </w:pPr>
            <w:r w:rsidRPr="00933F3B">
              <w:rPr>
                <w:rFonts w:ascii="Open Sans" w:hAnsi="Open Sans" w:cs="Open Sans"/>
                <w:lang w:val="nb-NO" w:eastAsia="nb-NO"/>
              </w:rPr>
              <w:t>Prestasjonsdokumentet bidrar godt til realisering av prosjektets mål og kontraktarbeidet.</w:t>
            </w:r>
          </w:p>
        </w:tc>
      </w:tr>
      <w:tr w:rsidR="00933F3B" w:rsidRPr="00933F3B" w:rsidTr="00933F3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</w:rPr>
            </w:pPr>
            <w:r w:rsidRPr="00933F3B">
              <w:rPr>
                <w:rFonts w:ascii="Open Sans" w:hAnsi="Open Sans" w:cs="Open Sans"/>
                <w:b w:val="0"/>
                <w:bCs w:val="0"/>
              </w:rPr>
              <w:t>40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nb-NO"/>
              </w:rPr>
            </w:pPr>
            <w:r w:rsidRPr="00933F3B">
              <w:rPr>
                <w:rFonts w:ascii="Open Sans" w:hAnsi="Open Sans" w:cs="Open Sans"/>
                <w:lang w:val="nb-NO"/>
              </w:rPr>
              <w:t>Prestasjonsdokumentet bidrar i liten grad til realisering av prosjektets mål og kontraktarbeidet.</w:t>
            </w:r>
          </w:p>
        </w:tc>
      </w:tr>
      <w:tr w:rsidR="00933F3B" w:rsidRPr="00933F3B" w:rsidTr="00933F3B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lang w:val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lang w:val="nb-NO"/>
              </w:rPr>
              <w:t>20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nb-NO"/>
              </w:rPr>
            </w:pPr>
            <w:r w:rsidRPr="00933F3B">
              <w:rPr>
                <w:rFonts w:ascii="Open Sans" w:hAnsi="Open Sans" w:cs="Open Sans"/>
                <w:lang w:val="nb-NO"/>
              </w:rPr>
              <w:t>Prestasjonsdokumentet bidrar i svært liten grad til realisering av prosjektets mål og kontraktarbeidet.</w:t>
            </w:r>
          </w:p>
        </w:tc>
      </w:tr>
      <w:tr w:rsidR="00933F3B" w:rsidRPr="00933F3B" w:rsidTr="00933F3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lang w:val="nb-NO" w:eastAsia="nb-NO"/>
              </w:rPr>
              <w:t>0</w:t>
            </w:r>
          </w:p>
        </w:tc>
        <w:tc>
          <w:tcPr>
            <w:tcW w:w="4218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nb-NO" w:eastAsia="nb-NO"/>
              </w:rPr>
            </w:pPr>
            <w:r w:rsidRPr="00933F3B">
              <w:rPr>
                <w:rFonts w:ascii="Open Sans" w:hAnsi="Open Sans" w:cs="Open Sans"/>
                <w:lang w:val="nb-NO" w:eastAsia="nb-NO"/>
              </w:rPr>
              <w:t xml:space="preserve">Prestasjonsdokumentet er ikke tilstrekkelig til å sannsynliggjøre at totalentreprenøren er i stand til å realisere </w:t>
            </w:r>
            <w:proofErr w:type="spellStart"/>
            <w:r w:rsidRPr="00933F3B">
              <w:rPr>
                <w:rFonts w:ascii="Open Sans" w:hAnsi="Open Sans" w:cs="Open Sans"/>
                <w:lang w:val="nb-NO" w:eastAsia="nb-NO"/>
              </w:rPr>
              <w:t>kontraktsarbeidet</w:t>
            </w:r>
            <w:proofErr w:type="spellEnd"/>
            <w:r w:rsidRPr="00933F3B">
              <w:rPr>
                <w:rFonts w:ascii="Open Sans" w:hAnsi="Open Sans" w:cs="Open Sans"/>
                <w:lang w:val="nb-NO" w:eastAsia="nb-NO"/>
              </w:rPr>
              <w:t xml:space="preserve"> og nå prosjektets mål.</w:t>
            </w:r>
          </w:p>
        </w:tc>
      </w:tr>
    </w:tbl>
    <w:p w:rsidR="009E38A8" w:rsidRDefault="009E38A8" w:rsidP="00FC5996">
      <w:pPr>
        <w:rPr>
          <w:rFonts w:ascii="Open Sans" w:hAnsi="Open Sans"/>
          <w:color w:val="000000" w:themeColor="text1"/>
          <w:sz w:val="20"/>
          <w:lang w:val="nb-NO"/>
        </w:rPr>
      </w:pPr>
    </w:p>
    <w:p w:rsidR="00053277" w:rsidRDefault="00053277" w:rsidP="00FC5996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>Kun oppgitte poeng i tabellen er benyttet.</w:t>
      </w:r>
    </w:p>
    <w:p w:rsidR="00053277" w:rsidRDefault="00053277" w:rsidP="00FC5996">
      <w:pPr>
        <w:rPr>
          <w:rFonts w:ascii="Open Sans" w:hAnsi="Open Sans"/>
          <w:color w:val="000000" w:themeColor="text1"/>
          <w:sz w:val="20"/>
          <w:lang w:val="nb-NO"/>
        </w:rPr>
      </w:pPr>
    </w:p>
    <w:p w:rsidR="00053277" w:rsidRPr="00E025D3" w:rsidRDefault="00053277" w:rsidP="00FC5996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  <w:r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>K2- Risikovurdering</w:t>
      </w:r>
    </w:p>
    <w:p w:rsidR="00760663" w:rsidRPr="00760663" w:rsidRDefault="00760663" w:rsidP="00760663">
      <w:pPr>
        <w:rPr>
          <w:rFonts w:ascii="Open Sans" w:hAnsi="Open Sans" w:cs="Open Sans"/>
          <w:sz w:val="20"/>
          <w:lang w:val="nb-NO"/>
        </w:rPr>
      </w:pPr>
      <w:r w:rsidRPr="00760663">
        <w:rPr>
          <w:rFonts w:ascii="Open Sans" w:hAnsi="Open Sans" w:cs="Open Sans"/>
          <w:sz w:val="20"/>
          <w:lang w:val="nb-NO"/>
        </w:rPr>
        <w:t>Målet med Risikovurderingsplan er å vise byggherre at totalentreprenøren kan minimere byggherres risiko og dermed redusere behovet for endringsordrer, bidra til å håndtere byggherres forpliktelser med redusert risiko og redusere andre risikoer som byggherre har relatert til dette prosjektet.</w:t>
      </w:r>
    </w:p>
    <w:p w:rsidR="009E38A8" w:rsidRDefault="009E38A8" w:rsidP="00FC5996">
      <w:pPr>
        <w:rPr>
          <w:rFonts w:ascii="Open Sans" w:hAnsi="Open Sans"/>
          <w:color w:val="000000" w:themeColor="text1"/>
          <w:sz w:val="20"/>
          <w:lang w:val="nb-NO"/>
        </w:rPr>
      </w:pPr>
    </w:p>
    <w:tbl>
      <w:tblPr>
        <w:tblStyle w:val="Rutenettabell4-uthevingsfarge11"/>
        <w:tblW w:w="5000" w:type="pct"/>
        <w:tblInd w:w="-5" w:type="dxa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2" w:space="0" w:color="9CC2E5"/>
          <w:insideV w:val="single" w:sz="2" w:space="0" w:color="9CC2E5"/>
        </w:tblBorders>
        <w:tblCellMar>
          <w:left w:w="73" w:type="dxa"/>
          <w:right w:w="73" w:type="dxa"/>
        </w:tblCellMar>
        <w:tblLook w:val="07A0" w:firstRow="1" w:lastRow="0" w:firstColumn="1" w:lastColumn="1" w:noHBand="1" w:noVBand="1"/>
      </w:tblPr>
      <w:tblGrid>
        <w:gridCol w:w="1418"/>
        <w:gridCol w:w="7649"/>
      </w:tblGrid>
      <w:tr w:rsidR="00933F3B" w:rsidRPr="00957640" w:rsidTr="0093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  <w:t>Poengsum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  <w:t>Vurdering</w:t>
            </w:r>
          </w:p>
        </w:tc>
      </w:tr>
      <w:tr w:rsidR="00933F3B" w:rsidRPr="00933F3B" w:rsidTr="00933F3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Risikovurderingsplanen bidrar særdeles godt til å minimere risiko for byggherren.</w:t>
            </w:r>
          </w:p>
        </w:tc>
      </w:tr>
      <w:tr w:rsidR="00933F3B" w:rsidRPr="00933F3B" w:rsidTr="00933F3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Risikovurderingsplanen bidrar meget godt til å minimere risiko for byggherren</w:t>
            </w:r>
            <w:r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.</w:t>
            </w:r>
          </w:p>
        </w:tc>
      </w:tr>
      <w:tr w:rsidR="00933F3B" w:rsidRPr="00933F3B" w:rsidTr="00933F3B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Risikovurderingsplanen bidrar godt til å minimere risiko for byggherren.</w:t>
            </w:r>
          </w:p>
        </w:tc>
      </w:tr>
      <w:tr w:rsidR="00933F3B" w:rsidRPr="00933F3B" w:rsidTr="00933F3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Risikovurderingsplanen bidrar i liten grad til å minimere risiko for byggherren.</w:t>
            </w:r>
          </w:p>
        </w:tc>
      </w:tr>
      <w:tr w:rsidR="00933F3B" w:rsidRPr="00933F3B" w:rsidTr="00933F3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Risikovurderingsplanen bidrar i svært liten grad til å minimere risiko for byggherren.</w:t>
            </w:r>
          </w:p>
        </w:tc>
      </w:tr>
      <w:tr w:rsidR="00933F3B" w:rsidRPr="00957640" w:rsidTr="00933F3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18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</w:rPr>
            </w:pPr>
            <w:proofErr w:type="spellStart"/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>Risikovurderingsplan</w:t>
            </w:r>
            <w:proofErr w:type="spellEnd"/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 xml:space="preserve"> </w:t>
            </w:r>
            <w:proofErr w:type="spellStart"/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>uten</w:t>
            </w:r>
            <w:proofErr w:type="spellEnd"/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 xml:space="preserve"> </w:t>
            </w:r>
            <w:proofErr w:type="spellStart"/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>innhold</w:t>
            </w:r>
            <w:proofErr w:type="spellEnd"/>
          </w:p>
        </w:tc>
      </w:tr>
    </w:tbl>
    <w:p w:rsidR="009E38A8" w:rsidRDefault="009E38A8" w:rsidP="00FC5996">
      <w:pPr>
        <w:rPr>
          <w:rFonts w:ascii="Open Sans" w:hAnsi="Open Sans"/>
          <w:color w:val="000000" w:themeColor="text1"/>
          <w:sz w:val="20"/>
          <w:lang w:val="nb-NO"/>
        </w:rPr>
      </w:pPr>
    </w:p>
    <w:p w:rsidR="00053277" w:rsidRDefault="00053277" w:rsidP="00053277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>Kun oppgitte poeng i tabellen er benyttet.</w:t>
      </w:r>
    </w:p>
    <w:p w:rsidR="00053277" w:rsidRDefault="00053277" w:rsidP="00053277">
      <w:pPr>
        <w:rPr>
          <w:rFonts w:ascii="Open Sans" w:hAnsi="Open Sans"/>
          <w:color w:val="000000" w:themeColor="text1"/>
          <w:sz w:val="20"/>
          <w:lang w:val="nb-NO"/>
        </w:rPr>
      </w:pPr>
    </w:p>
    <w:p w:rsidR="00933F3B" w:rsidRDefault="00933F3B" w:rsidP="00053277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</w:p>
    <w:p w:rsidR="00933F3B" w:rsidRDefault="00933F3B" w:rsidP="00053277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</w:p>
    <w:p w:rsidR="00933F3B" w:rsidRDefault="00933F3B" w:rsidP="00053277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</w:p>
    <w:p w:rsidR="00053277" w:rsidRPr="00E025D3" w:rsidRDefault="00053277" w:rsidP="00053277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  <w:r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>K3 –</w:t>
      </w:r>
      <w:r w:rsidR="00760663"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 xml:space="preserve"> Tilleggsverdi</w:t>
      </w:r>
    </w:p>
    <w:p w:rsidR="00760663" w:rsidRPr="00760663" w:rsidRDefault="00760663" w:rsidP="00760663">
      <w:pPr>
        <w:rPr>
          <w:rFonts w:ascii="Open Sans" w:hAnsi="Open Sans"/>
          <w:color w:val="000000" w:themeColor="text1"/>
          <w:sz w:val="20"/>
          <w:lang w:val="nb-NO"/>
        </w:rPr>
      </w:pPr>
      <w:r w:rsidRPr="00760663">
        <w:rPr>
          <w:rFonts w:ascii="Open Sans" w:hAnsi="Open Sans"/>
          <w:color w:val="000000" w:themeColor="text1"/>
          <w:sz w:val="20"/>
          <w:lang w:val="nb-NO"/>
        </w:rPr>
        <w:t>Målet med tilleggsverdi er å synliggjøre tiltak som tilfører merverdi til prosjektets mål. Totalentreprenøren må vise at foreslått tiltaket gir en større nytte enn kostnad for byggherre. Tilleggsverdi kommer i tillegg til byggherrens krav.</w:t>
      </w:r>
    </w:p>
    <w:p w:rsidR="00760663" w:rsidRDefault="00760663" w:rsidP="00760663">
      <w:pPr>
        <w:rPr>
          <w:rFonts w:ascii="Open Sans" w:hAnsi="Open Sans"/>
          <w:color w:val="000000" w:themeColor="text1"/>
          <w:sz w:val="20"/>
          <w:lang w:val="nb-NO"/>
        </w:rPr>
      </w:pPr>
      <w:r w:rsidRPr="00760663">
        <w:rPr>
          <w:rFonts w:ascii="Open Sans" w:hAnsi="Open Sans"/>
          <w:color w:val="000000" w:themeColor="text1"/>
          <w:sz w:val="20"/>
          <w:lang w:val="nb-NO"/>
        </w:rPr>
        <w:lastRenderedPageBreak/>
        <w:t>Byggherre bestemmer om de enkelte tilleggsverdiene skal bestilles fra totalentreprenøren. Ved bestilling av tilleggsverdien legges prisen for tiltaket til grunn. Totalentreprenøren er ansvarlig for tiltakets nytteverdi.</w:t>
      </w:r>
    </w:p>
    <w:p w:rsidR="00E025D3" w:rsidRDefault="00E025D3" w:rsidP="00760663">
      <w:pPr>
        <w:rPr>
          <w:rFonts w:ascii="Open Sans" w:hAnsi="Open Sans"/>
          <w:color w:val="000000" w:themeColor="text1"/>
          <w:sz w:val="20"/>
          <w:lang w:val="nb-NO"/>
        </w:rPr>
      </w:pPr>
    </w:p>
    <w:tbl>
      <w:tblPr>
        <w:tblStyle w:val="Rutenettabell4-uthevingsfarge11"/>
        <w:tblW w:w="4884" w:type="pct"/>
        <w:tblInd w:w="-5" w:type="dxa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2" w:space="0" w:color="9CC2E5"/>
          <w:insideV w:val="single" w:sz="2" w:space="0" w:color="9CC2E5"/>
        </w:tblBorders>
        <w:tblCellMar>
          <w:left w:w="73" w:type="dxa"/>
          <w:right w:w="73" w:type="dxa"/>
        </w:tblCellMar>
        <w:tblLook w:val="07A0" w:firstRow="1" w:lastRow="0" w:firstColumn="1" w:lastColumn="1" w:noHBand="1" w:noVBand="1"/>
      </w:tblPr>
      <w:tblGrid>
        <w:gridCol w:w="1184"/>
        <w:gridCol w:w="7673"/>
      </w:tblGrid>
      <w:tr w:rsidR="00933F3B" w:rsidRPr="00957640" w:rsidTr="0093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  <w:t>Poengsum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  <w:t>Vurdering</w:t>
            </w:r>
          </w:p>
        </w:tc>
      </w:tr>
      <w:tr w:rsidR="00933F3B" w:rsidRPr="00933F3B" w:rsidTr="00933F3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Tilleggsverdiene bidrar særdeles godt til å nå prosjektets mål og har en nytte som er større enn kostnaden.</w:t>
            </w:r>
          </w:p>
        </w:tc>
      </w:tr>
      <w:tr w:rsidR="00933F3B" w:rsidRPr="00933F3B" w:rsidTr="00933F3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Tilleggsverdiene bidrar meget godt til å nå prosjektets mål og har en nytte som er større enn kostnaden.</w:t>
            </w: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ab/>
            </w:r>
          </w:p>
        </w:tc>
      </w:tr>
      <w:tr w:rsidR="00933F3B" w:rsidRPr="00933F3B" w:rsidTr="00933F3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Tilleggsverdiene bidrar godt til å nå prosjektets mål og har en nytte som er større enn kostnaden.</w:t>
            </w:r>
          </w:p>
        </w:tc>
      </w:tr>
      <w:tr w:rsidR="00933F3B" w:rsidRPr="00933F3B" w:rsidTr="00933F3B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/>
              </w:rPr>
              <w:t>Tilleggsverdiene bidrar i liten grad til å nå prosjektets mål.</w:t>
            </w:r>
          </w:p>
        </w:tc>
      </w:tr>
      <w:tr w:rsidR="00933F3B" w:rsidRPr="00933F3B" w:rsidTr="00933F3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/>
              </w:rPr>
              <w:t>Tilleggsverdiene bidrar i svært liten grad til å nå prosjektets mål.</w:t>
            </w:r>
          </w:p>
        </w:tc>
      </w:tr>
      <w:tr w:rsidR="00933F3B" w:rsidRPr="00933F3B" w:rsidTr="00933F3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0" w:type="pct"/>
          </w:tcPr>
          <w:p w:rsidR="00933F3B" w:rsidRPr="00933F3B" w:rsidRDefault="00933F3B" w:rsidP="00927C66">
            <w:pPr>
              <w:suppressAutoHyphens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Tilleggsverdiene bidrar ikke til å nå prosjektets mål.</w:t>
            </w:r>
          </w:p>
        </w:tc>
      </w:tr>
    </w:tbl>
    <w:p w:rsidR="00933F3B" w:rsidRDefault="00933F3B" w:rsidP="00053277">
      <w:pPr>
        <w:rPr>
          <w:rFonts w:ascii="Open Sans" w:hAnsi="Open Sans"/>
          <w:color w:val="000000" w:themeColor="text1"/>
          <w:sz w:val="20"/>
          <w:lang w:val="nb-NO"/>
        </w:rPr>
      </w:pPr>
    </w:p>
    <w:p w:rsidR="00053277" w:rsidRDefault="00053277" w:rsidP="00053277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>Kun oppgitte poeng i tabellen er benyttet.</w:t>
      </w:r>
    </w:p>
    <w:p w:rsidR="00760663" w:rsidRDefault="00760663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</w:p>
    <w:p w:rsidR="00053277" w:rsidRPr="00E025D3" w:rsidRDefault="00053277" w:rsidP="00FC5996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  <w:r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 xml:space="preserve">K4 - </w:t>
      </w:r>
      <w:r w:rsidR="00760663"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>Kvalifikasjoner og erfaring av de sentrale ledere og deres rolle i organisasjonen (intervju)</w:t>
      </w:r>
    </w:p>
    <w:p w:rsidR="00760663" w:rsidRPr="001949FC" w:rsidRDefault="00760663" w:rsidP="00760663">
      <w:pPr>
        <w:rPr>
          <w:rFonts w:ascii="Open Sans" w:hAnsi="Open Sans" w:cs="Open Sans"/>
          <w:sz w:val="20"/>
          <w:lang w:val="nb-NO"/>
        </w:rPr>
      </w:pPr>
      <w:r w:rsidRPr="001949FC">
        <w:rPr>
          <w:rFonts w:ascii="Open Sans" w:hAnsi="Open Sans" w:cs="Open Sans"/>
          <w:sz w:val="20"/>
          <w:lang w:val="nb-NO"/>
        </w:rPr>
        <w:t xml:space="preserve">Kriteriet "Kvalifikasjoner og erfaring av de sentrale ledere og deres rolle i organisasjonen" er vurdert ved å intervjue sentrale nøkkelpersoner som skal inngå i prosjektet. </w:t>
      </w:r>
    </w:p>
    <w:p w:rsidR="00760663" w:rsidRPr="001949FC" w:rsidRDefault="00760663" w:rsidP="00760663">
      <w:pPr>
        <w:rPr>
          <w:rFonts w:ascii="Open Sans" w:hAnsi="Open Sans" w:cs="Open Sans"/>
          <w:sz w:val="20"/>
          <w:lang w:val="nb-NO"/>
        </w:rPr>
      </w:pPr>
      <w:r w:rsidRPr="001949FC">
        <w:rPr>
          <w:rFonts w:ascii="Open Sans" w:hAnsi="Open Sans" w:cs="Open Sans"/>
          <w:sz w:val="20"/>
          <w:lang w:val="nb-NO"/>
        </w:rPr>
        <w:t>I hvilken grad kvalifikasjoner og erfaringer til hver av de sentrale nøkkelpersonene og deres individuelle roller i organisasjonen bidrar til å nå prosjektets mål, er vurdert på grunnlag av svar i intervjuet relatert til prosjektorganisasjonen, totalentreprenørens planer, totalentreprenørens prestasjonsbegrunnelse, risikoen (herunder risiko ikke identifisert av totalentreprenøren i egen risikovurderingsplan) og totalentreprenørens foreslåtte tiltak som gir tilleggsverdi til prosjektet.</w:t>
      </w:r>
    </w:p>
    <w:p w:rsidR="00760663" w:rsidRDefault="00760663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</w:p>
    <w:tbl>
      <w:tblPr>
        <w:tblStyle w:val="Rutenettabell4-uthevingsfarge12"/>
        <w:tblW w:w="4959" w:type="pct"/>
        <w:tblInd w:w="-5" w:type="dxa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2" w:space="0" w:color="9CC2E5"/>
          <w:insideV w:val="single" w:sz="2" w:space="0" w:color="9CC2E5"/>
        </w:tblBorders>
        <w:tblCellMar>
          <w:left w:w="73" w:type="dxa"/>
          <w:right w:w="73" w:type="dxa"/>
        </w:tblCellMar>
        <w:tblLook w:val="06A0" w:firstRow="1" w:lastRow="0" w:firstColumn="1" w:lastColumn="0" w:noHBand="1" w:noVBand="1"/>
      </w:tblPr>
      <w:tblGrid>
        <w:gridCol w:w="1184"/>
        <w:gridCol w:w="7809"/>
      </w:tblGrid>
      <w:tr w:rsidR="00933F3B" w:rsidRPr="00957640" w:rsidTr="0093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  <w:t>Poengsum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lang w:val="nb-NO" w:eastAsia="nb-NO"/>
              </w:rPr>
              <w:t>Vurdering</w:t>
            </w:r>
          </w:p>
        </w:tc>
      </w:tr>
      <w:tr w:rsidR="00933F3B" w:rsidRPr="00933F3B" w:rsidTr="00933F3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100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>Kompetanse og erfaringer hos nøkkelpersonene bidrar særdeles godt til realisering av prosjektets mål og kontraktarbeidet.</w:t>
            </w: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ab/>
            </w:r>
          </w:p>
        </w:tc>
      </w:tr>
      <w:tr w:rsidR="00933F3B" w:rsidRPr="00933F3B" w:rsidTr="00933F3B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80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>Kompetanse og erfaringer hos nøkkelpersonene n, bidrar meget godt til realisering av prosjektets mål og kontraktarbeidet.</w:t>
            </w:r>
          </w:p>
        </w:tc>
      </w:tr>
      <w:tr w:rsidR="00933F3B" w:rsidRPr="00933F3B" w:rsidTr="00933F3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60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>Kompetanse og erfaringer hos nøkkelpersonene, bidrar godt til realisering av prosjektets mål og kontraktarbeidet.</w:t>
            </w: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ab/>
            </w:r>
          </w:p>
        </w:tc>
      </w:tr>
      <w:tr w:rsidR="00933F3B" w:rsidRPr="00933F3B" w:rsidTr="00933F3B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40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>Kompetanse og erfaringer hos nøkkelpersonene bidrar i liten grad til realisering av prosjektets mål og kontraktarbeidet.</w:t>
            </w:r>
          </w:p>
        </w:tc>
      </w:tr>
      <w:tr w:rsidR="00933F3B" w:rsidRPr="00933F3B" w:rsidTr="00933F3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33F3B" w:rsidRDefault="00933F3B" w:rsidP="00927C66">
            <w:pPr>
              <w:suppressAutoHyphens/>
              <w:jc w:val="center"/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b w:val="0"/>
                <w:bCs w:val="0"/>
                <w:sz w:val="20"/>
                <w:lang w:val="nb-NO" w:eastAsia="nb-NO"/>
              </w:rPr>
              <w:t>20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nb-NO" w:eastAsia="nb-NO"/>
              </w:rPr>
            </w:pPr>
            <w:r w:rsidRPr="00933F3B">
              <w:rPr>
                <w:rFonts w:ascii="Open Sans" w:hAnsi="Open Sans" w:cs="Open Sans"/>
                <w:sz w:val="20"/>
                <w:lang w:val="nb-NO" w:eastAsia="nb-NO"/>
              </w:rPr>
              <w:t>Kompetanse og erfaringer hos nøkkelpersonene bidrar i svært liten grad til realisering av prosjektets mål og kontraktarbeidet.</w:t>
            </w:r>
          </w:p>
        </w:tc>
      </w:tr>
      <w:tr w:rsidR="00933F3B" w:rsidRPr="00933F3B" w:rsidTr="00933F3B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:rsidR="00933F3B" w:rsidRPr="00957640" w:rsidRDefault="00933F3B" w:rsidP="00927C66">
            <w:pPr>
              <w:suppressAutoHyphens/>
              <w:jc w:val="center"/>
              <w:rPr>
                <w:b w:val="0"/>
                <w:bCs w:val="0"/>
              </w:rPr>
            </w:pPr>
            <w:r w:rsidRPr="00957640">
              <w:rPr>
                <w:b w:val="0"/>
                <w:bCs w:val="0"/>
              </w:rPr>
              <w:t>0</w:t>
            </w:r>
          </w:p>
        </w:tc>
        <w:tc>
          <w:tcPr>
            <w:tcW w:w="4369" w:type="pct"/>
          </w:tcPr>
          <w:p w:rsidR="00933F3B" w:rsidRPr="00933F3B" w:rsidRDefault="00933F3B" w:rsidP="00927C6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933F3B">
              <w:rPr>
                <w:lang w:val="nb-NO"/>
              </w:rPr>
              <w:t>Kompetanse og erfaringer hos nøkkelpersonene bidrar ikke til realisering av prosjektets mål og kontraktarbeidet.</w:t>
            </w:r>
          </w:p>
        </w:tc>
      </w:tr>
    </w:tbl>
    <w:p w:rsidR="00760663" w:rsidRDefault="00760663" w:rsidP="00FC5996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>Kun oppgitte poeng i tabellen er benyttet.</w:t>
      </w:r>
    </w:p>
    <w:p w:rsidR="00760663" w:rsidRPr="00E025D3" w:rsidRDefault="00760663" w:rsidP="00FC5996">
      <w:pPr>
        <w:rPr>
          <w:rFonts w:ascii="Open Sans" w:hAnsi="Open Sans"/>
          <w:b/>
          <w:i/>
          <w:color w:val="000000" w:themeColor="text1"/>
          <w:sz w:val="20"/>
          <w:lang w:val="nb-NO"/>
        </w:rPr>
      </w:pPr>
      <w:r w:rsidRPr="00E025D3">
        <w:rPr>
          <w:rFonts w:ascii="Open Sans" w:hAnsi="Open Sans"/>
          <w:b/>
          <w:i/>
          <w:color w:val="000000" w:themeColor="text1"/>
          <w:sz w:val="20"/>
          <w:lang w:val="nb-NO"/>
        </w:rPr>
        <w:t>T –</w:t>
      </w:r>
      <w:r w:rsidR="00E025D3">
        <w:rPr>
          <w:rFonts w:ascii="Open Sans" w:hAnsi="Open Sans"/>
          <w:b/>
          <w:i/>
          <w:color w:val="000000" w:themeColor="text1"/>
          <w:sz w:val="20"/>
          <w:lang w:val="nb-NO"/>
        </w:rPr>
        <w:t xml:space="preserve"> Tilbudssum</w:t>
      </w: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  <w:r w:rsidRPr="001949FC">
        <w:rPr>
          <w:rFonts w:ascii="Open Sans" w:hAnsi="Open Sans" w:cs="Open Sans"/>
          <w:sz w:val="20"/>
          <w:lang w:val="nb-NO"/>
        </w:rPr>
        <w:t xml:space="preserve">Byggherren </w:t>
      </w:r>
      <w:r>
        <w:rPr>
          <w:rFonts w:ascii="Open Sans" w:hAnsi="Open Sans" w:cs="Open Sans"/>
          <w:sz w:val="20"/>
          <w:lang w:val="nb-NO"/>
        </w:rPr>
        <w:t>har</w:t>
      </w:r>
      <w:r w:rsidRPr="001949FC">
        <w:rPr>
          <w:rFonts w:ascii="Open Sans" w:hAnsi="Open Sans" w:cs="Open Sans"/>
          <w:sz w:val="20"/>
          <w:lang w:val="nb-NO"/>
        </w:rPr>
        <w:t xml:space="preserve"> for </w:t>
      </w:r>
      <w:r>
        <w:rPr>
          <w:rFonts w:ascii="Open Sans" w:hAnsi="Open Sans" w:cs="Open Sans"/>
          <w:sz w:val="20"/>
          <w:lang w:val="nb-NO"/>
        </w:rPr>
        <w:t>kriteriet «T-Tilbudssum» vurdert</w:t>
      </w:r>
      <w:r w:rsidRPr="001949FC">
        <w:rPr>
          <w:rFonts w:ascii="Open Sans" w:hAnsi="Open Sans" w:cs="Open Sans"/>
          <w:sz w:val="20"/>
          <w:lang w:val="nb-NO"/>
        </w:rPr>
        <w:t xml:space="preserve"> samlet pris for </w:t>
      </w:r>
      <w:proofErr w:type="gramStart"/>
      <w:r w:rsidRPr="001949FC">
        <w:rPr>
          <w:rFonts w:ascii="Open Sans" w:hAnsi="Open Sans" w:cs="Open Sans"/>
          <w:sz w:val="20"/>
          <w:lang w:val="nb-NO"/>
        </w:rPr>
        <w:t>alle kontraktsarbeider</w:t>
      </w:r>
      <w:proofErr w:type="gramEnd"/>
      <w:r w:rsidRPr="001949FC">
        <w:rPr>
          <w:rFonts w:ascii="Open Sans" w:hAnsi="Open Sans" w:cs="Open Sans"/>
          <w:sz w:val="20"/>
          <w:lang w:val="nb-NO"/>
        </w:rPr>
        <w:t>, inkludert opsjoner. Tilbudssummen eksklusivt vedlikehold skal ikke overstige byggherrens makspris (BMP).</w:t>
      </w:r>
      <w:r>
        <w:rPr>
          <w:rFonts w:ascii="Open Sans" w:hAnsi="Open Sans" w:cs="Open Sans"/>
          <w:sz w:val="20"/>
          <w:lang w:val="nb-NO"/>
        </w:rPr>
        <w:t xml:space="preserve"> </w:t>
      </w:r>
      <w:r w:rsidRPr="001949FC">
        <w:rPr>
          <w:rFonts w:ascii="Open Sans" w:hAnsi="Open Sans" w:cs="Open Sans"/>
          <w:sz w:val="20"/>
          <w:lang w:val="nb-NO"/>
        </w:rPr>
        <w:t xml:space="preserve">BMP for totalentreprisen er satt til </w:t>
      </w:r>
      <w:proofErr w:type="gramStart"/>
      <w:r w:rsidR="00B263CC">
        <w:rPr>
          <w:rFonts w:ascii="Open Sans" w:hAnsi="Open Sans" w:cs="Open Sans"/>
          <w:sz w:val="20"/>
          <w:lang w:val="nb-NO"/>
        </w:rPr>
        <w:t>xx</w:t>
      </w:r>
      <w:r w:rsidR="00FC7054">
        <w:rPr>
          <w:rFonts w:ascii="Open Sans" w:hAnsi="Open Sans" w:cs="Open Sans"/>
          <w:sz w:val="20"/>
          <w:lang w:val="nb-NO"/>
        </w:rPr>
        <w:t>x</w:t>
      </w:r>
      <w:r w:rsidRPr="001949FC">
        <w:rPr>
          <w:rFonts w:ascii="Open Sans" w:hAnsi="Open Sans" w:cs="Open Sans"/>
          <w:sz w:val="20"/>
          <w:lang w:val="nb-NO"/>
        </w:rPr>
        <w:t>,-</w:t>
      </w:r>
      <w:proofErr w:type="gramEnd"/>
      <w:r w:rsidRPr="001949FC">
        <w:rPr>
          <w:rFonts w:ascii="Open Sans" w:hAnsi="Open Sans" w:cs="Open Sans"/>
          <w:sz w:val="20"/>
          <w:lang w:val="nb-NO"/>
        </w:rPr>
        <w:t xml:space="preserve"> NOK </w:t>
      </w:r>
      <w:r w:rsidRPr="001949FC">
        <w:rPr>
          <w:rFonts w:ascii="Open Sans" w:hAnsi="Open Sans" w:cs="Open Sans"/>
          <w:sz w:val="20"/>
          <w:lang w:val="nb-NO"/>
        </w:rPr>
        <w:lastRenderedPageBreak/>
        <w:t xml:space="preserve">ekskl. mva. Denne summen inkluderer alle kostnader herunder også skatter og andre offentlige avgifter. </w:t>
      </w: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  <w:r w:rsidRPr="001949FC">
        <w:rPr>
          <w:rFonts w:ascii="Open Sans" w:hAnsi="Open Sans" w:cs="Open Sans"/>
          <w:sz w:val="20"/>
          <w:lang w:val="nb-NO"/>
        </w:rPr>
        <w:t xml:space="preserve">Summen av totalentreprenørens foreslåtte tilleggsverdier under K3 og tilbudssummen (T-Tilbudssum) skal ikke overstige oppgitt BMP. </w:t>
      </w: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  <w:r>
        <w:rPr>
          <w:rFonts w:ascii="Open Sans" w:hAnsi="Open Sans" w:cs="Open Sans"/>
          <w:sz w:val="20"/>
          <w:lang w:val="nb-NO"/>
        </w:rPr>
        <w:t>Ingen t</w:t>
      </w:r>
      <w:r w:rsidRPr="001949FC">
        <w:rPr>
          <w:rFonts w:ascii="Open Sans" w:hAnsi="Open Sans" w:cs="Open Sans"/>
          <w:sz w:val="20"/>
          <w:lang w:val="nb-NO"/>
        </w:rPr>
        <w:t>ilbudssum</w:t>
      </w:r>
      <w:r>
        <w:rPr>
          <w:rFonts w:ascii="Open Sans" w:hAnsi="Open Sans" w:cs="Open Sans"/>
          <w:sz w:val="20"/>
          <w:lang w:val="nb-NO"/>
        </w:rPr>
        <w:t>mer</w:t>
      </w:r>
      <w:r w:rsidRPr="001949FC">
        <w:rPr>
          <w:rFonts w:ascii="Open Sans" w:hAnsi="Open Sans" w:cs="Open Sans"/>
          <w:sz w:val="20"/>
          <w:lang w:val="nb-NO"/>
        </w:rPr>
        <w:t xml:space="preserve"> med tilleggsverdier </w:t>
      </w:r>
      <w:r>
        <w:rPr>
          <w:rFonts w:ascii="Open Sans" w:hAnsi="Open Sans" w:cs="Open Sans"/>
          <w:sz w:val="20"/>
          <w:lang w:val="nb-NO"/>
        </w:rPr>
        <w:t>oversteg</w:t>
      </w:r>
      <w:r w:rsidRPr="001949FC">
        <w:rPr>
          <w:rFonts w:ascii="Open Sans" w:hAnsi="Open Sans" w:cs="Open Sans"/>
          <w:sz w:val="20"/>
          <w:lang w:val="nb-NO"/>
        </w:rPr>
        <w:t xml:space="preserve"> BMP</w:t>
      </w:r>
      <w:r>
        <w:rPr>
          <w:rFonts w:ascii="Open Sans" w:hAnsi="Open Sans" w:cs="Open Sans"/>
          <w:sz w:val="20"/>
          <w:lang w:val="nb-NO"/>
        </w:rPr>
        <w:t>.</w:t>
      </w:r>
    </w:p>
    <w:p w:rsidR="001949FC" w:rsidRPr="001949FC" w:rsidRDefault="001949FC" w:rsidP="001949FC">
      <w:pPr>
        <w:rPr>
          <w:rFonts w:ascii="Open Sans" w:hAnsi="Open Sans" w:cs="Open Sans"/>
          <w:sz w:val="20"/>
          <w:lang w:val="nb-NO"/>
        </w:rPr>
      </w:pP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  <w:r w:rsidRPr="001949FC">
        <w:rPr>
          <w:rFonts w:ascii="Open Sans" w:hAnsi="Open Sans" w:cs="Open Sans"/>
          <w:sz w:val="20"/>
          <w:lang w:val="nb-NO"/>
        </w:rPr>
        <w:t xml:space="preserve">Prisen på opsjonen på vedlikehold inngår ikke i BMP. Samlet vedlikeholdskostnad over 20 år er beregnet til å være maksimalt </w:t>
      </w:r>
      <w:proofErr w:type="gramStart"/>
      <w:r w:rsidR="00FC7054">
        <w:rPr>
          <w:rFonts w:ascii="Open Sans" w:hAnsi="Open Sans" w:cs="Open Sans"/>
          <w:sz w:val="20"/>
          <w:lang w:val="nb-NO"/>
        </w:rPr>
        <w:t>xx</w:t>
      </w:r>
      <w:r w:rsidRPr="001949FC">
        <w:rPr>
          <w:rFonts w:ascii="Open Sans" w:hAnsi="Open Sans" w:cs="Open Sans"/>
          <w:sz w:val="20"/>
          <w:lang w:val="nb-NO"/>
        </w:rPr>
        <w:t>,-</w:t>
      </w:r>
      <w:proofErr w:type="gramEnd"/>
      <w:r w:rsidRPr="001949FC">
        <w:rPr>
          <w:rFonts w:ascii="Open Sans" w:hAnsi="Open Sans" w:cs="Open Sans"/>
          <w:sz w:val="20"/>
          <w:lang w:val="nb-NO"/>
        </w:rPr>
        <w:t xml:space="preserve"> NOK ekskl. mva.</w:t>
      </w:r>
      <w:r>
        <w:rPr>
          <w:rFonts w:ascii="Open Sans" w:hAnsi="Open Sans" w:cs="Open Sans"/>
          <w:sz w:val="20"/>
          <w:lang w:val="nb-NO"/>
        </w:rPr>
        <w:t xml:space="preserve"> </w:t>
      </w: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</w:p>
    <w:p w:rsidR="001949FC" w:rsidRDefault="001949FC" w:rsidP="001949FC">
      <w:pPr>
        <w:rPr>
          <w:rFonts w:ascii="Open Sans" w:hAnsi="Open Sans" w:cs="Open Sans"/>
          <w:sz w:val="20"/>
          <w:lang w:val="nb-NO"/>
        </w:rPr>
      </w:pPr>
      <w:r>
        <w:rPr>
          <w:rFonts w:ascii="Open Sans" w:hAnsi="Open Sans" w:cs="Open Sans"/>
          <w:sz w:val="20"/>
          <w:lang w:val="nb-NO"/>
        </w:rPr>
        <w:t>Ingen tilbudssummer oversteg dette maksimalbeløpet.</w:t>
      </w:r>
    </w:p>
    <w:p w:rsidR="001949FC" w:rsidRPr="001949FC" w:rsidRDefault="001949FC" w:rsidP="001949FC">
      <w:pPr>
        <w:rPr>
          <w:rFonts w:ascii="Open Sans" w:hAnsi="Open Sans" w:cs="Open Sans"/>
          <w:sz w:val="20"/>
          <w:lang w:val="nb-NO"/>
        </w:rPr>
      </w:pPr>
    </w:p>
    <w:p w:rsidR="00760663" w:rsidRDefault="001949FC" w:rsidP="00FC5996">
      <w:pPr>
        <w:rPr>
          <w:rFonts w:ascii="Open Sans" w:hAnsi="Open Sans" w:cs="Open Sans"/>
          <w:sz w:val="20"/>
          <w:lang w:val="nb-NO"/>
        </w:rPr>
      </w:pPr>
      <w:r w:rsidRPr="001949FC">
        <w:rPr>
          <w:rFonts w:ascii="Open Sans" w:hAnsi="Open Sans" w:cs="Open Sans"/>
          <w:sz w:val="20"/>
          <w:lang w:val="nb-NO"/>
        </w:rPr>
        <w:t>Opsjonen på drift er basert på tiltransportert av en driftsavtale. Totalentreprenøren får 6 % i påslag for å håndtere driftsavtalen.</w:t>
      </w:r>
    </w:p>
    <w:p w:rsidR="004350DA" w:rsidRDefault="004350DA" w:rsidP="00FC5996">
      <w:pPr>
        <w:rPr>
          <w:rFonts w:ascii="Open Sans" w:hAnsi="Open Sans" w:cs="Open Sans"/>
          <w:sz w:val="20"/>
          <w:lang w:val="nb-NO"/>
        </w:rPr>
      </w:pPr>
    </w:p>
    <w:p w:rsidR="004350DA" w:rsidRP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Beregning av poeng under kriteriet T-Tilbudssum gjøres etter følgende metode:</w:t>
      </w:r>
    </w:p>
    <w:p w:rsidR="004350DA" w:rsidRP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Laveste tilbudssum slik den fremkommer i prisformatet i EU Supply vil få 100 poeng.  Denne summen ganges opp med vektingen. Laveste pris vil få 25 vektede poeng.</w:t>
      </w:r>
    </w:p>
    <w:p w:rsidR="004350DA" w:rsidRDefault="004350DA" w:rsidP="004350DA">
      <w:pPr>
        <w:rPr>
          <w:rFonts w:ascii="Open Sans" w:hAnsi="Open Sans" w:cs="Open Sans"/>
          <w:sz w:val="20"/>
          <w:lang w:val="nb-NO"/>
        </w:rPr>
      </w:pPr>
    </w:p>
    <w:p w:rsidR="004350DA" w:rsidRP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De øvrige tilbudssummene vil få poengsum ut ifra følgende beregningsformel:</w:t>
      </w:r>
    </w:p>
    <w:p w:rsidR="004350DA" w:rsidRP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((</w:t>
      </w:r>
      <w:r>
        <w:rPr>
          <w:rFonts w:ascii="Open Sans" w:hAnsi="Open Sans" w:cs="Open Sans"/>
          <w:sz w:val="20"/>
          <w:lang w:val="nb-NO"/>
        </w:rPr>
        <w:t>(</w:t>
      </w:r>
      <w:r w:rsidRPr="004350DA">
        <w:rPr>
          <w:rFonts w:ascii="Open Sans" w:hAnsi="Open Sans" w:cs="Open Sans"/>
          <w:sz w:val="20"/>
          <w:lang w:val="nb-NO"/>
        </w:rPr>
        <w:t>BMP</w:t>
      </w:r>
      <w:r>
        <w:rPr>
          <w:rFonts w:ascii="Open Sans" w:hAnsi="Open Sans" w:cs="Open Sans"/>
          <w:sz w:val="20"/>
          <w:lang w:val="nb-NO"/>
        </w:rPr>
        <w:t xml:space="preserve"> </w:t>
      </w:r>
      <w:proofErr w:type="spellStart"/>
      <w:r>
        <w:rPr>
          <w:rFonts w:ascii="Open Sans" w:hAnsi="Open Sans" w:cs="Open Sans"/>
          <w:sz w:val="20"/>
          <w:lang w:val="nb-NO"/>
        </w:rPr>
        <w:t>plus</w:t>
      </w:r>
      <w:proofErr w:type="spellEnd"/>
      <w:r>
        <w:rPr>
          <w:rFonts w:ascii="Open Sans" w:hAnsi="Open Sans" w:cs="Open Sans"/>
          <w:sz w:val="20"/>
          <w:lang w:val="nb-NO"/>
        </w:rPr>
        <w:t xml:space="preserve"> vedlikeholdskostnad)</w:t>
      </w:r>
      <w:r w:rsidRPr="004350DA">
        <w:rPr>
          <w:rFonts w:ascii="Open Sans" w:hAnsi="Open Sans" w:cs="Open Sans"/>
          <w:sz w:val="20"/>
          <w:lang w:val="nb-NO"/>
        </w:rPr>
        <w:t xml:space="preserve"> minus tilbudspris) / (</w:t>
      </w:r>
      <w:r>
        <w:rPr>
          <w:rFonts w:ascii="Open Sans" w:hAnsi="Open Sans" w:cs="Open Sans"/>
          <w:sz w:val="20"/>
          <w:lang w:val="nb-NO"/>
        </w:rPr>
        <w:t>(</w:t>
      </w:r>
      <w:r w:rsidRPr="004350DA">
        <w:rPr>
          <w:rFonts w:ascii="Open Sans" w:hAnsi="Open Sans" w:cs="Open Sans"/>
          <w:sz w:val="20"/>
          <w:lang w:val="nb-NO"/>
        </w:rPr>
        <w:t>BMP</w:t>
      </w:r>
      <w:r>
        <w:rPr>
          <w:rFonts w:ascii="Open Sans" w:hAnsi="Open Sans" w:cs="Open Sans"/>
          <w:sz w:val="20"/>
          <w:lang w:val="nb-NO"/>
        </w:rPr>
        <w:t xml:space="preserve"> pluss vedlikeholdskostnad)</w:t>
      </w:r>
      <w:r w:rsidRPr="004350DA">
        <w:rPr>
          <w:rFonts w:ascii="Open Sans" w:hAnsi="Open Sans" w:cs="Open Sans"/>
          <w:sz w:val="20"/>
          <w:lang w:val="nb-NO"/>
        </w:rPr>
        <w:t xml:space="preserve"> minus laveste tilbudspris)) x 100 x 25%</w:t>
      </w:r>
    </w:p>
    <w:p w:rsid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Eksempel: ((</w:t>
      </w:r>
      <w:r>
        <w:rPr>
          <w:rFonts w:ascii="Open Sans" w:hAnsi="Open Sans" w:cs="Open Sans"/>
          <w:sz w:val="20"/>
          <w:lang w:val="nb-NO"/>
        </w:rPr>
        <w:t>(</w:t>
      </w:r>
      <w:r w:rsidRPr="004350DA">
        <w:rPr>
          <w:rFonts w:ascii="Open Sans" w:hAnsi="Open Sans" w:cs="Open Sans"/>
          <w:sz w:val="20"/>
          <w:lang w:val="nb-NO"/>
        </w:rPr>
        <w:t>2.435.000.000</w:t>
      </w:r>
      <w:r>
        <w:rPr>
          <w:rFonts w:ascii="Open Sans" w:hAnsi="Open Sans" w:cs="Open Sans"/>
          <w:sz w:val="20"/>
          <w:lang w:val="nb-NO"/>
        </w:rPr>
        <w:t>+75.000.000)</w:t>
      </w:r>
      <w:r w:rsidRPr="004350DA">
        <w:rPr>
          <w:rFonts w:ascii="Open Sans" w:hAnsi="Open Sans" w:cs="Open Sans"/>
          <w:sz w:val="20"/>
          <w:lang w:val="nb-NO"/>
        </w:rPr>
        <w:t xml:space="preserve"> – 2.350.000.000) / (</w:t>
      </w:r>
      <w:r>
        <w:rPr>
          <w:rFonts w:ascii="Open Sans" w:hAnsi="Open Sans" w:cs="Open Sans"/>
          <w:sz w:val="20"/>
          <w:lang w:val="nb-NO"/>
        </w:rPr>
        <w:t>(</w:t>
      </w:r>
      <w:r w:rsidRPr="004350DA">
        <w:rPr>
          <w:rFonts w:ascii="Open Sans" w:hAnsi="Open Sans" w:cs="Open Sans"/>
          <w:sz w:val="20"/>
          <w:lang w:val="nb-NO"/>
        </w:rPr>
        <w:t>2.435.000.000</w:t>
      </w:r>
      <w:r>
        <w:rPr>
          <w:rFonts w:ascii="Open Sans" w:hAnsi="Open Sans" w:cs="Open Sans"/>
          <w:sz w:val="20"/>
          <w:lang w:val="nb-NO"/>
        </w:rPr>
        <w:t>+75.000.000)</w:t>
      </w:r>
      <w:r w:rsidRPr="004350DA">
        <w:rPr>
          <w:rFonts w:ascii="Open Sans" w:hAnsi="Open Sans" w:cs="Open Sans"/>
          <w:sz w:val="20"/>
          <w:lang w:val="nb-NO"/>
        </w:rPr>
        <w:t xml:space="preserve"> – 2.200.000.000)) </w:t>
      </w:r>
      <w:proofErr w:type="spellStart"/>
      <w:r w:rsidRPr="004350DA">
        <w:rPr>
          <w:rFonts w:ascii="Open Sans" w:hAnsi="Open Sans" w:cs="Open Sans"/>
          <w:sz w:val="20"/>
          <w:lang w:val="nb-NO"/>
        </w:rPr>
        <w:t>X</w:t>
      </w:r>
      <w:proofErr w:type="spellEnd"/>
      <w:r w:rsidRPr="004350DA">
        <w:rPr>
          <w:rFonts w:ascii="Open Sans" w:hAnsi="Open Sans" w:cs="Open Sans"/>
          <w:sz w:val="20"/>
          <w:lang w:val="nb-NO"/>
        </w:rPr>
        <w:t xml:space="preserve"> 100 </w:t>
      </w:r>
      <w:proofErr w:type="spellStart"/>
      <w:r w:rsidRPr="004350DA">
        <w:rPr>
          <w:rFonts w:ascii="Open Sans" w:hAnsi="Open Sans" w:cs="Open Sans"/>
          <w:sz w:val="20"/>
          <w:lang w:val="nb-NO"/>
        </w:rPr>
        <w:t>X</w:t>
      </w:r>
      <w:proofErr w:type="spellEnd"/>
      <w:r w:rsidRPr="004350DA">
        <w:rPr>
          <w:rFonts w:ascii="Open Sans" w:hAnsi="Open Sans" w:cs="Open Sans"/>
          <w:sz w:val="20"/>
          <w:lang w:val="nb-NO"/>
        </w:rPr>
        <w:t xml:space="preserve"> 25% =</w:t>
      </w:r>
      <w:r>
        <w:rPr>
          <w:rFonts w:ascii="Open Sans" w:hAnsi="Open Sans" w:cs="Open Sans"/>
          <w:sz w:val="20"/>
          <w:lang w:val="nb-NO"/>
        </w:rPr>
        <w:t>1</w:t>
      </w:r>
      <w:r w:rsidR="00E025D3">
        <w:rPr>
          <w:rFonts w:ascii="Open Sans" w:hAnsi="Open Sans" w:cs="Open Sans"/>
          <w:sz w:val="20"/>
          <w:lang w:val="nb-NO"/>
        </w:rPr>
        <w:t xml:space="preserve">3 </w:t>
      </w:r>
      <w:r w:rsidRPr="004350DA">
        <w:rPr>
          <w:rFonts w:ascii="Open Sans" w:hAnsi="Open Sans" w:cs="Open Sans"/>
          <w:sz w:val="20"/>
          <w:lang w:val="nb-NO"/>
        </w:rPr>
        <w:t>vektede poeng.</w:t>
      </w:r>
    </w:p>
    <w:p w:rsidR="00E025D3" w:rsidRPr="004350DA" w:rsidRDefault="00E025D3" w:rsidP="004350DA">
      <w:pPr>
        <w:rPr>
          <w:rFonts w:ascii="Open Sans" w:hAnsi="Open Sans" w:cs="Open Sans"/>
          <w:sz w:val="20"/>
          <w:lang w:val="nb-NO"/>
        </w:rPr>
      </w:pPr>
    </w:p>
    <w:p w:rsidR="004350DA" w:rsidRP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Hvor 2.435.000.000 her er BMP, 2.200.000.000 er laveste tilbudssum og 2.350.000.000 er tilbudssummen til den som er vurdert i dette tilfellet. 100 er poengskala og 25% er vektingen.</w:t>
      </w:r>
    </w:p>
    <w:p w:rsidR="00E025D3" w:rsidRDefault="00E025D3" w:rsidP="004350DA">
      <w:pPr>
        <w:rPr>
          <w:rFonts w:ascii="Open Sans" w:hAnsi="Open Sans" w:cs="Open Sans"/>
          <w:sz w:val="20"/>
          <w:lang w:val="nb-NO"/>
        </w:rPr>
      </w:pPr>
    </w:p>
    <w:p w:rsidR="004350DA" w:rsidRPr="004350DA" w:rsidRDefault="004350DA" w:rsidP="004350DA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 xml:space="preserve">Byggherren har vurdert muligheter for optimalisering av brulengder, se tabell i </w:t>
      </w:r>
      <w:proofErr w:type="spellStart"/>
      <w:r w:rsidRPr="004350DA">
        <w:rPr>
          <w:rFonts w:ascii="Open Sans" w:hAnsi="Open Sans" w:cs="Open Sans"/>
          <w:sz w:val="20"/>
          <w:lang w:val="nb-NO"/>
        </w:rPr>
        <w:t>kap</w:t>
      </w:r>
      <w:proofErr w:type="spellEnd"/>
      <w:r w:rsidRPr="004350DA">
        <w:rPr>
          <w:rFonts w:ascii="Open Sans" w:hAnsi="Open Sans" w:cs="Open Sans"/>
          <w:sz w:val="20"/>
          <w:lang w:val="nb-NO"/>
        </w:rPr>
        <w:t xml:space="preserve"> D 1.1. Dette ligger til grunn for </w:t>
      </w:r>
      <w:proofErr w:type="gramStart"/>
      <w:r w:rsidRPr="004350DA">
        <w:rPr>
          <w:rFonts w:ascii="Open Sans" w:hAnsi="Open Sans" w:cs="Open Sans"/>
          <w:sz w:val="20"/>
          <w:lang w:val="nb-NO"/>
        </w:rPr>
        <w:t>BMP ,</w:t>
      </w:r>
      <w:proofErr w:type="gramEnd"/>
      <w:r w:rsidRPr="004350DA">
        <w:rPr>
          <w:rFonts w:ascii="Open Sans" w:hAnsi="Open Sans" w:cs="Open Sans"/>
          <w:sz w:val="20"/>
          <w:lang w:val="nb-NO"/>
        </w:rPr>
        <w:t xml:space="preserve"> og innebærer behov for reguleringsendringer. </w:t>
      </w:r>
      <w:r w:rsidR="00E025D3">
        <w:rPr>
          <w:rFonts w:ascii="Open Sans" w:hAnsi="Open Sans" w:cs="Open Sans"/>
          <w:sz w:val="20"/>
          <w:lang w:val="nb-NO"/>
        </w:rPr>
        <w:t xml:space="preserve">Totalentreprenørene har oppgitt hvilke brulengder de legger til grunn for sin pris. </w:t>
      </w:r>
      <w:r w:rsidRPr="004350DA">
        <w:rPr>
          <w:rFonts w:ascii="Open Sans" w:hAnsi="Open Sans" w:cs="Open Sans"/>
          <w:sz w:val="20"/>
          <w:lang w:val="nb-NO"/>
        </w:rPr>
        <w:t>Dersom reguleringsendring</w:t>
      </w:r>
      <w:r w:rsidR="00E025D3">
        <w:rPr>
          <w:rFonts w:ascii="Open Sans" w:hAnsi="Open Sans" w:cs="Open Sans"/>
          <w:sz w:val="20"/>
          <w:lang w:val="nb-NO"/>
        </w:rPr>
        <w:t xml:space="preserve">er </w:t>
      </w:r>
      <w:r w:rsidRPr="004350DA">
        <w:rPr>
          <w:rFonts w:ascii="Open Sans" w:hAnsi="Open Sans" w:cs="Open Sans"/>
          <w:sz w:val="20"/>
          <w:lang w:val="nb-NO"/>
        </w:rPr>
        <w:t>ikke fører fram og Totalentreprenørens oppgitte brulengde(r)</w:t>
      </w:r>
      <w:r w:rsidR="00E025D3">
        <w:rPr>
          <w:rFonts w:ascii="Open Sans" w:hAnsi="Open Sans" w:cs="Open Sans"/>
          <w:sz w:val="20"/>
          <w:lang w:val="nb-NO"/>
        </w:rPr>
        <w:t xml:space="preserve"> må økes</w:t>
      </w:r>
      <w:r w:rsidRPr="004350DA">
        <w:rPr>
          <w:rFonts w:ascii="Open Sans" w:hAnsi="Open Sans" w:cs="Open Sans"/>
          <w:sz w:val="20"/>
          <w:lang w:val="nb-NO"/>
        </w:rPr>
        <w:t>, deles tilleggskostnaden for dette likt mellom Totalentreprenøren og Byggherren.</w:t>
      </w:r>
    </w:p>
    <w:p w:rsidR="004350DA" w:rsidRPr="004350DA" w:rsidRDefault="004350DA" w:rsidP="00FC5996">
      <w:pPr>
        <w:rPr>
          <w:rFonts w:ascii="Open Sans" w:hAnsi="Open Sans" w:cs="Open Sans"/>
          <w:sz w:val="20"/>
          <w:lang w:val="nb-NO"/>
        </w:rPr>
      </w:pPr>
      <w:r w:rsidRPr="004350DA">
        <w:rPr>
          <w:rFonts w:ascii="Open Sans" w:hAnsi="Open Sans" w:cs="Open Sans"/>
          <w:sz w:val="20"/>
          <w:lang w:val="nb-NO"/>
        </w:rPr>
        <w:t>Tilleggskostnaden beregnes proporsjonalt med forlengelse av brua i forhold til tilbudt pris. Eksempel: Opprinnelig regulert brulengde 200 m. Totalentreprenørens oppgitte brulengde er 100 m. Totalentreprenøren har priset denne til 30 MNOK, tilsvarende kr 300.000,- pr løpemeter bru. Endelig brulengde 150 m. Tilleggskostnad = 300.000,- x 50= 15 MNOK. Tilleggsarbeider vil da utgjøre 15 MNOK/2= 7,5 MNOK.</w:t>
      </w:r>
    </w:p>
    <w:p w:rsidR="001949FC" w:rsidRDefault="001949FC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</w:p>
    <w:p w:rsidR="00E025D3" w:rsidRDefault="00E025D3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</w:p>
    <w:p w:rsidR="00E025D3" w:rsidRDefault="00E025D3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</w:p>
    <w:p w:rsidR="00E025D3" w:rsidRDefault="00E025D3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</w:p>
    <w:p w:rsidR="001949FC" w:rsidRDefault="001949FC" w:rsidP="00FC5996">
      <w:pPr>
        <w:rPr>
          <w:rFonts w:ascii="Open Sans" w:hAnsi="Open Sans"/>
          <w:b/>
          <w:color w:val="000000" w:themeColor="text1"/>
          <w:sz w:val="20"/>
          <w:lang w:val="nb-NO"/>
        </w:rPr>
      </w:pPr>
      <w:r>
        <w:rPr>
          <w:rFonts w:ascii="Open Sans" w:hAnsi="Open Sans"/>
          <w:b/>
          <w:color w:val="000000" w:themeColor="text1"/>
          <w:sz w:val="20"/>
          <w:lang w:val="nb-NO"/>
        </w:rPr>
        <w:t>Justering av poeng før utregning av vektet poengsum</w:t>
      </w:r>
    </w:p>
    <w:p w:rsidR="00FC5996" w:rsidRPr="00FD46CC" w:rsidRDefault="001949FC" w:rsidP="00FC5996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 xml:space="preserve">For å sikre at vektet poengsum regnes ut fra samme poengskala, 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>løftes</w:t>
      </w:r>
      <w:r>
        <w:rPr>
          <w:rFonts w:ascii="Open Sans" w:hAnsi="Open Sans"/>
          <w:color w:val="000000" w:themeColor="text1"/>
          <w:sz w:val="20"/>
          <w:lang w:val="nb-NO"/>
        </w:rPr>
        <w:t xml:space="preserve"> den/de med høyest poengsum pr tildelingskriterium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 xml:space="preserve"> til 100 poeng. De andre tilbyderne løftes prosentvis tilsvarende. Eksempel: </w:t>
      </w:r>
      <w:r w:rsidR="00593EE6" w:rsidRPr="00FD46CC">
        <w:rPr>
          <w:rFonts w:ascii="Open Sans" w:hAnsi="Open Sans"/>
          <w:color w:val="000000" w:themeColor="text1"/>
          <w:sz w:val="20"/>
          <w:lang w:val="nb-NO"/>
        </w:rPr>
        <w:t>høyeste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 xml:space="preserve"> sum fra </w:t>
      </w:r>
      <w:r>
        <w:rPr>
          <w:rFonts w:ascii="Open Sans" w:hAnsi="Open Sans"/>
          <w:color w:val="000000" w:themeColor="text1"/>
          <w:sz w:val="20"/>
          <w:lang w:val="nb-NO"/>
        </w:rPr>
        <w:t>tildelingskriteriet K1 er 80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 xml:space="preserve"> poeng</w:t>
      </w:r>
      <w:r>
        <w:rPr>
          <w:rFonts w:ascii="Open Sans" w:hAnsi="Open Sans"/>
          <w:color w:val="000000" w:themeColor="text1"/>
          <w:sz w:val="20"/>
          <w:lang w:val="nb-NO"/>
        </w:rPr>
        <w:t>, mens den nest beste har 6</w:t>
      </w:r>
      <w:r w:rsidR="00593EE6" w:rsidRPr="00FD46CC">
        <w:rPr>
          <w:rFonts w:ascii="Open Sans" w:hAnsi="Open Sans"/>
          <w:color w:val="000000" w:themeColor="text1"/>
          <w:sz w:val="20"/>
          <w:lang w:val="nb-NO"/>
        </w:rPr>
        <w:t>0 poeng. Den beste (8</w:t>
      </w:r>
      <w:r>
        <w:rPr>
          <w:rFonts w:ascii="Open Sans" w:hAnsi="Open Sans"/>
          <w:color w:val="000000" w:themeColor="text1"/>
          <w:sz w:val="20"/>
          <w:lang w:val="nb-NO"/>
        </w:rPr>
        <w:t>0</w:t>
      </w:r>
      <w:r w:rsidR="00593EE6" w:rsidRPr="00FD46CC">
        <w:rPr>
          <w:rFonts w:ascii="Open Sans" w:hAnsi="Open Sans"/>
          <w:color w:val="000000" w:themeColor="text1"/>
          <w:sz w:val="20"/>
          <w:lang w:val="nb-NO"/>
        </w:rPr>
        <w:t xml:space="preserve"> poeng) løftes til 100 poeng, mens den nest bes</w:t>
      </w:r>
      <w:r>
        <w:rPr>
          <w:rFonts w:ascii="Open Sans" w:hAnsi="Open Sans"/>
          <w:color w:val="000000" w:themeColor="text1"/>
          <w:sz w:val="20"/>
          <w:lang w:val="nb-NO"/>
        </w:rPr>
        <w:t>te løftes ut fra formelen 60/80</w:t>
      </w:r>
      <w:r w:rsidR="00565D81" w:rsidRPr="00FD46CC">
        <w:rPr>
          <w:rFonts w:ascii="Open Sans" w:hAnsi="Open Sans"/>
          <w:color w:val="000000" w:themeColor="text1"/>
          <w:sz w:val="20"/>
          <w:lang w:val="nb-NO"/>
        </w:rPr>
        <w:t>x</w:t>
      </w:r>
      <w:r>
        <w:rPr>
          <w:rFonts w:ascii="Open Sans" w:hAnsi="Open Sans"/>
          <w:color w:val="000000" w:themeColor="text1"/>
          <w:sz w:val="20"/>
          <w:lang w:val="nb-NO"/>
        </w:rPr>
        <w:t>100 = 75</w:t>
      </w:r>
      <w:r w:rsidR="00593EE6" w:rsidRPr="00FD46CC">
        <w:rPr>
          <w:rFonts w:ascii="Open Sans" w:hAnsi="Open Sans"/>
          <w:color w:val="000000" w:themeColor="text1"/>
          <w:sz w:val="20"/>
          <w:lang w:val="nb-NO"/>
        </w:rPr>
        <w:t xml:space="preserve"> poeng. Tilsvarende gjøres for den tredje beste.</w:t>
      </w:r>
      <w:r w:rsidR="00FC5996" w:rsidRPr="00FD46CC">
        <w:rPr>
          <w:rFonts w:ascii="Open Sans" w:hAnsi="Open Sans"/>
          <w:color w:val="000000" w:themeColor="text1"/>
          <w:sz w:val="20"/>
          <w:lang w:val="nb-NO"/>
        </w:rPr>
        <w:t xml:space="preserve"> </w:t>
      </w:r>
    </w:p>
    <w:p w:rsidR="00565D81" w:rsidRDefault="00565D81" w:rsidP="00FC5996">
      <w:pPr>
        <w:rPr>
          <w:lang w:val="nb-NO"/>
        </w:rPr>
      </w:pPr>
    </w:p>
    <w:p w:rsidR="00565D81" w:rsidRDefault="00565D81" w:rsidP="00FC5996">
      <w:pPr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lastRenderedPageBreak/>
        <w:t>Poengsum fra tildelingskriteriet ganges opp med vektingen av evalueringskriteriet.</w:t>
      </w:r>
      <w:r w:rsidR="001949FC">
        <w:rPr>
          <w:rFonts w:ascii="Open Sans" w:hAnsi="Open Sans"/>
          <w:color w:val="000000" w:themeColor="text1"/>
          <w:sz w:val="20"/>
          <w:lang w:val="nb-NO"/>
        </w:rPr>
        <w:t xml:space="preserve"> Dette gir vektet poengsum for tildelingskriteriet og legges til grunn for samlet poengsum fra alle tildelingskriteriene.</w:t>
      </w:r>
    </w:p>
    <w:p w:rsidR="001949FC" w:rsidRPr="00FD46CC" w:rsidRDefault="001949FC" w:rsidP="00FC5996">
      <w:pPr>
        <w:rPr>
          <w:rFonts w:ascii="Open Sans" w:hAnsi="Open Sans"/>
          <w:color w:val="000000" w:themeColor="text1"/>
          <w:sz w:val="20"/>
          <w:lang w:val="nb-NO"/>
        </w:rPr>
      </w:pPr>
    </w:p>
    <w:p w:rsidR="00FC5996" w:rsidRPr="00FD46CC" w:rsidRDefault="00FC5996" w:rsidP="00FC5996">
      <w:pPr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>For tildelingskriterie</w:t>
      </w:r>
      <w:r w:rsidR="001949FC">
        <w:rPr>
          <w:rFonts w:ascii="Open Sans" w:hAnsi="Open Sans"/>
          <w:color w:val="000000" w:themeColor="text1"/>
          <w:sz w:val="20"/>
          <w:lang w:val="nb-NO"/>
        </w:rPr>
        <w:t>t</w:t>
      </w:r>
      <w:r w:rsidR="00E025D3">
        <w:rPr>
          <w:rFonts w:ascii="Open Sans" w:hAnsi="Open Sans"/>
          <w:color w:val="000000" w:themeColor="text1"/>
          <w:sz w:val="20"/>
          <w:lang w:val="nb-NO"/>
        </w:rPr>
        <w:t xml:space="preserve"> pris beregnes poengene slik de er beskrevet under tildelingskriteriet T – Tilbudspris.</w:t>
      </w:r>
    </w:p>
    <w:p w:rsidR="00B61AE1" w:rsidRPr="00FD46CC" w:rsidRDefault="00B61AE1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565D81" w:rsidRPr="00FD46CC" w:rsidRDefault="00565D81" w:rsidP="00513EE9">
      <w:pPr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>Sum poengsum oppnås ved å legge sammen de vekted</w:t>
      </w:r>
      <w:r w:rsidR="00E025D3">
        <w:rPr>
          <w:rFonts w:ascii="Open Sans" w:hAnsi="Open Sans"/>
          <w:color w:val="000000" w:themeColor="text1"/>
          <w:sz w:val="20"/>
          <w:lang w:val="nb-NO"/>
        </w:rPr>
        <w:t>e poengene pr tildelingskriterium</w:t>
      </w:r>
      <w:r w:rsidRPr="00FD46CC">
        <w:rPr>
          <w:rFonts w:ascii="Open Sans" w:hAnsi="Open Sans"/>
          <w:color w:val="000000" w:themeColor="text1"/>
          <w:sz w:val="20"/>
          <w:lang w:val="nb-NO"/>
        </w:rPr>
        <w:t>.</w:t>
      </w:r>
      <w:r w:rsidR="009B4AC2" w:rsidRPr="00FD46CC">
        <w:rPr>
          <w:rFonts w:ascii="Open Sans" w:hAnsi="Open Sans"/>
          <w:color w:val="000000" w:themeColor="text1"/>
          <w:sz w:val="20"/>
          <w:lang w:val="nb-NO"/>
        </w:rPr>
        <w:t xml:space="preserve"> Den tilbyder som oppnår den høyeste poengsummen </w:t>
      </w:r>
      <w:r w:rsidR="00E2590F" w:rsidRPr="00FD46CC">
        <w:rPr>
          <w:rFonts w:ascii="Open Sans" w:hAnsi="Open Sans"/>
          <w:color w:val="000000" w:themeColor="text1"/>
          <w:sz w:val="20"/>
          <w:lang w:val="nb-NO"/>
        </w:rPr>
        <w:t>har det beste tilbudet.</w:t>
      </w:r>
    </w:p>
    <w:p w:rsidR="00565D81" w:rsidRPr="00FD46CC" w:rsidRDefault="00565D81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B61AE1" w:rsidRPr="000A48C3" w:rsidRDefault="00E025D3" w:rsidP="00B61AE1">
      <w:pPr>
        <w:pStyle w:val="Overskrift1"/>
        <w:rPr>
          <w:rFonts w:ascii="Open Sans" w:hAnsi="Open Sans" w:cs="Open Sans"/>
          <w:lang w:val="nb-NO"/>
        </w:rPr>
      </w:pPr>
      <w:r w:rsidRPr="000A48C3">
        <w:rPr>
          <w:rFonts w:ascii="Open Sans" w:hAnsi="Open Sans" w:cs="Open Sans"/>
          <w:lang w:val="nb-NO"/>
        </w:rPr>
        <w:t>Resultat fra evalueringEN</w:t>
      </w:r>
    </w:p>
    <w:p w:rsidR="003D4B1C" w:rsidRPr="00FD46CC" w:rsidRDefault="003D4B1C" w:rsidP="00513EE9">
      <w:pPr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 xml:space="preserve">Detaljert informasjon og resultat fra de enkelte </w:t>
      </w:r>
      <w:r w:rsidR="00E025D3">
        <w:rPr>
          <w:rFonts w:ascii="Open Sans" w:hAnsi="Open Sans"/>
          <w:color w:val="000000" w:themeColor="text1"/>
          <w:sz w:val="20"/>
          <w:lang w:val="nb-NO"/>
        </w:rPr>
        <w:t>tildelingskriteriene</w:t>
      </w:r>
      <w:r w:rsidRPr="00FD46CC">
        <w:rPr>
          <w:rFonts w:ascii="Open Sans" w:hAnsi="Open Sans"/>
          <w:color w:val="000000" w:themeColor="text1"/>
          <w:sz w:val="20"/>
          <w:lang w:val="nb-NO"/>
        </w:rPr>
        <w:t xml:space="preserve"> fremgår av egne vedlegg til denne rapporten.</w:t>
      </w:r>
    </w:p>
    <w:p w:rsidR="006E7872" w:rsidRPr="00FD46CC" w:rsidRDefault="006E7872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6E7872" w:rsidRDefault="00E025D3" w:rsidP="00513EE9">
      <w:pPr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>Det er tre tilbydere</w:t>
      </w:r>
      <w:r w:rsidR="006E7872" w:rsidRPr="00FD46CC">
        <w:rPr>
          <w:rFonts w:ascii="Open Sans" w:hAnsi="Open Sans"/>
          <w:color w:val="000000" w:themeColor="text1"/>
          <w:sz w:val="20"/>
          <w:lang w:val="nb-NO"/>
        </w:rPr>
        <w:t xml:space="preserve"> som </w:t>
      </w:r>
      <w:r>
        <w:rPr>
          <w:rFonts w:ascii="Open Sans" w:hAnsi="Open Sans"/>
          <w:color w:val="000000" w:themeColor="text1"/>
          <w:sz w:val="20"/>
          <w:lang w:val="nb-NO"/>
        </w:rPr>
        <w:t>har levert tilbud og som er vurdert.</w:t>
      </w:r>
      <w:r w:rsidR="00E2590F" w:rsidRPr="00FD46CC">
        <w:rPr>
          <w:rFonts w:ascii="Open Sans" w:hAnsi="Open Sans"/>
          <w:color w:val="000000" w:themeColor="text1"/>
          <w:sz w:val="20"/>
          <w:lang w:val="nb-NO"/>
        </w:rPr>
        <w:t xml:space="preserve"> Dette er </w:t>
      </w:r>
      <w:r w:rsidR="00FC7054">
        <w:rPr>
          <w:rFonts w:ascii="Open Sans" w:hAnsi="Open Sans"/>
          <w:color w:val="000000" w:themeColor="text1"/>
          <w:sz w:val="20"/>
          <w:lang w:val="nb-NO"/>
        </w:rPr>
        <w:t>xxx, xxx, xxx</w:t>
      </w:r>
      <w:r w:rsidR="000C5AD6">
        <w:rPr>
          <w:rFonts w:ascii="Open Sans" w:hAnsi="Open Sans"/>
          <w:color w:val="000000" w:themeColor="text1"/>
          <w:sz w:val="20"/>
          <w:lang w:val="nb-NO"/>
        </w:rPr>
        <w:t>, xxx</w:t>
      </w:r>
      <w:r>
        <w:rPr>
          <w:rFonts w:ascii="Open Sans" w:hAnsi="Open Sans"/>
          <w:color w:val="000000" w:themeColor="text1"/>
          <w:sz w:val="20"/>
          <w:lang w:val="nb-NO"/>
        </w:rPr>
        <w:t>.</w:t>
      </w:r>
    </w:p>
    <w:p w:rsidR="00E025D3" w:rsidRPr="00FD46CC" w:rsidRDefault="00E025D3" w:rsidP="00513EE9">
      <w:pPr>
        <w:rPr>
          <w:rFonts w:ascii="Open Sans" w:hAnsi="Open Sans"/>
          <w:color w:val="000000" w:themeColor="text1"/>
          <w:sz w:val="20"/>
          <w:lang w:val="nb-NO"/>
        </w:rPr>
      </w:pPr>
    </w:p>
    <w:p w:rsidR="006E7872" w:rsidRPr="00310CB0" w:rsidRDefault="006E7872" w:rsidP="00513EE9">
      <w:pPr>
        <w:rPr>
          <w:rFonts w:ascii="Open Sans" w:hAnsi="Open Sans" w:cs="Open Sans"/>
          <w:b/>
          <w:sz w:val="20"/>
          <w:lang w:val="nb-NO"/>
        </w:rPr>
      </w:pPr>
      <w:r w:rsidRPr="00310CB0">
        <w:rPr>
          <w:rFonts w:ascii="Open Sans" w:hAnsi="Open Sans" w:cs="Open Sans"/>
          <w:b/>
          <w:sz w:val="20"/>
          <w:lang w:val="nb-NO"/>
        </w:rPr>
        <w:t xml:space="preserve">K1 – </w:t>
      </w:r>
      <w:r w:rsidR="00310CB0" w:rsidRPr="00310CB0">
        <w:rPr>
          <w:rFonts w:ascii="Open Sans" w:hAnsi="Open Sans" w:cs="Open Sans"/>
          <w:b/>
          <w:sz w:val="20"/>
          <w:lang w:val="nb-NO"/>
        </w:rPr>
        <w:t>Prestasjonsbegrunnelse</w:t>
      </w:r>
      <w:r w:rsidR="00C8408A" w:rsidRPr="00310CB0">
        <w:rPr>
          <w:rFonts w:ascii="Open Sans" w:hAnsi="Open Sans" w:cs="Open Sans"/>
          <w:b/>
          <w:sz w:val="20"/>
          <w:lang w:val="nb-NO"/>
        </w:rPr>
        <w:t xml:space="preserve"> – vekt </w:t>
      </w:r>
      <w:r w:rsidR="00310CB0" w:rsidRPr="00310CB0">
        <w:rPr>
          <w:rFonts w:ascii="Open Sans" w:hAnsi="Open Sans" w:cs="Open Sans"/>
          <w:b/>
          <w:sz w:val="20"/>
          <w:lang w:val="nb-NO"/>
        </w:rPr>
        <w:t>2</w:t>
      </w:r>
      <w:r w:rsidR="00C8408A" w:rsidRPr="00310CB0">
        <w:rPr>
          <w:rFonts w:ascii="Open Sans" w:hAnsi="Open Sans" w:cs="Open Sans"/>
          <w:b/>
          <w:sz w:val="20"/>
          <w:lang w:val="nb-NO"/>
        </w:rPr>
        <w:t>5%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18"/>
        <w:gridCol w:w="1128"/>
        <w:gridCol w:w="1204"/>
        <w:gridCol w:w="1258"/>
        <w:gridCol w:w="2959"/>
      </w:tblGrid>
      <w:tr w:rsidR="00310CB0" w:rsidTr="00310CB0">
        <w:trPr>
          <w:trHeight w:val="247"/>
        </w:trPr>
        <w:tc>
          <w:tcPr>
            <w:tcW w:w="2543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Tilbyder</w:t>
            </w:r>
          </w:p>
        </w:tc>
        <w:tc>
          <w:tcPr>
            <w:tcW w:w="1133" w:type="dxa"/>
          </w:tcPr>
          <w:p w:rsidR="00310CB0" w:rsidRPr="00FD46CC" w:rsidRDefault="00310CB0" w:rsidP="00FD46CC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Sum poeng</w:t>
            </w:r>
          </w:p>
        </w:tc>
        <w:tc>
          <w:tcPr>
            <w:tcW w:w="1209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Justert poeng</w:t>
            </w:r>
          </w:p>
        </w:tc>
        <w:tc>
          <w:tcPr>
            <w:tcW w:w="1209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Vektet poengsum</w:t>
            </w:r>
          </w:p>
        </w:tc>
        <w:tc>
          <w:tcPr>
            <w:tcW w:w="2973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Vedlegg</w:t>
            </w:r>
          </w:p>
        </w:tc>
      </w:tr>
      <w:tr w:rsidR="00310CB0" w:rsidTr="00310CB0">
        <w:trPr>
          <w:trHeight w:val="257"/>
        </w:trPr>
        <w:tc>
          <w:tcPr>
            <w:tcW w:w="2543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FD46CC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K1</w:t>
            </w:r>
          </w:p>
        </w:tc>
      </w:tr>
      <w:tr w:rsidR="00310CB0" w:rsidTr="00310CB0">
        <w:trPr>
          <w:trHeight w:val="247"/>
        </w:trPr>
        <w:tc>
          <w:tcPr>
            <w:tcW w:w="2543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FD46CC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K1</w:t>
            </w:r>
          </w:p>
        </w:tc>
      </w:tr>
      <w:tr w:rsidR="00310CB0" w:rsidTr="00310CB0">
        <w:trPr>
          <w:trHeight w:val="247"/>
        </w:trPr>
        <w:tc>
          <w:tcPr>
            <w:tcW w:w="2543" w:type="dxa"/>
          </w:tcPr>
          <w:p w:rsidR="00310CB0" w:rsidRPr="00FD46CC" w:rsidRDefault="00310CB0" w:rsidP="00513EE9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802D77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FD46CC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K1</w:t>
            </w:r>
          </w:p>
        </w:tc>
      </w:tr>
      <w:tr w:rsidR="000C5AD6" w:rsidTr="00310CB0">
        <w:trPr>
          <w:trHeight w:val="247"/>
        </w:trPr>
        <w:tc>
          <w:tcPr>
            <w:tcW w:w="2543" w:type="dxa"/>
          </w:tcPr>
          <w:p w:rsidR="000C5AD6" w:rsidRPr="00FD46CC" w:rsidRDefault="000C5AD6" w:rsidP="000C5AD6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0C5AD6" w:rsidRPr="00FD46CC" w:rsidRDefault="000C5AD6" w:rsidP="000C5AD6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0C5AD6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0C5AD6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0C5AD6" w:rsidRPr="00FD46CC" w:rsidRDefault="000C5AD6" w:rsidP="000C5AD6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K1</w:t>
            </w:r>
          </w:p>
        </w:tc>
      </w:tr>
    </w:tbl>
    <w:p w:rsidR="006E7872" w:rsidRDefault="006E7872" w:rsidP="00513EE9">
      <w:pPr>
        <w:rPr>
          <w:lang w:val="nb-NO"/>
        </w:rPr>
      </w:pPr>
    </w:p>
    <w:p w:rsidR="00C8408A" w:rsidRDefault="00C8408A" w:rsidP="00C8408A">
      <w:pPr>
        <w:rPr>
          <w:rFonts w:ascii="Open Sans" w:hAnsi="Open Sans" w:cs="Open Sans"/>
          <w:b/>
          <w:sz w:val="20"/>
          <w:lang w:val="nb-NO"/>
        </w:rPr>
      </w:pPr>
      <w:r w:rsidRPr="00310CB0">
        <w:rPr>
          <w:rFonts w:ascii="Open Sans" w:hAnsi="Open Sans" w:cs="Open Sans"/>
          <w:b/>
          <w:sz w:val="20"/>
          <w:lang w:val="nb-NO"/>
        </w:rPr>
        <w:t xml:space="preserve">K2 – </w:t>
      </w:r>
      <w:r w:rsidR="00310CB0" w:rsidRPr="00310CB0">
        <w:rPr>
          <w:rFonts w:ascii="Open Sans" w:hAnsi="Open Sans" w:cs="Open Sans"/>
          <w:b/>
          <w:sz w:val="20"/>
          <w:lang w:val="nb-NO"/>
        </w:rPr>
        <w:t>Risikovurdering</w:t>
      </w:r>
      <w:r w:rsidRPr="00310CB0">
        <w:rPr>
          <w:rFonts w:ascii="Open Sans" w:hAnsi="Open Sans" w:cs="Open Sans"/>
          <w:b/>
          <w:sz w:val="20"/>
          <w:lang w:val="nb-NO"/>
        </w:rPr>
        <w:t xml:space="preserve"> – vekt </w:t>
      </w:r>
      <w:r w:rsidR="00310CB0" w:rsidRPr="00310CB0">
        <w:rPr>
          <w:rFonts w:ascii="Open Sans" w:hAnsi="Open Sans" w:cs="Open Sans"/>
          <w:b/>
          <w:sz w:val="20"/>
          <w:lang w:val="nb-NO"/>
        </w:rPr>
        <w:t>15</w:t>
      </w:r>
      <w:r w:rsidRPr="00310CB0">
        <w:rPr>
          <w:rFonts w:ascii="Open Sans" w:hAnsi="Open Sans" w:cs="Open Sans"/>
          <w:b/>
          <w:sz w:val="20"/>
          <w:lang w:val="nb-NO"/>
        </w:rPr>
        <w:t>%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18"/>
        <w:gridCol w:w="1128"/>
        <w:gridCol w:w="1204"/>
        <w:gridCol w:w="1258"/>
        <w:gridCol w:w="2959"/>
      </w:tblGrid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Tilbyder</w:t>
            </w:r>
          </w:p>
        </w:tc>
        <w:tc>
          <w:tcPr>
            <w:tcW w:w="113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Sum poeng</w:t>
            </w:r>
          </w:p>
        </w:tc>
        <w:tc>
          <w:tcPr>
            <w:tcW w:w="1209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Justert poeng</w:t>
            </w:r>
          </w:p>
        </w:tc>
        <w:tc>
          <w:tcPr>
            <w:tcW w:w="1209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Vektet poengsum</w:t>
            </w: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Vedlegg</w:t>
            </w:r>
          </w:p>
        </w:tc>
      </w:tr>
      <w:tr w:rsidR="00310CB0" w:rsidTr="00C00F20">
        <w:trPr>
          <w:trHeight w:val="25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K2</w:t>
            </w:r>
          </w:p>
        </w:tc>
      </w:tr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K2</w:t>
            </w:r>
          </w:p>
        </w:tc>
      </w:tr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K2</w:t>
            </w:r>
          </w:p>
        </w:tc>
      </w:tr>
      <w:tr w:rsidR="000C5AD6" w:rsidTr="00C00F20">
        <w:trPr>
          <w:trHeight w:val="247"/>
        </w:trPr>
        <w:tc>
          <w:tcPr>
            <w:tcW w:w="2543" w:type="dxa"/>
          </w:tcPr>
          <w:p w:rsidR="000C5AD6" w:rsidRPr="00FD46CC" w:rsidRDefault="000C5AD6" w:rsidP="000C5AD6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0C5AD6" w:rsidRPr="00FD46CC" w:rsidRDefault="000C5AD6" w:rsidP="000C5AD6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0C5AD6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0C5AD6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0C5AD6" w:rsidRPr="00FD46CC" w:rsidRDefault="000C5AD6" w:rsidP="000C5AD6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K2</w:t>
            </w:r>
          </w:p>
        </w:tc>
      </w:tr>
    </w:tbl>
    <w:p w:rsidR="00C8408A" w:rsidRDefault="00C8408A" w:rsidP="00C8408A">
      <w:pPr>
        <w:rPr>
          <w:lang w:val="nb-NO"/>
        </w:rPr>
      </w:pPr>
    </w:p>
    <w:p w:rsidR="00C8408A" w:rsidRDefault="00C8408A" w:rsidP="00C8408A">
      <w:pPr>
        <w:rPr>
          <w:rFonts w:ascii="Open Sans" w:hAnsi="Open Sans" w:cs="Open Sans"/>
          <w:b/>
          <w:sz w:val="20"/>
          <w:lang w:val="nb-NO"/>
        </w:rPr>
      </w:pPr>
      <w:r w:rsidRPr="00310CB0">
        <w:rPr>
          <w:rFonts w:ascii="Open Sans" w:hAnsi="Open Sans" w:cs="Open Sans"/>
          <w:b/>
          <w:sz w:val="20"/>
          <w:lang w:val="nb-NO"/>
        </w:rPr>
        <w:t xml:space="preserve">K3 – </w:t>
      </w:r>
      <w:r w:rsidR="00310CB0">
        <w:rPr>
          <w:rFonts w:ascii="Open Sans" w:hAnsi="Open Sans" w:cs="Open Sans"/>
          <w:b/>
          <w:sz w:val="20"/>
          <w:lang w:val="nb-NO"/>
        </w:rPr>
        <w:t>Tilleggsverdi – vekt 10</w:t>
      </w:r>
      <w:r w:rsidRPr="00310CB0">
        <w:rPr>
          <w:rFonts w:ascii="Open Sans" w:hAnsi="Open Sans" w:cs="Open Sans"/>
          <w:b/>
          <w:sz w:val="20"/>
          <w:lang w:val="nb-NO"/>
        </w:rPr>
        <w:t>%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18"/>
        <w:gridCol w:w="1128"/>
        <w:gridCol w:w="1204"/>
        <w:gridCol w:w="1258"/>
        <w:gridCol w:w="2959"/>
      </w:tblGrid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Tilbyder</w:t>
            </w:r>
          </w:p>
        </w:tc>
        <w:tc>
          <w:tcPr>
            <w:tcW w:w="113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Sum poeng</w:t>
            </w:r>
          </w:p>
        </w:tc>
        <w:tc>
          <w:tcPr>
            <w:tcW w:w="1209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Justert poeng</w:t>
            </w:r>
          </w:p>
        </w:tc>
        <w:tc>
          <w:tcPr>
            <w:tcW w:w="1209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Vektet poengsum</w:t>
            </w: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Vedlegg</w:t>
            </w:r>
          </w:p>
        </w:tc>
      </w:tr>
      <w:tr w:rsidR="00310CB0" w:rsidTr="00C00F20">
        <w:trPr>
          <w:trHeight w:val="25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K3</w:t>
            </w:r>
          </w:p>
        </w:tc>
      </w:tr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K3</w:t>
            </w:r>
          </w:p>
        </w:tc>
      </w:tr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K3</w:t>
            </w:r>
          </w:p>
        </w:tc>
      </w:tr>
      <w:tr w:rsidR="000C5AD6" w:rsidTr="00C00F20">
        <w:trPr>
          <w:trHeight w:val="247"/>
        </w:trPr>
        <w:tc>
          <w:tcPr>
            <w:tcW w:w="2543" w:type="dxa"/>
          </w:tcPr>
          <w:p w:rsidR="000C5AD6" w:rsidRPr="00FD46CC" w:rsidRDefault="000C5AD6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0C5AD6" w:rsidRPr="00FD46CC" w:rsidRDefault="000C5AD6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0C5AD6" w:rsidRDefault="000C5AD6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K3</w:t>
            </w:r>
          </w:p>
        </w:tc>
      </w:tr>
    </w:tbl>
    <w:p w:rsidR="00310CB0" w:rsidRPr="00310CB0" w:rsidRDefault="00310CB0" w:rsidP="00C8408A">
      <w:pPr>
        <w:rPr>
          <w:rFonts w:ascii="Open Sans" w:hAnsi="Open Sans" w:cs="Open Sans"/>
          <w:b/>
          <w:sz w:val="20"/>
          <w:lang w:val="nb-NO"/>
        </w:rPr>
      </w:pPr>
    </w:p>
    <w:p w:rsidR="00C8408A" w:rsidRDefault="00C8408A" w:rsidP="00C8408A">
      <w:pPr>
        <w:rPr>
          <w:lang w:val="nb-NO"/>
        </w:rPr>
      </w:pPr>
    </w:p>
    <w:p w:rsidR="00C8408A" w:rsidRDefault="00C8408A" w:rsidP="00C8408A">
      <w:pPr>
        <w:rPr>
          <w:rFonts w:ascii="Open Sans" w:hAnsi="Open Sans" w:cs="Open Sans"/>
          <w:b/>
          <w:sz w:val="20"/>
          <w:lang w:val="nb-NO"/>
        </w:rPr>
      </w:pPr>
      <w:r w:rsidRPr="00310CB0">
        <w:rPr>
          <w:rFonts w:ascii="Open Sans" w:hAnsi="Open Sans" w:cs="Open Sans"/>
          <w:b/>
          <w:sz w:val="20"/>
          <w:lang w:val="nb-NO"/>
        </w:rPr>
        <w:t xml:space="preserve">K4 – </w:t>
      </w:r>
      <w:r w:rsidR="00310CB0" w:rsidRPr="00310CB0">
        <w:rPr>
          <w:rFonts w:ascii="Open Sans" w:hAnsi="Open Sans"/>
          <w:b/>
          <w:color w:val="000000" w:themeColor="text1"/>
          <w:sz w:val="20"/>
          <w:lang w:val="nb-NO"/>
        </w:rPr>
        <w:t>K</w:t>
      </w:r>
      <w:r w:rsidR="000C5AD6">
        <w:rPr>
          <w:rFonts w:ascii="Open Sans" w:hAnsi="Open Sans"/>
          <w:b/>
          <w:color w:val="000000" w:themeColor="text1"/>
          <w:sz w:val="20"/>
          <w:lang w:val="nb-NO"/>
        </w:rPr>
        <w:t xml:space="preserve">ompetanse </w:t>
      </w:r>
      <w:r w:rsidR="00310CB0" w:rsidRPr="00310CB0">
        <w:rPr>
          <w:rFonts w:ascii="Open Sans" w:hAnsi="Open Sans"/>
          <w:b/>
          <w:color w:val="000000" w:themeColor="text1"/>
          <w:sz w:val="20"/>
          <w:lang w:val="nb-NO"/>
        </w:rPr>
        <w:t xml:space="preserve">og erfaring </w:t>
      </w:r>
      <w:r w:rsidR="000C5AD6">
        <w:rPr>
          <w:rFonts w:ascii="Open Sans" w:hAnsi="Open Sans"/>
          <w:b/>
          <w:color w:val="000000" w:themeColor="text1"/>
          <w:sz w:val="20"/>
          <w:lang w:val="nb-NO"/>
        </w:rPr>
        <w:t>til nøkkelpersonell</w:t>
      </w:r>
      <w:r w:rsidR="00310CB0" w:rsidRPr="00310CB0">
        <w:rPr>
          <w:rFonts w:ascii="Open Sans" w:hAnsi="Open Sans"/>
          <w:b/>
          <w:color w:val="000000" w:themeColor="text1"/>
          <w:sz w:val="20"/>
          <w:lang w:val="nb-NO"/>
        </w:rPr>
        <w:t xml:space="preserve"> (intervju)</w:t>
      </w:r>
      <w:r w:rsidRPr="00310CB0">
        <w:rPr>
          <w:rFonts w:ascii="Open Sans" w:hAnsi="Open Sans" w:cs="Open Sans"/>
          <w:b/>
          <w:sz w:val="20"/>
          <w:lang w:val="nb-NO"/>
        </w:rPr>
        <w:t xml:space="preserve">– vekt </w:t>
      </w:r>
      <w:r w:rsidR="00310CB0">
        <w:rPr>
          <w:rFonts w:ascii="Open Sans" w:hAnsi="Open Sans" w:cs="Open Sans"/>
          <w:b/>
          <w:sz w:val="20"/>
          <w:lang w:val="nb-NO"/>
        </w:rPr>
        <w:t>25</w:t>
      </w:r>
      <w:r w:rsidRPr="00310CB0">
        <w:rPr>
          <w:rFonts w:ascii="Open Sans" w:hAnsi="Open Sans" w:cs="Open Sans"/>
          <w:b/>
          <w:sz w:val="20"/>
          <w:lang w:val="nb-NO"/>
        </w:rPr>
        <w:t>%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18"/>
        <w:gridCol w:w="1128"/>
        <w:gridCol w:w="1204"/>
        <w:gridCol w:w="1258"/>
        <w:gridCol w:w="2959"/>
      </w:tblGrid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Tilbyder</w:t>
            </w:r>
          </w:p>
        </w:tc>
        <w:tc>
          <w:tcPr>
            <w:tcW w:w="113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Sum poeng</w:t>
            </w:r>
          </w:p>
        </w:tc>
        <w:tc>
          <w:tcPr>
            <w:tcW w:w="1209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Justert poeng</w:t>
            </w:r>
          </w:p>
        </w:tc>
        <w:tc>
          <w:tcPr>
            <w:tcW w:w="1209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Vektet poengsum</w:t>
            </w: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Vedlegg</w:t>
            </w:r>
          </w:p>
        </w:tc>
      </w:tr>
      <w:tr w:rsidR="00310CB0" w:rsidTr="00C00F20">
        <w:trPr>
          <w:trHeight w:val="25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K4</w:t>
            </w:r>
          </w:p>
        </w:tc>
      </w:tr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K4</w:t>
            </w:r>
          </w:p>
        </w:tc>
      </w:tr>
      <w:tr w:rsidR="00310CB0" w:rsidTr="00C00F20">
        <w:trPr>
          <w:trHeight w:val="247"/>
        </w:trPr>
        <w:tc>
          <w:tcPr>
            <w:tcW w:w="254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310CB0" w:rsidRPr="00FD46CC" w:rsidRDefault="00310CB0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310CB0" w:rsidRPr="00FD46CC" w:rsidRDefault="00310CB0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K4</w:t>
            </w:r>
          </w:p>
        </w:tc>
      </w:tr>
      <w:tr w:rsidR="000C5AD6" w:rsidTr="00C00F20">
        <w:trPr>
          <w:trHeight w:val="247"/>
        </w:trPr>
        <w:tc>
          <w:tcPr>
            <w:tcW w:w="2543" w:type="dxa"/>
          </w:tcPr>
          <w:p w:rsidR="000C5AD6" w:rsidRPr="00FD46CC" w:rsidRDefault="000C5AD6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33" w:type="dxa"/>
          </w:tcPr>
          <w:p w:rsidR="000C5AD6" w:rsidRPr="00FD46CC" w:rsidRDefault="000C5AD6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09" w:type="dxa"/>
          </w:tcPr>
          <w:p w:rsidR="000C5AD6" w:rsidRPr="00FD46CC" w:rsidRDefault="000C5AD6" w:rsidP="00C00F20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2973" w:type="dxa"/>
          </w:tcPr>
          <w:p w:rsidR="000C5AD6" w:rsidRDefault="000C5AD6" w:rsidP="00C00F2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Evalueringsrapport K4</w:t>
            </w:r>
          </w:p>
        </w:tc>
      </w:tr>
    </w:tbl>
    <w:p w:rsidR="00C8408A" w:rsidRDefault="00C8408A" w:rsidP="00C8408A">
      <w:pPr>
        <w:rPr>
          <w:lang w:val="nb-NO"/>
        </w:rPr>
      </w:pPr>
    </w:p>
    <w:p w:rsidR="00C8408A" w:rsidRPr="00310CB0" w:rsidRDefault="002A0752" w:rsidP="00C8408A">
      <w:pPr>
        <w:rPr>
          <w:rFonts w:ascii="Open Sans" w:hAnsi="Open Sans"/>
          <w:b/>
          <w:color w:val="000000" w:themeColor="text1"/>
          <w:sz w:val="20"/>
          <w:lang w:val="nb-NO"/>
        </w:rPr>
      </w:pPr>
      <w:r w:rsidRPr="00310CB0">
        <w:rPr>
          <w:rFonts w:ascii="Open Sans" w:hAnsi="Open Sans"/>
          <w:b/>
          <w:color w:val="000000" w:themeColor="text1"/>
          <w:sz w:val="20"/>
          <w:lang w:val="nb-NO"/>
        </w:rPr>
        <w:lastRenderedPageBreak/>
        <w:t>T1</w:t>
      </w:r>
      <w:r w:rsidR="00C8408A" w:rsidRPr="00310CB0">
        <w:rPr>
          <w:rFonts w:ascii="Open Sans" w:hAnsi="Open Sans"/>
          <w:b/>
          <w:color w:val="000000" w:themeColor="text1"/>
          <w:sz w:val="20"/>
          <w:lang w:val="nb-NO"/>
        </w:rPr>
        <w:t xml:space="preserve"> –</w:t>
      </w:r>
      <w:r w:rsidRPr="00310CB0">
        <w:rPr>
          <w:rFonts w:ascii="Open Sans" w:hAnsi="Open Sans"/>
          <w:b/>
          <w:color w:val="000000" w:themeColor="text1"/>
          <w:sz w:val="20"/>
          <w:lang w:val="nb-NO"/>
        </w:rPr>
        <w:t xml:space="preserve"> Tilbudspris</w:t>
      </w:r>
      <w:r w:rsidR="00C8408A" w:rsidRPr="00310CB0">
        <w:rPr>
          <w:rFonts w:ascii="Open Sans" w:hAnsi="Open Sans"/>
          <w:b/>
          <w:color w:val="000000" w:themeColor="text1"/>
          <w:sz w:val="20"/>
          <w:lang w:val="nb-NO"/>
        </w:rPr>
        <w:t xml:space="preserve"> – vekt </w:t>
      </w:r>
      <w:r w:rsidR="00310CB0" w:rsidRPr="00310CB0">
        <w:rPr>
          <w:rFonts w:ascii="Open Sans" w:hAnsi="Open Sans"/>
          <w:b/>
          <w:color w:val="000000" w:themeColor="text1"/>
          <w:sz w:val="20"/>
          <w:lang w:val="nb-NO"/>
        </w:rPr>
        <w:t>25</w:t>
      </w:r>
      <w:r w:rsidR="00C8408A" w:rsidRPr="00310CB0">
        <w:rPr>
          <w:rFonts w:ascii="Open Sans" w:hAnsi="Open Sans"/>
          <w:b/>
          <w:color w:val="000000" w:themeColor="text1"/>
          <w:sz w:val="20"/>
          <w:lang w:val="nb-NO"/>
        </w:rPr>
        <w:t>%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422"/>
        <w:gridCol w:w="1916"/>
        <w:gridCol w:w="1925"/>
        <w:gridCol w:w="2946"/>
      </w:tblGrid>
      <w:tr w:rsidR="00310CB0" w:rsidTr="0063425A">
        <w:trPr>
          <w:trHeight w:val="247"/>
        </w:trPr>
        <w:tc>
          <w:tcPr>
            <w:tcW w:w="2547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Tilbyder</w:t>
            </w:r>
          </w:p>
        </w:tc>
        <w:tc>
          <w:tcPr>
            <w:tcW w:w="1559" w:type="dxa"/>
          </w:tcPr>
          <w:p w:rsidR="00C8408A" w:rsidRPr="00FD46CC" w:rsidRDefault="00310CB0" w:rsidP="00310CB0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Pris alle poster </w:t>
            </w:r>
            <w:proofErr w:type="spellStart"/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inkl</w:t>
            </w:r>
            <w:proofErr w:type="spellEnd"/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opsjoner</w:t>
            </w:r>
            <w:r w:rsidR="000C5AD6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og </w:t>
            </w:r>
            <w:proofErr w:type="spellStart"/>
            <w:r w:rsidR="000C5AD6">
              <w:rPr>
                <w:rFonts w:ascii="Open Sans" w:hAnsi="Open Sans"/>
                <w:color w:val="000000" w:themeColor="text1"/>
                <w:sz w:val="20"/>
                <w:lang w:val="nb-NO"/>
              </w:rPr>
              <w:t>regningsarbeider</w:t>
            </w:r>
            <w:proofErr w:type="spellEnd"/>
          </w:p>
        </w:tc>
        <w:tc>
          <w:tcPr>
            <w:tcW w:w="1985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Vektet poengsum</w:t>
            </w:r>
          </w:p>
        </w:tc>
        <w:tc>
          <w:tcPr>
            <w:tcW w:w="3118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Vedlegg</w:t>
            </w:r>
          </w:p>
        </w:tc>
      </w:tr>
      <w:tr w:rsidR="00310CB0" w:rsidTr="0063425A">
        <w:trPr>
          <w:trHeight w:val="257"/>
        </w:trPr>
        <w:tc>
          <w:tcPr>
            <w:tcW w:w="2547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559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985" w:type="dxa"/>
          </w:tcPr>
          <w:p w:rsidR="00C8408A" w:rsidRPr="00FD46CC" w:rsidRDefault="00C8408A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118" w:type="dxa"/>
          </w:tcPr>
          <w:p w:rsidR="00C8408A" w:rsidRPr="00FD46CC" w:rsidRDefault="00C8408A" w:rsidP="002A075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310CB0" w:rsidTr="0063425A">
        <w:trPr>
          <w:trHeight w:val="247"/>
        </w:trPr>
        <w:tc>
          <w:tcPr>
            <w:tcW w:w="2547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559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985" w:type="dxa"/>
          </w:tcPr>
          <w:p w:rsidR="00C8408A" w:rsidRPr="00FD46CC" w:rsidRDefault="00C8408A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118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310CB0" w:rsidTr="0063425A">
        <w:trPr>
          <w:trHeight w:val="247"/>
        </w:trPr>
        <w:tc>
          <w:tcPr>
            <w:tcW w:w="2547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559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985" w:type="dxa"/>
          </w:tcPr>
          <w:p w:rsidR="00C8408A" w:rsidRPr="00FD46CC" w:rsidRDefault="00C8408A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118" w:type="dxa"/>
          </w:tcPr>
          <w:p w:rsidR="00C8408A" w:rsidRPr="00FD46CC" w:rsidRDefault="00C8408A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0C5AD6" w:rsidTr="0063425A">
        <w:trPr>
          <w:trHeight w:val="247"/>
        </w:trPr>
        <w:tc>
          <w:tcPr>
            <w:tcW w:w="2547" w:type="dxa"/>
          </w:tcPr>
          <w:p w:rsidR="000C5AD6" w:rsidRPr="00FD46CC" w:rsidRDefault="000C5AD6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559" w:type="dxa"/>
          </w:tcPr>
          <w:p w:rsidR="000C5AD6" w:rsidRPr="00FD46CC" w:rsidRDefault="000C5AD6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985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118" w:type="dxa"/>
          </w:tcPr>
          <w:p w:rsidR="000C5AD6" w:rsidRPr="00FD46CC" w:rsidRDefault="000C5AD6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</w:tbl>
    <w:p w:rsidR="008F14CF" w:rsidRDefault="008F14CF" w:rsidP="00C8408A">
      <w:pPr>
        <w:rPr>
          <w:lang w:val="nb-NO"/>
        </w:rPr>
      </w:pPr>
    </w:p>
    <w:p w:rsidR="00310CB0" w:rsidRDefault="00310CB0" w:rsidP="00C8408A">
      <w:pPr>
        <w:rPr>
          <w:b/>
          <w:lang w:val="nb-NO"/>
        </w:rPr>
      </w:pPr>
    </w:p>
    <w:p w:rsidR="00C8408A" w:rsidRPr="001922BE" w:rsidRDefault="002A0752" w:rsidP="00C8408A">
      <w:pPr>
        <w:rPr>
          <w:rFonts w:ascii="Open Sans" w:hAnsi="Open Sans"/>
          <w:b/>
          <w:color w:val="000000" w:themeColor="text1"/>
          <w:sz w:val="20"/>
          <w:lang w:val="nb-NO"/>
        </w:rPr>
      </w:pPr>
      <w:r w:rsidRPr="001922BE">
        <w:rPr>
          <w:rFonts w:ascii="Open Sans" w:hAnsi="Open Sans"/>
          <w:b/>
          <w:color w:val="000000" w:themeColor="text1"/>
          <w:sz w:val="20"/>
          <w:lang w:val="nb-NO"/>
        </w:rPr>
        <w:t xml:space="preserve">Samlet </w:t>
      </w:r>
      <w:r w:rsidR="000A48C3">
        <w:rPr>
          <w:rFonts w:ascii="Open Sans" w:hAnsi="Open Sans"/>
          <w:b/>
          <w:color w:val="000000" w:themeColor="text1"/>
          <w:sz w:val="20"/>
          <w:lang w:val="nb-NO"/>
        </w:rPr>
        <w:t xml:space="preserve">vektet </w:t>
      </w:r>
      <w:r w:rsidRPr="001922BE">
        <w:rPr>
          <w:rFonts w:ascii="Open Sans" w:hAnsi="Open Sans"/>
          <w:b/>
          <w:color w:val="000000" w:themeColor="text1"/>
          <w:sz w:val="20"/>
          <w:lang w:val="nb-NO"/>
        </w:rPr>
        <w:t>poengsum</w:t>
      </w:r>
      <w:r w:rsidR="00C8408A" w:rsidRPr="001922BE">
        <w:rPr>
          <w:rFonts w:ascii="Open Sans" w:hAnsi="Open Sans"/>
          <w:b/>
          <w:color w:val="000000" w:themeColor="text1"/>
          <w:sz w:val="20"/>
          <w:lang w:val="nb-NO"/>
        </w:rPr>
        <w:t xml:space="preserve"> </w:t>
      </w:r>
    </w:p>
    <w:tbl>
      <w:tblPr>
        <w:tblStyle w:val="Tabellrutenett"/>
        <w:tblW w:w="8216" w:type="dxa"/>
        <w:tblLook w:val="04A0" w:firstRow="1" w:lastRow="0" w:firstColumn="1" w:lastColumn="0" w:noHBand="0" w:noVBand="1"/>
      </w:tblPr>
      <w:tblGrid>
        <w:gridCol w:w="1520"/>
        <w:gridCol w:w="1254"/>
        <w:gridCol w:w="877"/>
        <w:gridCol w:w="772"/>
        <w:gridCol w:w="834"/>
        <w:gridCol w:w="834"/>
        <w:gridCol w:w="888"/>
        <w:gridCol w:w="1237"/>
      </w:tblGrid>
      <w:tr w:rsidR="00310CB0" w:rsidTr="00310CB0">
        <w:trPr>
          <w:trHeight w:val="247"/>
        </w:trPr>
        <w:tc>
          <w:tcPr>
            <w:tcW w:w="1538" w:type="dxa"/>
          </w:tcPr>
          <w:p w:rsidR="00310CB0" w:rsidRPr="00FD46CC" w:rsidRDefault="00310CB0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Tilbyder</w:t>
            </w:r>
          </w:p>
        </w:tc>
        <w:tc>
          <w:tcPr>
            <w:tcW w:w="1254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T tilbudspris</w:t>
            </w:r>
          </w:p>
        </w:tc>
        <w:tc>
          <w:tcPr>
            <w:tcW w:w="891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K1</w:t>
            </w:r>
          </w:p>
        </w:tc>
        <w:tc>
          <w:tcPr>
            <w:tcW w:w="783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K2</w:t>
            </w:r>
          </w:p>
        </w:tc>
        <w:tc>
          <w:tcPr>
            <w:tcW w:w="847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K3</w:t>
            </w:r>
          </w:p>
        </w:tc>
        <w:tc>
          <w:tcPr>
            <w:tcW w:w="847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K4</w:t>
            </w:r>
          </w:p>
        </w:tc>
        <w:tc>
          <w:tcPr>
            <w:tcW w:w="896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FD46CC">
              <w:rPr>
                <w:rFonts w:ascii="Open Sans" w:hAnsi="Open Sans"/>
                <w:color w:val="000000" w:themeColor="text1"/>
                <w:sz w:val="20"/>
                <w:lang w:val="nb-NO"/>
              </w:rPr>
              <w:t>Sum</w:t>
            </w:r>
          </w:p>
        </w:tc>
        <w:tc>
          <w:tcPr>
            <w:tcW w:w="1160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Rangering</w:t>
            </w:r>
          </w:p>
        </w:tc>
      </w:tr>
      <w:tr w:rsidR="00310CB0" w:rsidTr="00310CB0">
        <w:trPr>
          <w:trHeight w:val="257"/>
        </w:trPr>
        <w:tc>
          <w:tcPr>
            <w:tcW w:w="1538" w:type="dxa"/>
          </w:tcPr>
          <w:p w:rsidR="00310CB0" w:rsidRPr="00FD46CC" w:rsidRDefault="00310CB0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4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1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783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6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60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1</w:t>
            </w:r>
          </w:p>
        </w:tc>
      </w:tr>
      <w:tr w:rsidR="00310CB0" w:rsidTr="00310CB0">
        <w:trPr>
          <w:trHeight w:val="247"/>
        </w:trPr>
        <w:tc>
          <w:tcPr>
            <w:tcW w:w="1538" w:type="dxa"/>
          </w:tcPr>
          <w:p w:rsidR="00310CB0" w:rsidRPr="00FD46CC" w:rsidRDefault="00310CB0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4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1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783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6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60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2</w:t>
            </w:r>
          </w:p>
        </w:tc>
      </w:tr>
      <w:tr w:rsidR="00310CB0" w:rsidTr="00310CB0">
        <w:trPr>
          <w:trHeight w:val="247"/>
        </w:trPr>
        <w:tc>
          <w:tcPr>
            <w:tcW w:w="1538" w:type="dxa"/>
          </w:tcPr>
          <w:p w:rsidR="00310CB0" w:rsidRPr="00FD46CC" w:rsidRDefault="00310CB0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4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1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783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6" w:type="dxa"/>
          </w:tcPr>
          <w:p w:rsidR="00310CB0" w:rsidRPr="00FD46CC" w:rsidRDefault="00310CB0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60" w:type="dxa"/>
          </w:tcPr>
          <w:p w:rsidR="00310CB0" w:rsidRPr="00FD46CC" w:rsidRDefault="00310CB0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3</w:t>
            </w:r>
          </w:p>
        </w:tc>
      </w:tr>
      <w:tr w:rsidR="000C5AD6" w:rsidTr="00310CB0">
        <w:trPr>
          <w:trHeight w:val="247"/>
        </w:trPr>
        <w:tc>
          <w:tcPr>
            <w:tcW w:w="1538" w:type="dxa"/>
          </w:tcPr>
          <w:p w:rsidR="000C5AD6" w:rsidRPr="00FD46CC" w:rsidRDefault="000C5AD6" w:rsidP="00E25CF2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4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1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783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47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896" w:type="dxa"/>
          </w:tcPr>
          <w:p w:rsidR="000C5AD6" w:rsidRPr="00FD46CC" w:rsidRDefault="000C5AD6" w:rsidP="008F14CF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160" w:type="dxa"/>
          </w:tcPr>
          <w:p w:rsidR="000C5AD6" w:rsidRDefault="000C5AD6" w:rsidP="00591FD5">
            <w:pPr>
              <w:jc w:val="center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4</w:t>
            </w:r>
          </w:p>
        </w:tc>
      </w:tr>
    </w:tbl>
    <w:p w:rsidR="00C8408A" w:rsidRDefault="00C8408A" w:rsidP="00C8408A">
      <w:pPr>
        <w:rPr>
          <w:lang w:val="nb-NO"/>
        </w:rPr>
      </w:pPr>
    </w:p>
    <w:p w:rsidR="001922BE" w:rsidRDefault="001922BE" w:rsidP="00C8408A">
      <w:pPr>
        <w:rPr>
          <w:lang w:val="nb-NO"/>
        </w:rPr>
      </w:pPr>
    </w:p>
    <w:p w:rsidR="001922BE" w:rsidRPr="001922BE" w:rsidRDefault="001922BE" w:rsidP="001922BE">
      <w:pPr>
        <w:pStyle w:val="Overskrift1"/>
        <w:rPr>
          <w:rFonts w:ascii="Open Sans" w:hAnsi="Open Sans" w:cs="Open Sans"/>
          <w:lang w:val="nb-NO"/>
        </w:rPr>
      </w:pPr>
      <w:r w:rsidRPr="001922BE">
        <w:rPr>
          <w:rFonts w:ascii="Open Sans" w:hAnsi="Open Sans" w:cs="Open Sans"/>
          <w:lang w:val="nb-NO"/>
        </w:rPr>
        <w:t>Anbefaling til styringsgruppe og ledergruppe</w:t>
      </w:r>
    </w:p>
    <w:p w:rsidR="001922BE" w:rsidRDefault="001922BE" w:rsidP="001922BE">
      <w:pPr>
        <w:rPr>
          <w:rFonts w:ascii="Open Sans" w:hAnsi="Open Sans" w:cs="Open Sans"/>
          <w:sz w:val="20"/>
          <w:lang w:val="nb-NO"/>
        </w:rPr>
      </w:pPr>
      <w:r w:rsidRPr="001922BE">
        <w:rPr>
          <w:rFonts w:ascii="Open Sans" w:hAnsi="Open Sans" w:cs="Open Sans"/>
          <w:sz w:val="20"/>
          <w:lang w:val="nb-NO"/>
        </w:rPr>
        <w:t xml:space="preserve">Det anbefales </w:t>
      </w:r>
      <w:r>
        <w:rPr>
          <w:rFonts w:ascii="Open Sans" w:hAnsi="Open Sans" w:cs="Open Sans"/>
          <w:sz w:val="20"/>
          <w:lang w:val="nb-NO"/>
        </w:rPr>
        <w:t>å velge xxx til kon</w:t>
      </w:r>
      <w:r w:rsidR="000A48C3">
        <w:rPr>
          <w:rFonts w:ascii="Open Sans" w:hAnsi="Open Sans" w:cs="Open Sans"/>
          <w:sz w:val="20"/>
          <w:lang w:val="nb-NO"/>
        </w:rPr>
        <w:t>kretiseringsfasen da de oppnår den høyest samlede vektede poengsummen.</w:t>
      </w:r>
    </w:p>
    <w:p w:rsidR="000A48C3" w:rsidRDefault="000A48C3" w:rsidP="001922BE">
      <w:pPr>
        <w:rPr>
          <w:rFonts w:ascii="Open Sans" w:hAnsi="Open Sans" w:cs="Open Sans"/>
          <w:sz w:val="20"/>
          <w:lang w:val="nb-NO"/>
        </w:rPr>
      </w:pPr>
    </w:p>
    <w:p w:rsidR="000A48C3" w:rsidRDefault="000A48C3" w:rsidP="001922BE">
      <w:pPr>
        <w:rPr>
          <w:rFonts w:ascii="Open Sans" w:hAnsi="Open Sans" w:cs="Open Sans"/>
          <w:sz w:val="20"/>
          <w:lang w:val="nb-NO"/>
        </w:rPr>
      </w:pPr>
      <w:r>
        <w:rPr>
          <w:rFonts w:ascii="Open Sans" w:hAnsi="Open Sans" w:cs="Open Sans"/>
          <w:sz w:val="20"/>
          <w:lang w:val="nb-NO"/>
        </w:rPr>
        <w:t xml:space="preserve">Konkretiseringsfasen starter opp med informasjonsmøte </w:t>
      </w:r>
      <w:r w:rsidR="000C5AD6">
        <w:rPr>
          <w:rFonts w:ascii="Open Sans" w:hAnsi="Open Sans" w:cs="Open Sans"/>
          <w:sz w:val="20"/>
          <w:lang w:val="nb-NO"/>
        </w:rPr>
        <w:t>xx</w:t>
      </w:r>
      <w:r>
        <w:rPr>
          <w:rFonts w:ascii="Open Sans" w:hAnsi="Open Sans" w:cs="Open Sans"/>
          <w:sz w:val="20"/>
          <w:lang w:val="nb-NO"/>
        </w:rPr>
        <w:t xml:space="preserve"> og varer frem til </w:t>
      </w:r>
      <w:proofErr w:type="spellStart"/>
      <w:r w:rsidR="000C5AD6">
        <w:rPr>
          <w:rFonts w:ascii="Open Sans" w:hAnsi="Open Sans" w:cs="Open Sans"/>
          <w:sz w:val="20"/>
          <w:lang w:val="nb-NO"/>
        </w:rPr>
        <w:t>yy</w:t>
      </w:r>
      <w:proofErr w:type="spellEnd"/>
      <w:r>
        <w:rPr>
          <w:rFonts w:ascii="Open Sans" w:hAnsi="Open Sans" w:cs="Open Sans"/>
          <w:sz w:val="20"/>
          <w:lang w:val="nb-NO"/>
        </w:rPr>
        <w:t xml:space="preserve">. Neste styringsgruppemøte med påfølgende ledermøte er planlagt </w:t>
      </w:r>
      <w:r w:rsidR="000C5AD6">
        <w:rPr>
          <w:rFonts w:ascii="Open Sans" w:hAnsi="Open Sans" w:cs="Open Sans"/>
          <w:sz w:val="20"/>
          <w:lang w:val="nb-NO"/>
        </w:rPr>
        <w:t>xxx</w:t>
      </w:r>
      <w:r>
        <w:rPr>
          <w:rFonts w:ascii="Open Sans" w:hAnsi="Open Sans" w:cs="Open Sans"/>
          <w:sz w:val="20"/>
          <w:lang w:val="nb-NO"/>
        </w:rPr>
        <w:t>. I det møte vil endelig kontrakt med valgt leverandør legges frem for endelig godkjenning.</w:t>
      </w:r>
    </w:p>
    <w:p w:rsidR="000A48C3" w:rsidRDefault="000A48C3" w:rsidP="001922BE">
      <w:pPr>
        <w:rPr>
          <w:rFonts w:ascii="Open Sans" w:hAnsi="Open Sans" w:cs="Open Sans"/>
          <w:sz w:val="20"/>
          <w:lang w:val="nb-NO"/>
        </w:rPr>
      </w:pPr>
    </w:p>
    <w:p w:rsidR="002020D8" w:rsidRDefault="002A075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Vedlegg:</w:t>
      </w:r>
    </w:p>
    <w:p w:rsidR="002A0752" w:rsidRPr="00FD46CC" w:rsidRDefault="00EB6A6F" w:rsidP="00854462">
      <w:pPr>
        <w:spacing w:line="276" w:lineRule="auto"/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 xml:space="preserve">Evalueringsrapport K1 - </w:t>
      </w:r>
      <w:r w:rsidR="00310CB0">
        <w:rPr>
          <w:rFonts w:ascii="Open Sans" w:hAnsi="Open Sans"/>
          <w:color w:val="000000" w:themeColor="text1"/>
          <w:sz w:val="20"/>
          <w:lang w:val="nb-NO"/>
        </w:rPr>
        <w:t>Prestasjonsbegrunnelse</w:t>
      </w:r>
    </w:p>
    <w:p w:rsidR="00EB6A6F" w:rsidRPr="00FD46CC" w:rsidRDefault="00310CB0" w:rsidP="00854462">
      <w:pPr>
        <w:spacing w:line="276" w:lineRule="auto"/>
        <w:rPr>
          <w:rFonts w:ascii="Open Sans" w:hAnsi="Open Sans"/>
          <w:color w:val="000000" w:themeColor="text1"/>
          <w:sz w:val="20"/>
          <w:lang w:val="nb-NO"/>
        </w:rPr>
      </w:pPr>
      <w:r>
        <w:rPr>
          <w:rFonts w:ascii="Open Sans" w:hAnsi="Open Sans"/>
          <w:color w:val="000000" w:themeColor="text1"/>
          <w:sz w:val="20"/>
          <w:lang w:val="nb-NO"/>
        </w:rPr>
        <w:t>Evalueringsrapport K2 - Risikovurdering</w:t>
      </w:r>
    </w:p>
    <w:p w:rsidR="00EB6A6F" w:rsidRPr="00FD46CC" w:rsidRDefault="00EB6A6F" w:rsidP="00854462">
      <w:pPr>
        <w:spacing w:line="276" w:lineRule="auto"/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>Evalu</w:t>
      </w:r>
      <w:r w:rsidR="00310CB0">
        <w:rPr>
          <w:rFonts w:ascii="Open Sans" w:hAnsi="Open Sans"/>
          <w:color w:val="000000" w:themeColor="text1"/>
          <w:sz w:val="20"/>
          <w:lang w:val="nb-NO"/>
        </w:rPr>
        <w:t>eringsrapport K3 - Tilleggsverdi</w:t>
      </w:r>
    </w:p>
    <w:p w:rsidR="001922BE" w:rsidRDefault="00EB6A6F" w:rsidP="00854462">
      <w:pPr>
        <w:spacing w:line="276" w:lineRule="auto"/>
        <w:rPr>
          <w:rFonts w:ascii="Open Sans" w:hAnsi="Open Sans"/>
          <w:color w:val="000000" w:themeColor="text1"/>
          <w:sz w:val="20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 xml:space="preserve">Evalueringsrapport K4 – </w:t>
      </w:r>
      <w:r w:rsidR="000C5AD6">
        <w:rPr>
          <w:rFonts w:ascii="Open Sans" w:hAnsi="Open Sans"/>
          <w:color w:val="000000" w:themeColor="text1"/>
          <w:sz w:val="20"/>
          <w:lang w:val="nb-NO"/>
        </w:rPr>
        <w:t>Kompetanse og erfaring til nøkkelpersonell</w:t>
      </w:r>
      <w:r w:rsidR="001922BE" w:rsidRPr="001922BE">
        <w:rPr>
          <w:rFonts w:ascii="Open Sans" w:hAnsi="Open Sans"/>
          <w:color w:val="000000" w:themeColor="text1"/>
          <w:sz w:val="20"/>
          <w:lang w:val="nb-NO"/>
        </w:rPr>
        <w:t xml:space="preserve"> (intervju)</w:t>
      </w:r>
    </w:p>
    <w:p w:rsidR="002020D8" w:rsidRPr="00C360C8" w:rsidRDefault="00EB6A6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 w:rsidRPr="00FD46CC">
        <w:rPr>
          <w:rFonts w:ascii="Open Sans" w:hAnsi="Open Sans"/>
          <w:color w:val="000000" w:themeColor="text1"/>
          <w:sz w:val="20"/>
          <w:lang w:val="nb-NO"/>
        </w:rPr>
        <w:t>Ev</w:t>
      </w:r>
      <w:r w:rsidR="000A48C3">
        <w:rPr>
          <w:rFonts w:ascii="Open Sans" w:hAnsi="Open Sans"/>
          <w:color w:val="000000" w:themeColor="text1"/>
          <w:sz w:val="20"/>
          <w:lang w:val="nb-NO"/>
        </w:rPr>
        <w:t>alueringsrapport T - Tilbudspris</w:t>
      </w:r>
    </w:p>
    <w:sectPr w:rsidR="002020D8" w:rsidRPr="00C360C8" w:rsidSect="00622471">
      <w:footerReference w:type="default" r:id="rId8"/>
      <w:headerReference w:type="first" r:id="rId9"/>
      <w:footerReference w:type="first" r:id="rId10"/>
      <w:type w:val="continuous"/>
      <w:pgSz w:w="11909" w:h="16834" w:code="9"/>
      <w:pgMar w:top="2211" w:right="1418" w:bottom="1418" w:left="1418" w:header="42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C3" w:rsidRDefault="007D57C3" w:rsidP="00721789">
      <w:r>
        <w:separator/>
      </w:r>
    </w:p>
  </w:endnote>
  <w:endnote w:type="continuationSeparator" w:id="0">
    <w:p w:rsidR="007D57C3" w:rsidRDefault="007D57C3" w:rsidP="007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325A71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93221" wp14:editId="15E41B05">
              <wp:simplePos x="0" y="0"/>
              <wp:positionH relativeFrom="page">
                <wp:posOffset>4787900</wp:posOffset>
              </wp:positionH>
              <wp:positionV relativeFrom="page">
                <wp:posOffset>9701107</wp:posOffset>
              </wp:positionV>
              <wp:extent cx="1963420" cy="207818"/>
              <wp:effectExtent l="0" t="0" r="17780" b="20955"/>
              <wp:wrapNone/>
              <wp:docPr id="6" name="Text Box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63420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bookmarkStart w:id="1" w:name="SD_LAN_Page"/>
                          <w:proofErr w:type="spellStart"/>
                          <w: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Nye</w:t>
                          </w: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Veier</w:t>
                          </w:r>
                          <w:proofErr w:type="spellEnd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AS</w:t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Side</w:t>
                          </w:r>
                          <w:bookmarkEnd w:id="1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10B38">
                            <w:rPr>
                              <w:rStyle w:val="Sidetall"/>
                              <w:rFonts w:ascii="Open Sans" w:hAnsi="Open Sans" w:cs="Open Sans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322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77pt;margin-top:763.85pt;width:154.6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" filled="f" stroked="f">
              <o:lock v:ext="edit" aspectratio="t"/>
              <v:textbox inset="0,0,0,0">
                <w:txbxContent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bookmarkStart w:id="2" w:name="SD_LAN_Page"/>
                    <w:proofErr w:type="spellStart"/>
                    <w:r>
                      <w:rPr>
                        <w:rFonts w:ascii="Open Sans" w:hAnsi="Open Sans" w:cs="Open Sans"/>
                        <w:sz w:val="12"/>
                        <w:szCs w:val="12"/>
                      </w:rPr>
                      <w:t>Nye</w:t>
                    </w: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Veier</w:t>
                    </w:r>
                    <w:proofErr w:type="spellEnd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AS</w:t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Side</w:t>
                    </w:r>
                    <w:bookmarkEnd w:id="2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begin"/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instrText xml:space="preserve"> PAGE </w:instrTex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separate"/>
                    </w:r>
                    <w:r w:rsidR="00310B38">
                      <w:rPr>
                        <w:rStyle w:val="Sidetall"/>
                        <w:rFonts w:ascii="Open Sans" w:hAnsi="Open Sans" w:cs="Open Sans"/>
                        <w:noProof/>
                        <w:sz w:val="12"/>
                        <w:szCs w:val="12"/>
                      </w:rPr>
                      <w:t>2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end"/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4B4236BA" wp14:editId="7B34EC97">
          <wp:extent cx="5758775" cy="6871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eVeierAS_Footer_210x34,1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29" cy="6874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DF35D3">
    <w:pPr>
      <w:pStyle w:val="Bunntekst2"/>
      <w:rPr>
        <w:rFonts w:cs="Arial"/>
        <w:noProof/>
        <w:lang w:val="en-US"/>
      </w:rPr>
    </w:pPr>
    <w:bookmarkStart w:id="3" w:name="SD_OFF_Footer1"/>
    <w:bookmarkEnd w:id="3"/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  <w:rPr>
        <w:lang w:val="en-US"/>
      </w:rPr>
    </w:pPr>
  </w:p>
  <w:p w:rsidR="001139EA" w:rsidRDefault="001139EA" w:rsidP="000374B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C3" w:rsidRDefault="007D57C3" w:rsidP="00721789">
      <w:pPr>
        <w:pBdr>
          <w:bottom w:val="single" w:sz="6" w:space="1" w:color="auto"/>
        </w:pBdr>
      </w:pPr>
    </w:p>
    <w:p w:rsidR="007D57C3" w:rsidRDefault="007D57C3" w:rsidP="00721789"/>
  </w:footnote>
  <w:footnote w:type="continuationSeparator" w:id="0">
    <w:p w:rsidR="007D57C3" w:rsidRDefault="007D57C3" w:rsidP="0072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Pr="00981326" w:rsidRDefault="001139EA" w:rsidP="000D7161">
    <w:pPr>
      <w:pStyle w:val="Topptekst"/>
      <w:ind w:hanging="1418"/>
      <w:rPr>
        <w:noProof/>
        <w:lang w:val="nb-NO"/>
      </w:rPr>
    </w:pPr>
  </w:p>
  <w:p w:rsidR="001139EA" w:rsidRPr="00981326" w:rsidRDefault="001139EA" w:rsidP="00C2064F">
    <w:pPr>
      <w:pStyle w:val="Topptekst"/>
      <w:rPr>
        <w:noProof/>
        <w:lang w:val="nb-NO"/>
      </w:rPr>
    </w:pPr>
    <w:r w:rsidRPr="00325A71">
      <w:rPr>
        <w:noProof/>
        <w:lang w:val="nb-NO" w:eastAsia="nb-NO"/>
      </w:rPr>
      <w:drawing>
        <wp:inline distT="0" distB="0" distL="0" distR="0" wp14:anchorId="03923B81" wp14:editId="734091F5">
          <wp:extent cx="5817141" cy="694147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NyeVeier-logo_Staaende_v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5146" cy="695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Default="001139EA" w:rsidP="00981326">
    <w:pPr>
      <w:rPr>
        <w:noProof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F2B2BF2" wp14:editId="7CA52636">
              <wp:simplePos x="0" y="0"/>
              <wp:positionH relativeFrom="margin">
                <wp:align>left</wp:align>
              </wp:positionH>
              <wp:positionV relativeFrom="page">
                <wp:posOffset>1744980</wp:posOffset>
              </wp:positionV>
              <wp:extent cx="7579995" cy="975360"/>
              <wp:effectExtent l="0" t="0" r="1905" b="15240"/>
              <wp:wrapNone/>
              <wp:docPr id="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79995" cy="975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0D7161" w:rsidRDefault="00513EE9" w:rsidP="00B16D61">
                          <w:pP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Samlet e</w:t>
                          </w:r>
                          <w:r w:rsidR="00553678"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valueringsrapport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2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37.4pt;width:596.85pt;height:76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" o:allowincell="f" filled="f" stroked="f">
              <o:lock v:ext="edit" aspectratio="t"/>
              <v:textbox inset="0,0,0,0">
                <w:txbxContent>
                  <w:p w:rsidR="001139EA" w:rsidRPr="000D7161" w:rsidRDefault="00513EE9" w:rsidP="00B16D61">
                    <w:pP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</w:pPr>
                    <w: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Samlet e</w:t>
                    </w:r>
                    <w:r w:rsidR="00553678"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valueringsrapport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67A84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8053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11D8B"/>
    <w:multiLevelType w:val="hybridMultilevel"/>
    <w:tmpl w:val="32FC5D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42D22"/>
    <w:multiLevelType w:val="hybridMultilevel"/>
    <w:tmpl w:val="36A49E20"/>
    <w:lvl w:ilvl="0" w:tplc="E952A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E2A"/>
    <w:multiLevelType w:val="hybridMultilevel"/>
    <w:tmpl w:val="E0F21E68"/>
    <w:lvl w:ilvl="0" w:tplc="DE806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4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43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2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D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E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D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AC24E6"/>
    <w:multiLevelType w:val="hybridMultilevel"/>
    <w:tmpl w:val="7C9035E4"/>
    <w:lvl w:ilvl="0" w:tplc="FE8CF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83C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AE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C8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27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62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6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46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8D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327A01"/>
    <w:multiLevelType w:val="hybridMultilevel"/>
    <w:tmpl w:val="841A5054"/>
    <w:lvl w:ilvl="0" w:tplc="3C56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5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C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4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29D"/>
    <w:multiLevelType w:val="hybridMultilevel"/>
    <w:tmpl w:val="18E201B2"/>
    <w:lvl w:ilvl="0" w:tplc="15AA6FDE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D45"/>
    <w:multiLevelType w:val="hybridMultilevel"/>
    <w:tmpl w:val="2B56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C2103"/>
    <w:multiLevelType w:val="hybridMultilevel"/>
    <w:tmpl w:val="557A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863C9"/>
    <w:multiLevelType w:val="hybridMultilevel"/>
    <w:tmpl w:val="69FA1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0FF2"/>
    <w:multiLevelType w:val="hybridMultilevel"/>
    <w:tmpl w:val="ADD68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A77F5"/>
    <w:multiLevelType w:val="hybridMultilevel"/>
    <w:tmpl w:val="B4E8A4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1CDE"/>
    <w:multiLevelType w:val="hybridMultilevel"/>
    <w:tmpl w:val="290036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DB36E7"/>
    <w:multiLevelType w:val="hybridMultilevel"/>
    <w:tmpl w:val="0716262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84B49"/>
    <w:multiLevelType w:val="hybridMultilevel"/>
    <w:tmpl w:val="B86C90C6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E0CD1"/>
    <w:multiLevelType w:val="hybridMultilevel"/>
    <w:tmpl w:val="DFAEC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92DF6"/>
    <w:multiLevelType w:val="hybridMultilevel"/>
    <w:tmpl w:val="5AC0F200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07C33"/>
    <w:multiLevelType w:val="hybridMultilevel"/>
    <w:tmpl w:val="11DEDF7A"/>
    <w:lvl w:ilvl="0" w:tplc="F676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20C0">
      <w:start w:val="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9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A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F364C2"/>
    <w:multiLevelType w:val="hybridMultilevel"/>
    <w:tmpl w:val="E12A8562"/>
    <w:lvl w:ilvl="0" w:tplc="5E7A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D0AB0"/>
    <w:multiLevelType w:val="hybridMultilevel"/>
    <w:tmpl w:val="8FF055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B52FA"/>
    <w:multiLevelType w:val="hybridMultilevel"/>
    <w:tmpl w:val="0FE65C4E"/>
    <w:lvl w:ilvl="0" w:tplc="E952A3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12760"/>
    <w:multiLevelType w:val="hybridMultilevel"/>
    <w:tmpl w:val="89D2BD14"/>
    <w:lvl w:ilvl="0" w:tplc="AFF843E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CC336B"/>
    <w:multiLevelType w:val="hybridMultilevel"/>
    <w:tmpl w:val="B3926B64"/>
    <w:lvl w:ilvl="0" w:tplc="66868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C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EC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EE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AF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C1C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0"/>
  </w:num>
  <w:num w:numId="5">
    <w:abstractNumId w:val="2"/>
  </w:num>
  <w:num w:numId="6">
    <w:abstractNumId w:val="14"/>
  </w:num>
  <w:num w:numId="7">
    <w:abstractNumId w:val="22"/>
  </w:num>
  <w:num w:numId="8">
    <w:abstractNumId w:val="11"/>
  </w:num>
  <w:num w:numId="9">
    <w:abstractNumId w:val="22"/>
    <w:lvlOverride w:ilvl="0">
      <w:lvl w:ilvl="0" w:tplc="AFF843E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3"/>
  </w:num>
  <w:num w:numId="11">
    <w:abstractNumId w:val="7"/>
  </w:num>
  <w:num w:numId="12">
    <w:abstractNumId w:val="19"/>
  </w:num>
  <w:num w:numId="13">
    <w:abstractNumId w:val="10"/>
  </w:num>
  <w:num w:numId="14">
    <w:abstractNumId w:val="23"/>
  </w:num>
  <w:num w:numId="15">
    <w:abstractNumId w:val="4"/>
  </w:num>
  <w:num w:numId="16">
    <w:abstractNumId w:val="6"/>
  </w:num>
  <w:num w:numId="17">
    <w:abstractNumId w:val="18"/>
  </w:num>
  <w:num w:numId="18">
    <w:abstractNumId w:val="8"/>
  </w:num>
  <w:num w:numId="19">
    <w:abstractNumId w:val="20"/>
  </w:num>
  <w:num w:numId="20">
    <w:abstractNumId w:val="12"/>
  </w:num>
  <w:num w:numId="21">
    <w:abstractNumId w:val="16"/>
  </w:num>
  <w:num w:numId="22">
    <w:abstractNumId w:val="9"/>
  </w:num>
  <w:num w:numId="23">
    <w:abstractNumId w:val="17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78"/>
    <w:rsid w:val="000100AE"/>
    <w:rsid w:val="0001466B"/>
    <w:rsid w:val="0001476D"/>
    <w:rsid w:val="0002713B"/>
    <w:rsid w:val="00035EE3"/>
    <w:rsid w:val="000374B2"/>
    <w:rsid w:val="00040F29"/>
    <w:rsid w:val="00043BA2"/>
    <w:rsid w:val="00044433"/>
    <w:rsid w:val="00046302"/>
    <w:rsid w:val="00051AAE"/>
    <w:rsid w:val="00053277"/>
    <w:rsid w:val="00070DC0"/>
    <w:rsid w:val="000767E4"/>
    <w:rsid w:val="0008064B"/>
    <w:rsid w:val="00091BCE"/>
    <w:rsid w:val="000A1FBD"/>
    <w:rsid w:val="000A48C3"/>
    <w:rsid w:val="000C2077"/>
    <w:rsid w:val="000C5AD6"/>
    <w:rsid w:val="000C6845"/>
    <w:rsid w:val="000C6E53"/>
    <w:rsid w:val="000D477B"/>
    <w:rsid w:val="000D4D59"/>
    <w:rsid w:val="000D7161"/>
    <w:rsid w:val="000E039E"/>
    <w:rsid w:val="000E2F90"/>
    <w:rsid w:val="000F0DEE"/>
    <w:rsid w:val="000F30AB"/>
    <w:rsid w:val="0010272C"/>
    <w:rsid w:val="00102F22"/>
    <w:rsid w:val="00107C0D"/>
    <w:rsid w:val="001139EA"/>
    <w:rsid w:val="00113CDD"/>
    <w:rsid w:val="00141669"/>
    <w:rsid w:val="0014499A"/>
    <w:rsid w:val="00146D4B"/>
    <w:rsid w:val="00147688"/>
    <w:rsid w:val="001515CE"/>
    <w:rsid w:val="001675A2"/>
    <w:rsid w:val="00167B29"/>
    <w:rsid w:val="0017070F"/>
    <w:rsid w:val="001722A2"/>
    <w:rsid w:val="00173561"/>
    <w:rsid w:val="00181A29"/>
    <w:rsid w:val="00191A60"/>
    <w:rsid w:val="001922BE"/>
    <w:rsid w:val="001949FC"/>
    <w:rsid w:val="0019689E"/>
    <w:rsid w:val="001A2924"/>
    <w:rsid w:val="001B74D4"/>
    <w:rsid w:val="001C16C4"/>
    <w:rsid w:val="001C23A8"/>
    <w:rsid w:val="001D14CC"/>
    <w:rsid w:val="001D63E5"/>
    <w:rsid w:val="001D76E5"/>
    <w:rsid w:val="001E295D"/>
    <w:rsid w:val="001E3586"/>
    <w:rsid w:val="001F0001"/>
    <w:rsid w:val="001F0451"/>
    <w:rsid w:val="001F6296"/>
    <w:rsid w:val="002020D8"/>
    <w:rsid w:val="00202A2F"/>
    <w:rsid w:val="00205AA9"/>
    <w:rsid w:val="00207846"/>
    <w:rsid w:val="00207C5E"/>
    <w:rsid w:val="00212F5B"/>
    <w:rsid w:val="00215112"/>
    <w:rsid w:val="0022423D"/>
    <w:rsid w:val="00231D00"/>
    <w:rsid w:val="002402E3"/>
    <w:rsid w:val="00243E03"/>
    <w:rsid w:val="0025473B"/>
    <w:rsid w:val="00256D96"/>
    <w:rsid w:val="00281CC1"/>
    <w:rsid w:val="002877AA"/>
    <w:rsid w:val="002948E5"/>
    <w:rsid w:val="002A06B5"/>
    <w:rsid w:val="002A0752"/>
    <w:rsid w:val="002A3049"/>
    <w:rsid w:val="002A3538"/>
    <w:rsid w:val="002A3623"/>
    <w:rsid w:val="002A4B0A"/>
    <w:rsid w:val="002A702F"/>
    <w:rsid w:val="002C4975"/>
    <w:rsid w:val="002D2BD0"/>
    <w:rsid w:val="002D653B"/>
    <w:rsid w:val="002D7008"/>
    <w:rsid w:val="002E5BC6"/>
    <w:rsid w:val="002F4A54"/>
    <w:rsid w:val="002F4B91"/>
    <w:rsid w:val="003036FA"/>
    <w:rsid w:val="00310B38"/>
    <w:rsid w:val="00310C05"/>
    <w:rsid w:val="00310CB0"/>
    <w:rsid w:val="00313867"/>
    <w:rsid w:val="0031387F"/>
    <w:rsid w:val="00325974"/>
    <w:rsid w:val="00325A71"/>
    <w:rsid w:val="0034382A"/>
    <w:rsid w:val="00344552"/>
    <w:rsid w:val="00353874"/>
    <w:rsid w:val="00353C4F"/>
    <w:rsid w:val="0036043E"/>
    <w:rsid w:val="00361846"/>
    <w:rsid w:val="00363FC4"/>
    <w:rsid w:val="0036409A"/>
    <w:rsid w:val="00375975"/>
    <w:rsid w:val="003774D2"/>
    <w:rsid w:val="00384A62"/>
    <w:rsid w:val="00386D54"/>
    <w:rsid w:val="00392B45"/>
    <w:rsid w:val="0039359A"/>
    <w:rsid w:val="00396839"/>
    <w:rsid w:val="003A498C"/>
    <w:rsid w:val="003C2C24"/>
    <w:rsid w:val="003C4D62"/>
    <w:rsid w:val="003D0E50"/>
    <w:rsid w:val="003D1612"/>
    <w:rsid w:val="003D4B1C"/>
    <w:rsid w:val="003D65AD"/>
    <w:rsid w:val="003D7BA7"/>
    <w:rsid w:val="003E1E89"/>
    <w:rsid w:val="003F513F"/>
    <w:rsid w:val="003F70F4"/>
    <w:rsid w:val="004106F4"/>
    <w:rsid w:val="00416CD1"/>
    <w:rsid w:val="00430C38"/>
    <w:rsid w:val="00431EBD"/>
    <w:rsid w:val="004350DA"/>
    <w:rsid w:val="00446B14"/>
    <w:rsid w:val="00467E52"/>
    <w:rsid w:val="004702CF"/>
    <w:rsid w:val="00474E57"/>
    <w:rsid w:val="00476F61"/>
    <w:rsid w:val="00483223"/>
    <w:rsid w:val="0048515F"/>
    <w:rsid w:val="00485C98"/>
    <w:rsid w:val="0049399A"/>
    <w:rsid w:val="00496891"/>
    <w:rsid w:val="004A19BB"/>
    <w:rsid w:val="004A5B84"/>
    <w:rsid w:val="004A6FC6"/>
    <w:rsid w:val="004B0225"/>
    <w:rsid w:val="004B2AB9"/>
    <w:rsid w:val="004B5BC2"/>
    <w:rsid w:val="004C4F2B"/>
    <w:rsid w:val="004C6BE2"/>
    <w:rsid w:val="004D0A29"/>
    <w:rsid w:val="004D0D5E"/>
    <w:rsid w:val="004D6FE3"/>
    <w:rsid w:val="004E2565"/>
    <w:rsid w:val="004E25C5"/>
    <w:rsid w:val="004E35EE"/>
    <w:rsid w:val="004E47B8"/>
    <w:rsid w:val="004E5ED4"/>
    <w:rsid w:val="004E6C47"/>
    <w:rsid w:val="004F3137"/>
    <w:rsid w:val="004F6C43"/>
    <w:rsid w:val="005041B1"/>
    <w:rsid w:val="005045A4"/>
    <w:rsid w:val="00504F10"/>
    <w:rsid w:val="0050682C"/>
    <w:rsid w:val="00507B0C"/>
    <w:rsid w:val="00507B0E"/>
    <w:rsid w:val="00511C28"/>
    <w:rsid w:val="005123E8"/>
    <w:rsid w:val="00513EE9"/>
    <w:rsid w:val="00533277"/>
    <w:rsid w:val="00542C38"/>
    <w:rsid w:val="005468A8"/>
    <w:rsid w:val="0055191F"/>
    <w:rsid w:val="00552DC3"/>
    <w:rsid w:val="00553678"/>
    <w:rsid w:val="0055375A"/>
    <w:rsid w:val="00562F19"/>
    <w:rsid w:val="00564896"/>
    <w:rsid w:val="00565D81"/>
    <w:rsid w:val="0057225B"/>
    <w:rsid w:val="00574480"/>
    <w:rsid w:val="00574F3F"/>
    <w:rsid w:val="00591FD5"/>
    <w:rsid w:val="00592A4D"/>
    <w:rsid w:val="00593EE6"/>
    <w:rsid w:val="00597BDE"/>
    <w:rsid w:val="005A338C"/>
    <w:rsid w:val="005A4C3B"/>
    <w:rsid w:val="005A650A"/>
    <w:rsid w:val="005C00F7"/>
    <w:rsid w:val="005C103A"/>
    <w:rsid w:val="005C42D2"/>
    <w:rsid w:val="005D0723"/>
    <w:rsid w:val="005D0F5F"/>
    <w:rsid w:val="005D1473"/>
    <w:rsid w:val="005D1A80"/>
    <w:rsid w:val="005D1D4C"/>
    <w:rsid w:val="005D23E8"/>
    <w:rsid w:val="005D4EB8"/>
    <w:rsid w:val="005D7425"/>
    <w:rsid w:val="005E3D85"/>
    <w:rsid w:val="005E63B0"/>
    <w:rsid w:val="005E6623"/>
    <w:rsid w:val="005E7651"/>
    <w:rsid w:val="005F33B0"/>
    <w:rsid w:val="005F3B9E"/>
    <w:rsid w:val="005F4FFB"/>
    <w:rsid w:val="006023CB"/>
    <w:rsid w:val="006154E9"/>
    <w:rsid w:val="00616682"/>
    <w:rsid w:val="00622471"/>
    <w:rsid w:val="006243B6"/>
    <w:rsid w:val="0063425A"/>
    <w:rsid w:val="00640966"/>
    <w:rsid w:val="00641D2F"/>
    <w:rsid w:val="00651987"/>
    <w:rsid w:val="00657D31"/>
    <w:rsid w:val="00665267"/>
    <w:rsid w:val="00673486"/>
    <w:rsid w:val="00673DCE"/>
    <w:rsid w:val="00676CE5"/>
    <w:rsid w:val="006814D7"/>
    <w:rsid w:val="00684224"/>
    <w:rsid w:val="00684F7F"/>
    <w:rsid w:val="00693415"/>
    <w:rsid w:val="006A7C12"/>
    <w:rsid w:val="006B278C"/>
    <w:rsid w:val="006B77C3"/>
    <w:rsid w:val="006D1A8F"/>
    <w:rsid w:val="006D2C66"/>
    <w:rsid w:val="006D65B4"/>
    <w:rsid w:val="006D7573"/>
    <w:rsid w:val="006D7875"/>
    <w:rsid w:val="006E2819"/>
    <w:rsid w:val="006E498B"/>
    <w:rsid w:val="006E4C5D"/>
    <w:rsid w:val="006E5A3D"/>
    <w:rsid w:val="006E7872"/>
    <w:rsid w:val="006E7B1C"/>
    <w:rsid w:val="006F1F96"/>
    <w:rsid w:val="006F668B"/>
    <w:rsid w:val="007029BF"/>
    <w:rsid w:val="007042F2"/>
    <w:rsid w:val="00705A33"/>
    <w:rsid w:val="0071655E"/>
    <w:rsid w:val="00716605"/>
    <w:rsid w:val="007204B9"/>
    <w:rsid w:val="00721789"/>
    <w:rsid w:val="007223B5"/>
    <w:rsid w:val="0072374F"/>
    <w:rsid w:val="00725742"/>
    <w:rsid w:val="007411E0"/>
    <w:rsid w:val="00760663"/>
    <w:rsid w:val="00760E11"/>
    <w:rsid w:val="00761F0E"/>
    <w:rsid w:val="00774095"/>
    <w:rsid w:val="007759C1"/>
    <w:rsid w:val="00791533"/>
    <w:rsid w:val="0079365D"/>
    <w:rsid w:val="007D2616"/>
    <w:rsid w:val="007D449F"/>
    <w:rsid w:val="007D57C3"/>
    <w:rsid w:val="007D734F"/>
    <w:rsid w:val="007E5857"/>
    <w:rsid w:val="007F187D"/>
    <w:rsid w:val="007F1AD7"/>
    <w:rsid w:val="007F1CB7"/>
    <w:rsid w:val="007F3420"/>
    <w:rsid w:val="007F42ED"/>
    <w:rsid w:val="00802D77"/>
    <w:rsid w:val="00805D69"/>
    <w:rsid w:val="00806BFC"/>
    <w:rsid w:val="00811C74"/>
    <w:rsid w:val="00814F65"/>
    <w:rsid w:val="008205A5"/>
    <w:rsid w:val="008363F5"/>
    <w:rsid w:val="00840FE0"/>
    <w:rsid w:val="00841455"/>
    <w:rsid w:val="00843AA8"/>
    <w:rsid w:val="00844986"/>
    <w:rsid w:val="00854462"/>
    <w:rsid w:val="00855F41"/>
    <w:rsid w:val="00855F83"/>
    <w:rsid w:val="00857000"/>
    <w:rsid w:val="00860BE6"/>
    <w:rsid w:val="00863AF2"/>
    <w:rsid w:val="00874CC7"/>
    <w:rsid w:val="00876C12"/>
    <w:rsid w:val="00882429"/>
    <w:rsid w:val="008852CF"/>
    <w:rsid w:val="0089086E"/>
    <w:rsid w:val="00891AFF"/>
    <w:rsid w:val="00892234"/>
    <w:rsid w:val="00893EE8"/>
    <w:rsid w:val="008B416F"/>
    <w:rsid w:val="008D3EA2"/>
    <w:rsid w:val="008D4364"/>
    <w:rsid w:val="008D482C"/>
    <w:rsid w:val="008D658C"/>
    <w:rsid w:val="008F14CF"/>
    <w:rsid w:val="008F2391"/>
    <w:rsid w:val="009065AD"/>
    <w:rsid w:val="00906743"/>
    <w:rsid w:val="00911060"/>
    <w:rsid w:val="00913D2C"/>
    <w:rsid w:val="009306D4"/>
    <w:rsid w:val="00933F3B"/>
    <w:rsid w:val="009373B5"/>
    <w:rsid w:val="009429A5"/>
    <w:rsid w:val="00964310"/>
    <w:rsid w:val="00975639"/>
    <w:rsid w:val="0098063C"/>
    <w:rsid w:val="00981326"/>
    <w:rsid w:val="0098588B"/>
    <w:rsid w:val="00994305"/>
    <w:rsid w:val="009B423C"/>
    <w:rsid w:val="009B4AC2"/>
    <w:rsid w:val="009C6618"/>
    <w:rsid w:val="009C6A48"/>
    <w:rsid w:val="009C72A3"/>
    <w:rsid w:val="009E04F1"/>
    <w:rsid w:val="009E38A8"/>
    <w:rsid w:val="009F4A59"/>
    <w:rsid w:val="009F6FDC"/>
    <w:rsid w:val="009F7B15"/>
    <w:rsid w:val="00A045BB"/>
    <w:rsid w:val="00A04A93"/>
    <w:rsid w:val="00A04AFE"/>
    <w:rsid w:val="00A066DC"/>
    <w:rsid w:val="00A15B71"/>
    <w:rsid w:val="00A16555"/>
    <w:rsid w:val="00A23B8B"/>
    <w:rsid w:val="00A27291"/>
    <w:rsid w:val="00A32167"/>
    <w:rsid w:val="00A340CA"/>
    <w:rsid w:val="00A42C84"/>
    <w:rsid w:val="00A43FA6"/>
    <w:rsid w:val="00A544B0"/>
    <w:rsid w:val="00A55143"/>
    <w:rsid w:val="00A6053C"/>
    <w:rsid w:val="00A60F03"/>
    <w:rsid w:val="00A6735B"/>
    <w:rsid w:val="00A8013A"/>
    <w:rsid w:val="00A83164"/>
    <w:rsid w:val="00A86515"/>
    <w:rsid w:val="00A86A4E"/>
    <w:rsid w:val="00A94E34"/>
    <w:rsid w:val="00A9714E"/>
    <w:rsid w:val="00AA7889"/>
    <w:rsid w:val="00AB0115"/>
    <w:rsid w:val="00AB3170"/>
    <w:rsid w:val="00AB4566"/>
    <w:rsid w:val="00AC0803"/>
    <w:rsid w:val="00AC4B80"/>
    <w:rsid w:val="00AD13C4"/>
    <w:rsid w:val="00AD43A8"/>
    <w:rsid w:val="00AD530C"/>
    <w:rsid w:val="00AD72EB"/>
    <w:rsid w:val="00AE15F5"/>
    <w:rsid w:val="00AE1872"/>
    <w:rsid w:val="00AF013C"/>
    <w:rsid w:val="00AF184E"/>
    <w:rsid w:val="00AF76E1"/>
    <w:rsid w:val="00B048F2"/>
    <w:rsid w:val="00B05962"/>
    <w:rsid w:val="00B059DE"/>
    <w:rsid w:val="00B065F1"/>
    <w:rsid w:val="00B16D61"/>
    <w:rsid w:val="00B240DB"/>
    <w:rsid w:val="00B263CC"/>
    <w:rsid w:val="00B328EB"/>
    <w:rsid w:val="00B378B4"/>
    <w:rsid w:val="00B43C04"/>
    <w:rsid w:val="00B44964"/>
    <w:rsid w:val="00B4620F"/>
    <w:rsid w:val="00B554C5"/>
    <w:rsid w:val="00B57EE9"/>
    <w:rsid w:val="00B609C0"/>
    <w:rsid w:val="00B61AE1"/>
    <w:rsid w:val="00B64C10"/>
    <w:rsid w:val="00B66A49"/>
    <w:rsid w:val="00B71694"/>
    <w:rsid w:val="00B7221C"/>
    <w:rsid w:val="00B726A6"/>
    <w:rsid w:val="00B7490E"/>
    <w:rsid w:val="00B870FF"/>
    <w:rsid w:val="00B9209B"/>
    <w:rsid w:val="00B93404"/>
    <w:rsid w:val="00BA45E6"/>
    <w:rsid w:val="00BB1B2B"/>
    <w:rsid w:val="00BB550C"/>
    <w:rsid w:val="00BB69A1"/>
    <w:rsid w:val="00BC76C1"/>
    <w:rsid w:val="00BD0819"/>
    <w:rsid w:val="00BD241C"/>
    <w:rsid w:val="00BE1407"/>
    <w:rsid w:val="00BE215E"/>
    <w:rsid w:val="00BF06E6"/>
    <w:rsid w:val="00BF6862"/>
    <w:rsid w:val="00C0275D"/>
    <w:rsid w:val="00C04B1E"/>
    <w:rsid w:val="00C04C9E"/>
    <w:rsid w:val="00C05919"/>
    <w:rsid w:val="00C12082"/>
    <w:rsid w:val="00C2064F"/>
    <w:rsid w:val="00C22D03"/>
    <w:rsid w:val="00C360C8"/>
    <w:rsid w:val="00C37B7B"/>
    <w:rsid w:val="00C43121"/>
    <w:rsid w:val="00C45739"/>
    <w:rsid w:val="00C61908"/>
    <w:rsid w:val="00C63C89"/>
    <w:rsid w:val="00C65F91"/>
    <w:rsid w:val="00C667F1"/>
    <w:rsid w:val="00C72A12"/>
    <w:rsid w:val="00C83BB5"/>
    <w:rsid w:val="00C8408A"/>
    <w:rsid w:val="00C84584"/>
    <w:rsid w:val="00C851F6"/>
    <w:rsid w:val="00C85EA8"/>
    <w:rsid w:val="00C93CC8"/>
    <w:rsid w:val="00CA3E8E"/>
    <w:rsid w:val="00CA4B53"/>
    <w:rsid w:val="00CA5F5F"/>
    <w:rsid w:val="00CC34A9"/>
    <w:rsid w:val="00CC59B3"/>
    <w:rsid w:val="00CC72BE"/>
    <w:rsid w:val="00CD7C16"/>
    <w:rsid w:val="00CE1AE7"/>
    <w:rsid w:val="00CE247B"/>
    <w:rsid w:val="00CE73E9"/>
    <w:rsid w:val="00D01B29"/>
    <w:rsid w:val="00D0745D"/>
    <w:rsid w:val="00D07494"/>
    <w:rsid w:val="00D076AE"/>
    <w:rsid w:val="00D13A6C"/>
    <w:rsid w:val="00D30B4F"/>
    <w:rsid w:val="00D3663C"/>
    <w:rsid w:val="00D4369F"/>
    <w:rsid w:val="00D4415A"/>
    <w:rsid w:val="00D45574"/>
    <w:rsid w:val="00D535AB"/>
    <w:rsid w:val="00D5378B"/>
    <w:rsid w:val="00D537C3"/>
    <w:rsid w:val="00D61E37"/>
    <w:rsid w:val="00D65A90"/>
    <w:rsid w:val="00D70C56"/>
    <w:rsid w:val="00D73BA9"/>
    <w:rsid w:val="00D74434"/>
    <w:rsid w:val="00D75ADC"/>
    <w:rsid w:val="00D75D55"/>
    <w:rsid w:val="00D826E5"/>
    <w:rsid w:val="00D84FAE"/>
    <w:rsid w:val="00DA3EE8"/>
    <w:rsid w:val="00DC2258"/>
    <w:rsid w:val="00DC59F1"/>
    <w:rsid w:val="00DC713E"/>
    <w:rsid w:val="00DE1986"/>
    <w:rsid w:val="00DE3D16"/>
    <w:rsid w:val="00DF35D3"/>
    <w:rsid w:val="00DF4B01"/>
    <w:rsid w:val="00DF5D59"/>
    <w:rsid w:val="00E025D3"/>
    <w:rsid w:val="00E073B4"/>
    <w:rsid w:val="00E113BE"/>
    <w:rsid w:val="00E157C5"/>
    <w:rsid w:val="00E1668B"/>
    <w:rsid w:val="00E21BF5"/>
    <w:rsid w:val="00E24F29"/>
    <w:rsid w:val="00E2590F"/>
    <w:rsid w:val="00E30439"/>
    <w:rsid w:val="00E3516B"/>
    <w:rsid w:val="00E460DC"/>
    <w:rsid w:val="00E51AC7"/>
    <w:rsid w:val="00E54A6A"/>
    <w:rsid w:val="00E55DA9"/>
    <w:rsid w:val="00E56969"/>
    <w:rsid w:val="00E607EC"/>
    <w:rsid w:val="00E65B1B"/>
    <w:rsid w:val="00E67985"/>
    <w:rsid w:val="00E731FD"/>
    <w:rsid w:val="00E73F04"/>
    <w:rsid w:val="00E8067E"/>
    <w:rsid w:val="00E84B04"/>
    <w:rsid w:val="00E8550C"/>
    <w:rsid w:val="00E877E2"/>
    <w:rsid w:val="00E942B9"/>
    <w:rsid w:val="00E949BA"/>
    <w:rsid w:val="00E96D24"/>
    <w:rsid w:val="00EA1B21"/>
    <w:rsid w:val="00EA2647"/>
    <w:rsid w:val="00EB101E"/>
    <w:rsid w:val="00EB550A"/>
    <w:rsid w:val="00EB6A6F"/>
    <w:rsid w:val="00ED35A7"/>
    <w:rsid w:val="00ED700C"/>
    <w:rsid w:val="00EE1F00"/>
    <w:rsid w:val="00EE39A7"/>
    <w:rsid w:val="00EE5671"/>
    <w:rsid w:val="00EE61DA"/>
    <w:rsid w:val="00EE7801"/>
    <w:rsid w:val="00EE7D94"/>
    <w:rsid w:val="00EF2CED"/>
    <w:rsid w:val="00EF36D8"/>
    <w:rsid w:val="00EF37DB"/>
    <w:rsid w:val="00EF6296"/>
    <w:rsid w:val="00F02D90"/>
    <w:rsid w:val="00F039FB"/>
    <w:rsid w:val="00F06229"/>
    <w:rsid w:val="00F1238B"/>
    <w:rsid w:val="00F133E5"/>
    <w:rsid w:val="00F14A6C"/>
    <w:rsid w:val="00F1754D"/>
    <w:rsid w:val="00F252AD"/>
    <w:rsid w:val="00F315A6"/>
    <w:rsid w:val="00F32E20"/>
    <w:rsid w:val="00F32FC6"/>
    <w:rsid w:val="00F369BE"/>
    <w:rsid w:val="00F40666"/>
    <w:rsid w:val="00F52349"/>
    <w:rsid w:val="00F52B8C"/>
    <w:rsid w:val="00F71CCD"/>
    <w:rsid w:val="00F736DD"/>
    <w:rsid w:val="00F82DCA"/>
    <w:rsid w:val="00F84760"/>
    <w:rsid w:val="00F8555A"/>
    <w:rsid w:val="00F86F54"/>
    <w:rsid w:val="00F875E7"/>
    <w:rsid w:val="00F93F24"/>
    <w:rsid w:val="00F96E49"/>
    <w:rsid w:val="00FA4599"/>
    <w:rsid w:val="00FB4117"/>
    <w:rsid w:val="00FB6129"/>
    <w:rsid w:val="00FC122F"/>
    <w:rsid w:val="00FC5996"/>
    <w:rsid w:val="00FC7054"/>
    <w:rsid w:val="00FC7C65"/>
    <w:rsid w:val="00FC7DA0"/>
    <w:rsid w:val="00FD46CC"/>
    <w:rsid w:val="00FF05BD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14B6FB1-00EA-498A-AE1A-BD092F1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BD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F6FD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6FD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6FDC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9F6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9F6FD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semiHidden/>
    <w:rsid w:val="00483223"/>
    <w:pPr>
      <w:tabs>
        <w:tab w:val="center" w:pos="4320"/>
        <w:tab w:val="right" w:pos="8640"/>
      </w:tabs>
    </w:pPr>
    <w:rPr>
      <w:rFonts w:ascii="Arial" w:hAnsi="Arial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B416F"/>
    <w:rPr>
      <w:rFonts w:ascii="Arial" w:eastAsia="Times New Roman" w:hAnsi="Arial" w:cs="Times New Roman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6"/>
    <w:semiHidden/>
    <w:rsid w:val="0072178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6"/>
    <w:semiHidden/>
    <w:rsid w:val="00C667F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idetall">
    <w:name w:val="page number"/>
    <w:basedOn w:val="Standardskriftforavsnitt"/>
    <w:uiPriority w:val="9"/>
    <w:semiHidden/>
    <w:rsid w:val="00C2064F"/>
    <w:rPr>
      <w:rFonts w:ascii="Arial" w:hAnsi="Arial"/>
      <w:sz w:val="16"/>
      <w:szCs w:val="16"/>
    </w:rPr>
  </w:style>
  <w:style w:type="paragraph" w:customStyle="1" w:styleId="Ref">
    <w:name w:val="Ref"/>
    <w:basedOn w:val="Normal"/>
    <w:autoRedefine/>
    <w:uiPriority w:val="9"/>
    <w:semiHidden/>
    <w:rsid w:val="00E8067E"/>
    <w:rPr>
      <w:b/>
      <w:sz w:val="24"/>
      <w:szCs w:val="24"/>
      <w:lang w:val="nb-NO"/>
    </w:rPr>
  </w:style>
  <w:style w:type="paragraph" w:customStyle="1" w:styleId="ccName">
    <w:name w:val="ccName"/>
    <w:basedOn w:val="Normal"/>
    <w:next w:val="Normal"/>
    <w:uiPriority w:val="6"/>
    <w:semiHidden/>
    <w:rsid w:val="00721789"/>
    <w:pPr>
      <w:tabs>
        <w:tab w:val="left" w:pos="567"/>
      </w:tabs>
    </w:pPr>
  </w:style>
  <w:style w:type="paragraph" w:customStyle="1" w:styleId="MemoDate">
    <w:name w:val="Memo_Date"/>
    <w:basedOn w:val="Normal"/>
    <w:uiPriority w:val="6"/>
    <w:semiHidden/>
    <w:rsid w:val="00F369BE"/>
    <w:pPr>
      <w:spacing w:line="260" w:lineRule="exact"/>
    </w:pPr>
    <w:rPr>
      <w:sz w:val="20"/>
    </w:rPr>
  </w:style>
  <w:style w:type="paragraph" w:customStyle="1" w:styleId="MemoFrom">
    <w:name w:val="Memo_From"/>
    <w:basedOn w:val="MemoDate"/>
    <w:uiPriority w:val="6"/>
    <w:semiHidden/>
    <w:rsid w:val="00721789"/>
  </w:style>
  <w:style w:type="paragraph" w:customStyle="1" w:styleId="MemoSubject">
    <w:name w:val="Memo_Subject"/>
    <w:basedOn w:val="MemoDate"/>
    <w:uiPriority w:val="6"/>
    <w:semiHidden/>
    <w:rsid w:val="00721789"/>
  </w:style>
  <w:style w:type="paragraph" w:customStyle="1" w:styleId="MemoTo">
    <w:name w:val="Memo_To"/>
    <w:basedOn w:val="MemoDate"/>
    <w:uiPriority w:val="6"/>
    <w:semiHidden/>
    <w:rsid w:val="00483223"/>
    <w:pPr>
      <w:spacing w:line="200" w:lineRule="atLeast"/>
    </w:pPr>
  </w:style>
  <w:style w:type="paragraph" w:customStyle="1" w:styleId="MemoLabel">
    <w:name w:val="Memo_Label"/>
    <w:basedOn w:val="MemoDate"/>
    <w:uiPriority w:val="6"/>
    <w:semiHidden/>
    <w:rsid w:val="00483223"/>
    <w:pPr>
      <w:spacing w:line="200" w:lineRule="atLeast"/>
    </w:pPr>
    <w:rPr>
      <w:rFonts w:ascii="Arial" w:hAnsi="Arial"/>
      <w:b/>
      <w:sz w:val="18"/>
    </w:rPr>
  </w:style>
  <w:style w:type="paragraph" w:customStyle="1" w:styleId="reference">
    <w:name w:val="reference"/>
    <w:basedOn w:val="Normal"/>
    <w:next w:val="Normal"/>
    <w:uiPriority w:val="6"/>
    <w:semiHidden/>
    <w:rsid w:val="00721789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rsid w:val="00721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7F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mplate-Address">
    <w:name w:val="Template - Address"/>
    <w:next w:val="Normal"/>
    <w:uiPriority w:val="6"/>
    <w:semiHidden/>
    <w:rsid w:val="004702CF"/>
    <w:pPr>
      <w:spacing w:after="0" w:line="240" w:lineRule="auto"/>
    </w:pPr>
    <w:rPr>
      <w:rFonts w:ascii="Arial" w:eastAsia="Times New Roman" w:hAnsi="Arial" w:cs="Times New Roman"/>
      <w:noProof/>
      <w:sz w:val="15"/>
      <w:szCs w:val="1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A340CA"/>
    <w:rPr>
      <w:color w:val="808080"/>
    </w:rPr>
  </w:style>
  <w:style w:type="table" w:styleId="Tabellrutenett">
    <w:name w:val="Table Grid"/>
    <w:basedOn w:val="Vanligtabell"/>
    <w:uiPriority w:val="59"/>
    <w:rsid w:val="0048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 2"/>
    <w:basedOn w:val="Normal"/>
    <w:autoRedefine/>
    <w:uiPriority w:val="9"/>
    <w:semiHidden/>
    <w:rsid w:val="00DF35D3"/>
    <w:pPr>
      <w:ind w:right="2160"/>
    </w:pPr>
    <w:rPr>
      <w:rFonts w:ascii="Arial" w:hAnsi="Arial"/>
      <w:sz w:val="12"/>
      <w:szCs w:val="12"/>
    </w:rPr>
  </w:style>
  <w:style w:type="paragraph" w:customStyle="1" w:styleId="Bunntekst1">
    <w:name w:val="Bunntekst1"/>
    <w:basedOn w:val="Normal"/>
    <w:autoRedefine/>
    <w:uiPriority w:val="9"/>
    <w:semiHidden/>
    <w:rsid w:val="000374B2"/>
    <w:pPr>
      <w:tabs>
        <w:tab w:val="left" w:pos="6804"/>
      </w:tabs>
    </w:pPr>
    <w:rPr>
      <w:rFonts w:ascii="Arial" w:hAnsi="Arial"/>
      <w:sz w:val="14"/>
      <w:szCs w:val="14"/>
      <w:lang w:val="da-DK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9F6FDC"/>
    <w:rPr>
      <w:rFonts w:asciiTheme="majorHAnsi" w:eastAsiaTheme="majorEastAsia" w:hAnsiTheme="majorHAnsi" w:cstheme="majorBidi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F6FDC"/>
    <w:rPr>
      <w:rFonts w:asciiTheme="majorHAnsi" w:eastAsiaTheme="majorEastAsia" w:hAnsiTheme="majorHAnsi" w:cstheme="majorBidi"/>
      <w:b/>
      <w:i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9F6FDC"/>
    <w:rPr>
      <w:rFonts w:asciiTheme="majorHAnsi" w:eastAsiaTheme="majorEastAsia" w:hAnsiTheme="majorHAnsi" w:cstheme="majorBidi"/>
      <w:i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9F6FDC"/>
    <w:rPr>
      <w:rFonts w:asciiTheme="majorHAnsi" w:eastAsiaTheme="majorEastAsia" w:hAnsiTheme="majorHAnsi" w:cstheme="majorBidi"/>
      <w:i/>
      <w:iCs/>
      <w:sz w:val="24"/>
      <w:szCs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F6FDC"/>
    <w:rPr>
      <w:rFonts w:asciiTheme="majorHAnsi" w:eastAsiaTheme="majorEastAsia" w:hAnsiTheme="majorHAnsi" w:cstheme="majorBidi"/>
      <w:sz w:val="24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unhideWhenUsed/>
    <w:rsid w:val="00FC7D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C7DA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unhideWhenUsed/>
    <w:rsid w:val="00FC7DA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6E5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6E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E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nktliste">
    <w:name w:val="List Bullet"/>
    <w:basedOn w:val="Normal"/>
    <w:uiPriority w:val="99"/>
    <w:unhideWhenUsed/>
    <w:rsid w:val="004E5ED4"/>
    <w:pPr>
      <w:numPr>
        <w:numId w:val="1"/>
      </w:numPr>
      <w:contextualSpacing/>
    </w:pPr>
  </w:style>
  <w:style w:type="paragraph" w:styleId="Nummerertliste">
    <w:name w:val="List Number"/>
    <w:basedOn w:val="Normal"/>
    <w:uiPriority w:val="99"/>
    <w:semiHidden/>
    <w:rsid w:val="00B065F1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059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B423C"/>
    <w:rPr>
      <w:color w:val="000000" w:themeColor="hyperlink"/>
      <w:u w:val="single"/>
    </w:rPr>
  </w:style>
  <w:style w:type="paragraph" w:customStyle="1" w:styleId="Default">
    <w:name w:val="Default"/>
    <w:rsid w:val="00553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table" w:customStyle="1" w:styleId="Rastertabel4-Accent12">
    <w:name w:val="Rastertabel 4 - Accent 12"/>
    <w:basedOn w:val="Vanligtabell"/>
    <w:next w:val="Rutenettabell4-uthevingsfarge1"/>
    <w:uiPriority w:val="49"/>
    <w:rsid w:val="00053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4-uthevingsfarge1">
    <w:name w:val="Grid Table 4 Accent 1"/>
    <w:basedOn w:val="Vanligtabell"/>
    <w:uiPriority w:val="49"/>
    <w:rsid w:val="00053277"/>
    <w:pPr>
      <w:spacing w:after="0" w:line="240" w:lineRule="auto"/>
    </w:pPr>
    <w:tblPr>
      <w:tblStyleRowBandSize w:val="1"/>
      <w:tblStyleColBandSize w:val="1"/>
      <w:tblBorders>
        <w:top w:val="single" w:sz="4" w:space="0" w:color="98BEC4" w:themeColor="accent1" w:themeTint="99"/>
        <w:left w:val="single" w:sz="4" w:space="0" w:color="98BEC4" w:themeColor="accent1" w:themeTint="99"/>
        <w:bottom w:val="single" w:sz="4" w:space="0" w:color="98BEC4" w:themeColor="accent1" w:themeTint="99"/>
        <w:right w:val="single" w:sz="4" w:space="0" w:color="98BEC4" w:themeColor="accent1" w:themeTint="99"/>
        <w:insideH w:val="single" w:sz="4" w:space="0" w:color="98BEC4" w:themeColor="accent1" w:themeTint="99"/>
        <w:insideV w:val="single" w:sz="4" w:space="0" w:color="98BE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9199" w:themeColor="accent1"/>
          <w:left w:val="single" w:sz="4" w:space="0" w:color="589199" w:themeColor="accent1"/>
          <w:bottom w:val="single" w:sz="4" w:space="0" w:color="589199" w:themeColor="accent1"/>
          <w:right w:val="single" w:sz="4" w:space="0" w:color="589199" w:themeColor="accent1"/>
          <w:insideH w:val="nil"/>
          <w:insideV w:val="nil"/>
        </w:tcBorders>
        <w:shd w:val="clear" w:color="auto" w:fill="589199" w:themeFill="accent1"/>
      </w:tcPr>
    </w:tblStylePr>
    <w:tblStylePr w:type="lastRow">
      <w:rPr>
        <w:b/>
        <w:bCs/>
      </w:rPr>
      <w:tblPr/>
      <w:tcPr>
        <w:tcBorders>
          <w:top w:val="double" w:sz="4" w:space="0" w:color="589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EB" w:themeFill="accent1" w:themeFillTint="33"/>
      </w:tcPr>
    </w:tblStylePr>
    <w:tblStylePr w:type="band1Horz">
      <w:tblPr/>
      <w:tcPr>
        <w:shd w:val="clear" w:color="auto" w:fill="DCE9EB" w:themeFill="accent1" w:themeFillTint="33"/>
      </w:tcPr>
    </w:tblStylePr>
  </w:style>
  <w:style w:type="table" w:customStyle="1" w:styleId="Rutenettabell4-uthevingsfarge11">
    <w:name w:val="Rutenettabell 4 - uthevingsfarge 11"/>
    <w:basedOn w:val="Vanligtabell"/>
    <w:next w:val="Rutenettabell4-uthevingsfarge1"/>
    <w:uiPriority w:val="49"/>
    <w:rsid w:val="00053277"/>
    <w:pPr>
      <w:spacing w:after="0" w:line="240" w:lineRule="auto"/>
    </w:pPr>
    <w:rPr>
      <w:rFonts w:ascii="Calibri" w:eastAsia="Calibri" w:hAnsi="Calibri" w:cs="Times New Roman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Rutenettabell4-uthevingsfarge12">
    <w:name w:val="Rutenettabell 4 - uthevingsfarge 12"/>
    <w:basedOn w:val="Vanligtabell"/>
    <w:next w:val="Rutenettabell4-uthevingsfarge1"/>
    <w:uiPriority w:val="49"/>
    <w:rsid w:val="00760663"/>
    <w:pPr>
      <w:spacing w:after="0" w:line="240" w:lineRule="auto"/>
    </w:pPr>
    <w:rPr>
      <w:rFonts w:ascii="Calibri" w:eastAsia="Calibri" w:hAnsi="Calibri" w:cs="Times New Roman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4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7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1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4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8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1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3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15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3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6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6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09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54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7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8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7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crosoft%20Office\2016\Nye%20Veier%20Templates\Referatmal%20(Sept%202016).dotx" TargetMode="External"/></Relationships>
</file>

<file path=word/theme/theme1.xml><?xml version="1.0" encoding="utf-8"?>
<a:theme xmlns:a="http://schemas.openxmlformats.org/drawingml/2006/main" name="Deloitte">
  <a:themeElements>
    <a:clrScheme name="Nye Veier stil">
      <a:dk1>
        <a:srgbClr val="000000"/>
      </a:dk1>
      <a:lt1>
        <a:srgbClr val="FFFFFF"/>
      </a:lt1>
      <a:dk2>
        <a:srgbClr val="808080"/>
      </a:dk2>
      <a:lt2>
        <a:srgbClr val="E6E6E6"/>
      </a:lt2>
      <a:accent1>
        <a:srgbClr val="589199"/>
      </a:accent1>
      <a:accent2>
        <a:srgbClr val="83AFB4"/>
      </a:accent2>
      <a:accent3>
        <a:srgbClr val="F6433B"/>
      </a:accent3>
      <a:accent4>
        <a:srgbClr val="89B1B7"/>
      </a:accent4>
      <a:accent5>
        <a:srgbClr val="ABC7CC"/>
      </a:accent5>
      <a:accent6>
        <a:srgbClr val="D4E3E5"/>
      </a:accent6>
      <a:hlink>
        <a:srgbClr val="000000"/>
      </a:hlink>
      <a:folHlink>
        <a:srgbClr val="000000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75D-1469-4E05-A566-D5CAA266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 (Sept 2016)</Template>
  <TotalTime>131</TotalTime>
  <Pages>6</Pages>
  <Words>1821</Words>
  <Characters>9653</Characters>
  <Application>Microsoft Office Word</Application>
  <DocSecurity>0</DocSecurity>
  <Lines>80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Bjørn Børseth</dc:creator>
  <cp:lastModifiedBy>Blytt, Cecilie</cp:lastModifiedBy>
  <cp:revision>7</cp:revision>
  <cp:lastPrinted>2016-12-01T10:16:00Z</cp:lastPrinted>
  <dcterms:created xsi:type="dcterms:W3CDTF">2017-01-16T12:39:00Z</dcterms:created>
  <dcterms:modified xsi:type="dcterms:W3CDTF">2018-02-16T11:20:00Z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BrandingGraphicBehavior ">
    <vt:lpwstr>Fax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English (United Kingdom)</vt:lpwstr>
  </property>
  <property fmtid="{D5CDD505-2E9C-101B-9397-08002B2CF9AE}" pid="5" name="SD_CtlText_Usersettings_Userprofile">
    <vt:lpwstr>Kristina Overn Krohn</vt:lpwstr>
  </property>
  <property fmtid="{D5CDD505-2E9C-101B-9397-08002B2CF9AE}" pid="6" name="SD_DocumentLanguage">
    <vt:lpwstr>en-GB</vt:lpwstr>
  </property>
  <property fmtid="{D5CDD505-2E9C-101B-9397-08002B2CF9AE}" pid="7" name="sdDocumentDate">
    <vt:lpwstr>42380</vt:lpwstr>
  </property>
  <property fmtid="{D5CDD505-2E9C-101B-9397-08002B2CF9AE}" pid="8" name="sdDocumentDateFormat">
    <vt:lpwstr>en-GB:dd MMMM yyyy</vt:lpwstr>
  </property>
  <property fmtid="{D5CDD505-2E9C-101B-9397-08002B2CF9AE}" pid="9" name="SD_UserprofileName">
    <vt:lpwstr>Kristina Overn Krohn</vt:lpwstr>
  </property>
  <property fmtid="{D5CDD505-2E9C-101B-9397-08002B2CF9AE}" pid="10" name="SD_Office_SD_OFF_ID">
    <vt:lpwstr>1</vt:lpwstr>
  </property>
  <property fmtid="{D5CDD505-2E9C-101B-9397-08002B2CF9AE}" pid="11" name="SD_Office_SD_OFF_Identity">
    <vt:lpwstr>Deloitte AS</vt:lpwstr>
  </property>
  <property fmtid="{D5CDD505-2E9C-101B-9397-08002B2CF9AE}" pid="12" name="SD_Office_SD_OFF_Office">
    <vt:lpwstr>Oslo</vt:lpwstr>
  </property>
  <property fmtid="{D5CDD505-2E9C-101B-9397-08002B2CF9AE}" pid="13" name="SD_Office_SD_OFF_Address1">
    <vt:lpwstr>Dronning Eufemias gate 14</vt:lpwstr>
  </property>
  <property fmtid="{D5CDD505-2E9C-101B-9397-08002B2CF9AE}" pid="14" name="SD_Office_SD_OFF_Address2">
    <vt:lpwstr>Postboks 221 Sentrum</vt:lpwstr>
  </property>
  <property fmtid="{D5CDD505-2E9C-101B-9397-08002B2CF9AE}" pid="15" name="SD_Office_SD_OFF_Address3">
    <vt:lpwstr/>
  </property>
  <property fmtid="{D5CDD505-2E9C-101B-9397-08002B2CF9AE}" pid="16" name="SD_Office_SD_OFF_City">
    <vt:lpwstr>Oslo</vt:lpwstr>
  </property>
  <property fmtid="{D5CDD505-2E9C-101B-9397-08002B2CF9AE}" pid="17" name="SD_Office_SD_OFF_Postcode">
    <vt:lpwstr>NO-0103</vt:lpwstr>
  </property>
  <property fmtid="{D5CDD505-2E9C-101B-9397-08002B2CF9AE}" pid="18" name="SD_Office_SD_OFF_Country">
    <vt:lpwstr>Norway</vt:lpwstr>
  </property>
  <property fmtid="{D5CDD505-2E9C-101B-9397-08002B2CF9AE}" pid="19" name="SD_Office_SD_OFF_Phone">
    <vt:lpwstr>+47 23 27 90 00</vt:lpwstr>
  </property>
  <property fmtid="{D5CDD505-2E9C-101B-9397-08002B2CF9AE}" pid="20" name="SD_Office_SD_OFF_Fax">
    <vt:lpwstr>+47 23 27 90 01</vt:lpwstr>
  </property>
  <property fmtid="{D5CDD505-2E9C-101B-9397-08002B2CF9AE}" pid="21" name="SD_Office_SD_OFF_Web">
    <vt:lpwstr>www.deloitte.no</vt:lpwstr>
  </property>
  <property fmtid="{D5CDD505-2E9C-101B-9397-08002B2CF9AE}" pid="22" name="SD_Office_SD_OFF_CVR">
    <vt:lpwstr>Registrert i Foretaksregisteret*Medlemmer av Den norske Revisorforening*Organisasjonsnummer: 980 211 282</vt:lpwstr>
  </property>
  <property fmtid="{D5CDD505-2E9C-101B-9397-08002B2CF9AE}" pid="23" name="SD_Office_SD_OFF_Footer1">
    <vt:lpwstr/>
  </property>
  <property fmtid="{D5CDD505-2E9C-101B-9397-08002B2CF9AE}" pid="24" name="SD_Office_SD_OFF_LogoFileName">
    <vt:lpwstr>Logo</vt:lpwstr>
  </property>
  <property fmtid="{D5CDD505-2E9C-101B-9397-08002B2CF9AE}" pid="25" name="SD_USR_Name">
    <vt:lpwstr>Krohn, Kristina Overn (NO - Oslo)</vt:lpwstr>
  </property>
  <property fmtid="{D5CDD505-2E9C-101B-9397-08002B2CF9AE}" pid="26" name="SD_USR_PositionTitle">
    <vt:lpwstr>Senior Consultant</vt:lpwstr>
  </property>
  <property fmtid="{D5CDD505-2E9C-101B-9397-08002B2CF9AE}" pid="27" name="SD_USR_DirectPhone">
    <vt:lpwstr>+47 958 35 204</vt:lpwstr>
  </property>
  <property fmtid="{D5CDD505-2E9C-101B-9397-08002B2CF9AE}" pid="28" name="SD_USR_Mobile">
    <vt:lpwstr/>
  </property>
  <property fmtid="{D5CDD505-2E9C-101B-9397-08002B2CF9AE}" pid="29" name="SD_USR_DirectFax">
    <vt:lpwstr/>
  </property>
  <property fmtid="{D5CDD505-2E9C-101B-9397-08002B2CF9AE}" pid="30" name="SD_USR_Email">
    <vt:lpwstr>krkrohn@deloitte.no</vt:lpwstr>
  </property>
  <property fmtid="{D5CDD505-2E9C-101B-9397-08002B2CF9AE}" pid="31" name="SD_USR_Partner">
    <vt:lpwstr/>
  </property>
  <property fmtid="{D5CDD505-2E9C-101B-9397-08002B2CF9AE}" pid="32" name="DocumentInfoFinished">
    <vt:lpwstr>True</vt:lpwstr>
  </property>
</Properties>
</file>