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D8DD2" w14:textId="77777777" w:rsidR="00AB7D2B" w:rsidRPr="00690332" w:rsidRDefault="004E7CE3">
      <w:pPr>
        <w:rPr>
          <w:rFonts w:ascii="Arial" w:hAnsi="Arial" w:cs="Arial"/>
          <w:lang w:val="en-GB"/>
        </w:rPr>
      </w:pPr>
      <w:r w:rsidRPr="00690332">
        <w:rPr>
          <w:rFonts w:ascii="Arial" w:hAnsi="Arial" w:cs="Arial"/>
          <w:noProof/>
          <w:lang w:val="en-GB" w:eastAsia="nb-NO"/>
        </w:rPr>
        <mc:AlternateContent>
          <mc:Choice Requires="wps">
            <w:drawing>
              <wp:anchor distT="0" distB="0" distL="114300" distR="114300" simplePos="0" relativeHeight="251658239" behindDoc="1" locked="0" layoutInCell="1" allowOverlap="1" wp14:anchorId="1A3A1A7D" wp14:editId="4216F5CB">
                <wp:simplePos x="0" y="0"/>
                <wp:positionH relativeFrom="column">
                  <wp:posOffset>-1815318</wp:posOffset>
                </wp:positionH>
                <wp:positionV relativeFrom="paragraph">
                  <wp:posOffset>-1381077</wp:posOffset>
                </wp:positionV>
                <wp:extent cx="8484235" cy="11183815"/>
                <wp:effectExtent l="0" t="0" r="0" b="0"/>
                <wp:wrapNone/>
                <wp:docPr id="4" name="Rektangel 4"/>
                <wp:cNvGraphicFramePr/>
                <a:graphic xmlns:a="http://schemas.openxmlformats.org/drawingml/2006/main">
                  <a:graphicData uri="http://schemas.microsoft.com/office/word/2010/wordprocessingShape">
                    <wps:wsp>
                      <wps:cNvSpPr/>
                      <wps:spPr>
                        <a:xfrm>
                          <a:off x="0" y="0"/>
                          <a:ext cx="8484235" cy="11183815"/>
                        </a:xfrm>
                        <a:prstGeom prst="rect">
                          <a:avLst/>
                        </a:prstGeom>
                        <a:solidFill>
                          <a:srgbClr val="F0E6D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DB0EBA" w14:textId="77777777" w:rsidR="00714320" w:rsidRDefault="00714320" w:rsidP="008C1A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A1A7D" id="Rektangel 4" o:spid="_x0000_s1026" style="position:absolute;margin-left:-142.95pt;margin-top:-108.75pt;width:668.05pt;height:880.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" fillcolor="#f0e6d8" stroked="f" strokeweight="1pt">
                <v:textbox>
                  <w:txbxContent>
                    <w:p w14:paraId="2FDB0EBA" w14:textId="77777777" w:rsidR="00714320" w:rsidRDefault="00714320" w:rsidP="008C1A59">
                      <w:pPr>
                        <w:jc w:val="center"/>
                      </w:pPr>
                    </w:p>
                  </w:txbxContent>
                </v:textbox>
              </v:rect>
            </w:pict>
          </mc:Fallback>
        </mc:AlternateContent>
      </w:r>
      <w:r w:rsidR="00F23671" w:rsidRPr="00690332">
        <w:rPr>
          <w:rFonts w:ascii="Arial" w:hAnsi="Arial" w:cs="Arial"/>
          <w:noProof/>
          <w:lang w:val="en-GB" w:eastAsia="nb-NO"/>
        </w:rPr>
        <mc:AlternateContent>
          <mc:Choice Requires="wps">
            <w:drawing>
              <wp:anchor distT="0" distB="0" distL="114300" distR="114300" simplePos="0" relativeHeight="251659264" behindDoc="0" locked="0" layoutInCell="1" allowOverlap="1" wp14:anchorId="05E0320F" wp14:editId="04ED1D9A">
                <wp:simplePos x="0" y="0"/>
                <wp:positionH relativeFrom="column">
                  <wp:posOffset>3119120</wp:posOffset>
                </wp:positionH>
                <wp:positionV relativeFrom="paragraph">
                  <wp:posOffset>-381000</wp:posOffset>
                </wp:positionV>
                <wp:extent cx="2227384" cy="599089"/>
                <wp:effectExtent l="0" t="0" r="0" b="0"/>
                <wp:wrapNone/>
                <wp:docPr id="1" name="Rektangel 1"/>
                <wp:cNvGraphicFramePr/>
                <a:graphic xmlns:a="http://schemas.openxmlformats.org/drawingml/2006/main">
                  <a:graphicData uri="http://schemas.microsoft.com/office/word/2010/wordprocessingShape">
                    <wps:wsp>
                      <wps:cNvSpPr/>
                      <wps:spPr>
                        <a:xfrm>
                          <a:off x="0" y="0"/>
                          <a:ext cx="2227384" cy="599089"/>
                        </a:xfrm>
                        <a:prstGeom prst="rect">
                          <a:avLst/>
                        </a:prstGeom>
                        <a:solidFill>
                          <a:srgbClr val="00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CB9FA7" w14:textId="77777777" w:rsidR="00714320" w:rsidRPr="00AB7D2B" w:rsidRDefault="00714320" w:rsidP="00AB7D2B">
                            <w:pPr>
                              <w:jc w:val="center"/>
                              <w:rPr>
                                <w:rFonts w:ascii="Arial" w:hAnsi="Arial" w:cs="Arial"/>
                                <w:sz w:val="36"/>
                              </w:rPr>
                            </w:pPr>
                            <w:r>
                              <w:rPr>
                                <w:rFonts w:ascii="Arial" w:hAnsi="Arial" w:cs="Arial"/>
                                <w:sz w:val="36"/>
                              </w:rPr>
                              <w:t>SSA-K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E0320F" id="Rektangel 1" o:spid="_x0000_s1027" style="position:absolute;margin-left:245.6pt;margin-top:-30pt;width:175.4pt;height:4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" fillcolor="#006" stroked="f" strokeweight="1pt">
                <v:textbox>
                  <w:txbxContent>
                    <w:p w14:paraId="42CB9FA7" w14:textId="77777777" w:rsidR="00714320" w:rsidRPr="00AB7D2B" w:rsidRDefault="00714320" w:rsidP="00AB7D2B">
                      <w:pPr>
                        <w:jc w:val="center"/>
                        <w:rPr>
                          <w:rFonts w:ascii="Arial" w:hAnsi="Arial" w:cs="Arial"/>
                          <w:sz w:val="36"/>
                        </w:rPr>
                      </w:pPr>
                      <w:r>
                        <w:rPr>
                          <w:rFonts w:ascii="Arial" w:hAnsi="Arial" w:cs="Arial"/>
                          <w:sz w:val="36"/>
                        </w:rPr>
                        <w:t>SSA-K 2018</w:t>
                      </w:r>
                    </w:p>
                  </w:txbxContent>
                </v:textbox>
              </v:rect>
            </w:pict>
          </mc:Fallback>
        </mc:AlternateContent>
      </w:r>
      <w:r w:rsidR="00FA0407" w:rsidRPr="00690332">
        <w:rPr>
          <w:rFonts w:ascii="Arial" w:hAnsi="Arial" w:cs="Arial"/>
          <w:b/>
          <w:noProof/>
          <w:color w:val="000066"/>
          <w:sz w:val="52"/>
          <w:lang w:val="en-GB" w:eastAsia="nb-NO"/>
        </w:rPr>
        <w:drawing>
          <wp:anchor distT="0" distB="0" distL="114300" distR="114300" simplePos="0" relativeHeight="251661312" behindDoc="0" locked="0" layoutInCell="1" allowOverlap="1" wp14:anchorId="1795609C" wp14:editId="58A7F4F8">
            <wp:simplePos x="0" y="0"/>
            <wp:positionH relativeFrom="column">
              <wp:posOffset>-647065</wp:posOffset>
            </wp:positionH>
            <wp:positionV relativeFrom="paragraph">
              <wp:posOffset>-349075</wp:posOffset>
            </wp:positionV>
            <wp:extent cx="1692224" cy="577755"/>
            <wp:effectExtent l="0" t="0" r="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2224" cy="577755"/>
                    </a:xfrm>
                    <a:prstGeom prst="rect">
                      <a:avLst/>
                    </a:prstGeom>
                  </pic:spPr>
                </pic:pic>
              </a:graphicData>
            </a:graphic>
            <wp14:sizeRelH relativeFrom="margin">
              <wp14:pctWidth>0</wp14:pctWidth>
            </wp14:sizeRelH>
            <wp14:sizeRelV relativeFrom="margin">
              <wp14:pctHeight>0</wp14:pctHeight>
            </wp14:sizeRelV>
          </wp:anchor>
        </w:drawing>
      </w:r>
    </w:p>
    <w:p w14:paraId="27A66F55" w14:textId="77777777" w:rsidR="00AB7D2B" w:rsidRPr="00690332" w:rsidRDefault="00AB7D2B">
      <w:pPr>
        <w:rPr>
          <w:rFonts w:ascii="Arial" w:hAnsi="Arial" w:cs="Arial"/>
          <w:lang w:val="en-GB"/>
        </w:rPr>
      </w:pPr>
    </w:p>
    <w:p w14:paraId="3709D2A4" w14:textId="77777777" w:rsidR="000A409A" w:rsidRPr="00690332" w:rsidRDefault="000A409A">
      <w:pPr>
        <w:rPr>
          <w:rFonts w:ascii="Arial" w:hAnsi="Arial" w:cs="Arial"/>
          <w:lang w:val="en-GB"/>
        </w:rPr>
      </w:pPr>
    </w:p>
    <w:p w14:paraId="0EE2B15A" w14:textId="77777777" w:rsidR="00AB7D2B" w:rsidRPr="00690332" w:rsidRDefault="00AB7D2B">
      <w:pPr>
        <w:rPr>
          <w:rFonts w:ascii="Arial" w:hAnsi="Arial" w:cs="Arial"/>
          <w:lang w:val="en-GB"/>
        </w:rPr>
      </w:pPr>
    </w:p>
    <w:p w14:paraId="29BA8005" w14:textId="77777777" w:rsidR="00AB7D2B" w:rsidRPr="00690332" w:rsidRDefault="00AB7D2B">
      <w:pPr>
        <w:rPr>
          <w:rFonts w:ascii="Arial" w:hAnsi="Arial" w:cs="Arial"/>
          <w:lang w:val="en-GB"/>
        </w:rPr>
      </w:pPr>
    </w:p>
    <w:p w14:paraId="72CE0DBD" w14:textId="77777777" w:rsidR="00AB7D2B" w:rsidRPr="00690332" w:rsidRDefault="00AB7D2B">
      <w:pPr>
        <w:rPr>
          <w:rFonts w:ascii="Arial" w:hAnsi="Arial" w:cs="Arial"/>
          <w:lang w:val="en-GB"/>
        </w:rPr>
      </w:pPr>
    </w:p>
    <w:p w14:paraId="65F20844" w14:textId="77777777" w:rsidR="00AB7D2B" w:rsidRPr="00690332" w:rsidRDefault="00AB7D2B">
      <w:pPr>
        <w:rPr>
          <w:rFonts w:ascii="Arial" w:hAnsi="Arial" w:cs="Arial"/>
          <w:lang w:val="en-GB"/>
        </w:rPr>
      </w:pPr>
    </w:p>
    <w:p w14:paraId="1133F53E" w14:textId="77777777" w:rsidR="00AB7D2B" w:rsidRPr="00690332" w:rsidRDefault="00AB7D2B">
      <w:pPr>
        <w:rPr>
          <w:rFonts w:ascii="Arial" w:hAnsi="Arial" w:cs="Arial"/>
          <w:lang w:val="en-GB"/>
        </w:rPr>
      </w:pPr>
    </w:p>
    <w:p w14:paraId="11540B84" w14:textId="77777777" w:rsidR="00AB7D2B" w:rsidRPr="00690332" w:rsidRDefault="00AB7D2B">
      <w:pPr>
        <w:rPr>
          <w:rFonts w:ascii="Arial" w:hAnsi="Arial" w:cs="Arial"/>
          <w:lang w:val="en-GB"/>
        </w:rPr>
      </w:pPr>
    </w:p>
    <w:p w14:paraId="604A7F13" w14:textId="77777777" w:rsidR="00AB7D2B" w:rsidRPr="00690332" w:rsidRDefault="00AB7D2B">
      <w:pPr>
        <w:rPr>
          <w:rFonts w:ascii="Arial" w:hAnsi="Arial" w:cs="Arial"/>
          <w:lang w:val="en-GB"/>
        </w:rPr>
      </w:pPr>
    </w:p>
    <w:p w14:paraId="24F9D79E" w14:textId="37C9DC65" w:rsidR="00B726AA" w:rsidRPr="00690332" w:rsidRDefault="002672AE" w:rsidP="00B726AA">
      <w:pPr>
        <w:spacing w:line="276" w:lineRule="auto"/>
        <w:rPr>
          <w:rFonts w:ascii="Arial" w:hAnsi="Arial" w:cs="Arial"/>
          <w:b/>
          <w:color w:val="000066"/>
          <w:sz w:val="52"/>
          <w:lang w:val="en-GB"/>
        </w:rPr>
      </w:pPr>
      <w:r w:rsidRPr="00690332">
        <w:rPr>
          <w:rFonts w:ascii="Arial" w:hAnsi="Arial" w:cs="Arial"/>
          <w:b/>
          <w:color w:val="000066"/>
          <w:sz w:val="52"/>
          <w:lang w:val="en-GB"/>
        </w:rPr>
        <w:t>Purchasing Agreement</w:t>
      </w:r>
    </w:p>
    <w:p w14:paraId="446CFC52" w14:textId="3A38E3B6" w:rsidR="00BD0A8E" w:rsidRPr="00690332" w:rsidRDefault="004E7CE3" w:rsidP="002672AE">
      <w:pPr>
        <w:spacing w:line="276" w:lineRule="auto"/>
        <w:rPr>
          <w:rFonts w:ascii="Arial" w:hAnsi="Arial" w:cs="Arial"/>
          <w:color w:val="000066"/>
          <w:sz w:val="36"/>
          <w:lang w:val="en-GB"/>
        </w:rPr>
      </w:pPr>
      <w:r w:rsidRPr="00690332">
        <w:rPr>
          <w:rFonts w:ascii="Arial" w:hAnsi="Arial" w:cs="Arial"/>
          <w:color w:val="000066"/>
          <w:sz w:val="36"/>
          <w:lang w:val="en-GB"/>
        </w:rPr>
        <w:t>A</w:t>
      </w:r>
      <w:r w:rsidR="002672AE" w:rsidRPr="00690332">
        <w:rPr>
          <w:rFonts w:ascii="Arial" w:hAnsi="Arial" w:cs="Arial"/>
          <w:color w:val="000066"/>
          <w:sz w:val="36"/>
          <w:lang w:val="en-GB"/>
        </w:rPr>
        <w:t>greement governing the purchase of software and equipment</w:t>
      </w:r>
    </w:p>
    <w:p w14:paraId="2418AD62" w14:textId="77777777" w:rsidR="00AB7D2B" w:rsidRPr="00690332" w:rsidRDefault="008C1A59" w:rsidP="008C1A59">
      <w:pPr>
        <w:tabs>
          <w:tab w:val="right" w:pos="9066"/>
        </w:tabs>
        <w:spacing w:line="276" w:lineRule="auto"/>
        <w:rPr>
          <w:rFonts w:ascii="Arial" w:hAnsi="Arial" w:cs="Arial"/>
          <w:sz w:val="36"/>
          <w:lang w:val="en-GB"/>
        </w:rPr>
      </w:pPr>
      <w:r w:rsidRPr="00690332">
        <w:rPr>
          <w:rFonts w:ascii="Arial" w:hAnsi="Arial" w:cs="Arial"/>
          <w:noProof/>
          <w:sz w:val="36"/>
          <w:lang w:val="en-GB" w:eastAsia="nb-NO"/>
        </w:rPr>
        <mc:AlternateContent>
          <mc:Choice Requires="wps">
            <w:drawing>
              <wp:anchor distT="0" distB="0" distL="114300" distR="114300" simplePos="0" relativeHeight="251660288" behindDoc="0" locked="0" layoutInCell="1" allowOverlap="1" wp14:anchorId="3E6DC60E" wp14:editId="1453D983">
                <wp:simplePos x="0" y="0"/>
                <wp:positionH relativeFrom="column">
                  <wp:posOffset>-4445</wp:posOffset>
                </wp:positionH>
                <wp:positionV relativeFrom="paragraph">
                  <wp:posOffset>148010</wp:posOffset>
                </wp:positionV>
                <wp:extent cx="5749046" cy="0"/>
                <wp:effectExtent l="0" t="0" r="17145" b="12700"/>
                <wp:wrapNone/>
                <wp:docPr id="3" name="Rett linje 3"/>
                <wp:cNvGraphicFramePr/>
                <a:graphic xmlns:a="http://schemas.openxmlformats.org/drawingml/2006/main">
                  <a:graphicData uri="http://schemas.microsoft.com/office/word/2010/wordprocessingShape">
                    <wps:wsp>
                      <wps:cNvCnPr/>
                      <wps:spPr>
                        <a:xfrm>
                          <a:off x="0" y="0"/>
                          <a:ext cx="5749046" cy="0"/>
                        </a:xfrm>
                        <a:prstGeom prst="line">
                          <a:avLst/>
                        </a:prstGeom>
                        <a:ln>
                          <a:solidFill>
                            <a:srgbClr val="1175D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B1AB2B" id="Rett linje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65pt" to="45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" strokecolor="#1175da" strokeweight=".5pt">
                <v:stroke joinstyle="miter"/>
              </v:line>
            </w:pict>
          </mc:Fallback>
        </mc:AlternateContent>
      </w:r>
      <w:r w:rsidRPr="00690332">
        <w:rPr>
          <w:rFonts w:ascii="Arial" w:hAnsi="Arial" w:cs="Arial"/>
          <w:sz w:val="36"/>
          <w:lang w:val="en-GB"/>
        </w:rPr>
        <w:tab/>
      </w:r>
    </w:p>
    <w:p w14:paraId="61C0490A" w14:textId="56BF8ED1" w:rsidR="00465903" w:rsidRPr="00690332" w:rsidRDefault="00D37553" w:rsidP="00AB7D2B">
      <w:pPr>
        <w:spacing w:line="276" w:lineRule="auto"/>
        <w:rPr>
          <w:rFonts w:ascii="Arial" w:hAnsi="Arial" w:cs="Arial"/>
          <w:color w:val="1175DA"/>
          <w:sz w:val="28"/>
          <w:lang w:val="en-GB"/>
        </w:rPr>
      </w:pPr>
      <w:r w:rsidRPr="00690332">
        <w:rPr>
          <w:rFonts w:ascii="Arial" w:hAnsi="Arial" w:cs="Arial"/>
          <w:color w:val="1175DA"/>
          <w:sz w:val="28"/>
          <w:lang w:val="en-GB"/>
        </w:rPr>
        <w:t>The Norwegian Government’s Standard Terms and Conditions for IT Procurement</w:t>
      </w:r>
    </w:p>
    <w:p w14:paraId="28BEE691" w14:textId="77777777" w:rsidR="00FA0407" w:rsidRPr="00690332" w:rsidRDefault="00B726AA" w:rsidP="00AB7D2B">
      <w:pPr>
        <w:spacing w:line="276" w:lineRule="auto"/>
        <w:rPr>
          <w:rFonts w:ascii="Arial" w:hAnsi="Arial" w:cs="Arial"/>
          <w:color w:val="1175DA"/>
          <w:sz w:val="28"/>
          <w:lang w:val="en-GB"/>
        </w:rPr>
      </w:pPr>
      <w:r w:rsidRPr="00690332">
        <w:rPr>
          <w:rFonts w:ascii="Arial" w:hAnsi="Arial" w:cs="Arial"/>
          <w:color w:val="1175DA"/>
          <w:sz w:val="28"/>
          <w:lang w:val="en-GB"/>
        </w:rPr>
        <w:t>SSA-</w:t>
      </w:r>
      <w:r w:rsidR="004E7CE3" w:rsidRPr="00690332">
        <w:rPr>
          <w:rFonts w:ascii="Arial" w:hAnsi="Arial" w:cs="Arial"/>
          <w:color w:val="1175DA"/>
          <w:sz w:val="28"/>
          <w:lang w:val="en-GB"/>
        </w:rPr>
        <w:t>K</w:t>
      </w:r>
    </w:p>
    <w:p w14:paraId="3EA00BA9" w14:textId="77777777" w:rsidR="00FA0407" w:rsidRPr="00690332" w:rsidRDefault="00FA0407" w:rsidP="00AB7D2B">
      <w:pPr>
        <w:spacing w:line="276" w:lineRule="auto"/>
        <w:rPr>
          <w:rFonts w:ascii="Arial" w:hAnsi="Arial" w:cs="Arial"/>
          <w:color w:val="1175DA"/>
          <w:sz w:val="28"/>
          <w:lang w:val="en-GB"/>
        </w:rPr>
      </w:pPr>
    </w:p>
    <w:p w14:paraId="1CEC3B12" w14:textId="77777777" w:rsidR="00FA0407" w:rsidRPr="00690332" w:rsidRDefault="00FA0407" w:rsidP="00AB7D2B">
      <w:pPr>
        <w:spacing w:line="276" w:lineRule="auto"/>
        <w:rPr>
          <w:rFonts w:ascii="Arial" w:hAnsi="Arial" w:cs="Arial"/>
          <w:color w:val="1175DA"/>
          <w:sz w:val="28"/>
          <w:lang w:val="en-GB"/>
        </w:rPr>
      </w:pPr>
    </w:p>
    <w:p w14:paraId="2DA2F1DD" w14:textId="77777777" w:rsidR="00FA0407" w:rsidRPr="00690332" w:rsidRDefault="00FA0407" w:rsidP="00AB7D2B">
      <w:pPr>
        <w:spacing w:line="276" w:lineRule="auto"/>
        <w:rPr>
          <w:rFonts w:ascii="Arial" w:hAnsi="Arial" w:cs="Arial"/>
          <w:color w:val="1175DA"/>
          <w:sz w:val="28"/>
          <w:lang w:val="en-GB"/>
        </w:rPr>
      </w:pPr>
    </w:p>
    <w:p w14:paraId="5F257A55" w14:textId="77777777" w:rsidR="00FA0407" w:rsidRPr="00690332" w:rsidRDefault="00F23671" w:rsidP="00AB7D2B">
      <w:pPr>
        <w:spacing w:line="276" w:lineRule="auto"/>
        <w:rPr>
          <w:rFonts w:ascii="Arial" w:hAnsi="Arial" w:cs="Arial"/>
          <w:color w:val="1175DA"/>
          <w:sz w:val="28"/>
          <w:lang w:val="en-GB"/>
        </w:rPr>
      </w:pPr>
      <w:r w:rsidRPr="00690332">
        <w:rPr>
          <w:rFonts w:ascii="Arial" w:hAnsi="Arial" w:cs="Arial"/>
          <w:noProof/>
          <w:lang w:val="en-GB" w:eastAsia="nb-NO"/>
        </w:rPr>
        <w:drawing>
          <wp:anchor distT="0" distB="0" distL="114300" distR="114300" simplePos="0" relativeHeight="251666432" behindDoc="0" locked="0" layoutInCell="1" allowOverlap="1" wp14:anchorId="6FCC2292" wp14:editId="05572CC9">
            <wp:simplePos x="0" y="0"/>
            <wp:positionH relativeFrom="margin">
              <wp:align>left</wp:align>
            </wp:positionH>
            <wp:positionV relativeFrom="paragraph">
              <wp:posOffset>165100</wp:posOffset>
            </wp:positionV>
            <wp:extent cx="6120765" cy="2491867"/>
            <wp:effectExtent l="0" t="0" r="0" b="381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on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2491867"/>
                    </a:xfrm>
                    <a:prstGeom prst="rect">
                      <a:avLst/>
                    </a:prstGeom>
                  </pic:spPr>
                </pic:pic>
              </a:graphicData>
            </a:graphic>
            <wp14:sizeRelH relativeFrom="margin">
              <wp14:pctWidth>0</wp14:pctWidth>
            </wp14:sizeRelH>
            <wp14:sizeRelV relativeFrom="margin">
              <wp14:pctHeight>0</wp14:pctHeight>
            </wp14:sizeRelV>
          </wp:anchor>
        </w:drawing>
      </w:r>
    </w:p>
    <w:p w14:paraId="3BD300EC" w14:textId="77777777" w:rsidR="00FA0407" w:rsidRPr="00690332" w:rsidRDefault="00FA0407" w:rsidP="00AB7D2B">
      <w:pPr>
        <w:spacing w:line="276" w:lineRule="auto"/>
        <w:rPr>
          <w:rFonts w:ascii="Arial" w:hAnsi="Arial" w:cs="Arial"/>
          <w:color w:val="1175DA"/>
          <w:sz w:val="28"/>
          <w:lang w:val="en-GB"/>
        </w:rPr>
      </w:pPr>
    </w:p>
    <w:p w14:paraId="28D722BF" w14:textId="77777777" w:rsidR="00FA0407" w:rsidRPr="00690332" w:rsidRDefault="00FA0407" w:rsidP="00AB7D2B">
      <w:pPr>
        <w:spacing w:line="276" w:lineRule="auto"/>
        <w:rPr>
          <w:rFonts w:ascii="Arial" w:hAnsi="Arial" w:cs="Arial"/>
          <w:color w:val="1175DA"/>
          <w:sz w:val="28"/>
          <w:lang w:val="en-GB"/>
        </w:rPr>
      </w:pPr>
    </w:p>
    <w:p w14:paraId="605CB806" w14:textId="77777777" w:rsidR="00FA0407" w:rsidRPr="00690332" w:rsidRDefault="00FA0407" w:rsidP="00AB7D2B">
      <w:pPr>
        <w:spacing w:line="276" w:lineRule="auto"/>
        <w:rPr>
          <w:rFonts w:ascii="Arial" w:hAnsi="Arial" w:cs="Arial"/>
          <w:color w:val="1175DA"/>
          <w:sz w:val="28"/>
          <w:lang w:val="en-GB"/>
        </w:rPr>
      </w:pPr>
    </w:p>
    <w:p w14:paraId="600CB8B0" w14:textId="77777777" w:rsidR="00FA0407" w:rsidRPr="00690332" w:rsidRDefault="00FA0407" w:rsidP="00AB7D2B">
      <w:pPr>
        <w:spacing w:line="276" w:lineRule="auto"/>
        <w:rPr>
          <w:rFonts w:ascii="Arial" w:hAnsi="Arial" w:cs="Arial"/>
          <w:color w:val="1175DA"/>
          <w:sz w:val="28"/>
          <w:lang w:val="en-GB"/>
        </w:rPr>
      </w:pPr>
    </w:p>
    <w:p w14:paraId="6316111A" w14:textId="77777777" w:rsidR="00FA0407" w:rsidRPr="00690332" w:rsidRDefault="00FA0407" w:rsidP="00AB7D2B">
      <w:pPr>
        <w:spacing w:line="276" w:lineRule="auto"/>
        <w:rPr>
          <w:rFonts w:ascii="Arial" w:hAnsi="Arial" w:cs="Arial"/>
          <w:color w:val="1175DA"/>
          <w:sz w:val="28"/>
          <w:lang w:val="en-GB"/>
        </w:rPr>
      </w:pPr>
    </w:p>
    <w:p w14:paraId="609AF221" w14:textId="77777777" w:rsidR="00FA0407" w:rsidRPr="00690332" w:rsidRDefault="00FA0407" w:rsidP="00AB7D2B">
      <w:pPr>
        <w:spacing w:line="276" w:lineRule="auto"/>
        <w:rPr>
          <w:rFonts w:ascii="Arial" w:hAnsi="Arial" w:cs="Arial"/>
          <w:color w:val="1175DA"/>
          <w:sz w:val="28"/>
          <w:lang w:val="en-GB"/>
        </w:rPr>
      </w:pPr>
    </w:p>
    <w:p w14:paraId="3347B41B" w14:textId="77777777" w:rsidR="00FA0407" w:rsidRPr="00690332" w:rsidRDefault="00FA0407" w:rsidP="00AB7D2B">
      <w:pPr>
        <w:spacing w:line="276" w:lineRule="auto"/>
        <w:rPr>
          <w:rFonts w:ascii="Arial" w:hAnsi="Arial" w:cs="Arial"/>
          <w:color w:val="1175DA"/>
          <w:sz w:val="28"/>
          <w:lang w:val="en-GB"/>
        </w:rPr>
      </w:pPr>
    </w:p>
    <w:p w14:paraId="60D53AA9" w14:textId="77777777" w:rsidR="00FA0407" w:rsidRPr="00690332" w:rsidRDefault="00FA0407" w:rsidP="00AB7D2B">
      <w:pPr>
        <w:spacing w:line="276" w:lineRule="auto"/>
        <w:rPr>
          <w:rFonts w:ascii="Arial" w:hAnsi="Arial" w:cs="Arial"/>
          <w:color w:val="1175DA"/>
          <w:sz w:val="28"/>
          <w:lang w:val="en-GB"/>
        </w:rPr>
      </w:pPr>
    </w:p>
    <w:p w14:paraId="6F3850D7" w14:textId="77777777" w:rsidR="00FA0407" w:rsidRPr="00690332" w:rsidRDefault="00FA0407" w:rsidP="00AB7D2B">
      <w:pPr>
        <w:spacing w:line="276" w:lineRule="auto"/>
        <w:rPr>
          <w:rFonts w:ascii="Arial" w:hAnsi="Arial" w:cs="Arial"/>
          <w:color w:val="1175DA"/>
          <w:sz w:val="28"/>
          <w:lang w:val="en-GB"/>
        </w:rPr>
      </w:pPr>
    </w:p>
    <w:p w14:paraId="5E823413" w14:textId="77777777" w:rsidR="00FA0407" w:rsidRPr="00690332" w:rsidRDefault="00FA0407" w:rsidP="00AB7D2B">
      <w:pPr>
        <w:spacing w:line="276" w:lineRule="auto"/>
        <w:rPr>
          <w:rFonts w:ascii="Arial" w:hAnsi="Arial" w:cs="Arial"/>
          <w:color w:val="1175DA"/>
          <w:sz w:val="28"/>
          <w:lang w:val="en-GB"/>
        </w:rPr>
      </w:pPr>
    </w:p>
    <w:p w14:paraId="4414B35D" w14:textId="77777777" w:rsidR="00FA0407" w:rsidRPr="00690332" w:rsidRDefault="00FA0407" w:rsidP="00AB7D2B">
      <w:pPr>
        <w:spacing w:line="276" w:lineRule="auto"/>
        <w:rPr>
          <w:rFonts w:ascii="Arial" w:hAnsi="Arial" w:cs="Arial"/>
          <w:color w:val="1175DA"/>
          <w:sz w:val="28"/>
          <w:lang w:val="en-GB"/>
        </w:rPr>
      </w:pPr>
    </w:p>
    <w:p w14:paraId="6931D74A" w14:textId="77777777" w:rsidR="00FA0407" w:rsidRPr="00690332" w:rsidRDefault="00FA0407" w:rsidP="00AB7D2B">
      <w:pPr>
        <w:spacing w:line="276" w:lineRule="auto"/>
        <w:rPr>
          <w:rFonts w:ascii="Arial" w:hAnsi="Arial" w:cs="Arial"/>
          <w:color w:val="1175DA"/>
          <w:sz w:val="28"/>
          <w:lang w:val="en-GB"/>
        </w:rPr>
      </w:pPr>
    </w:p>
    <w:p w14:paraId="381D304A" w14:textId="77777777" w:rsidR="00FA0407" w:rsidRPr="00690332" w:rsidRDefault="00FA0407" w:rsidP="00AB7D2B">
      <w:pPr>
        <w:spacing w:line="276" w:lineRule="auto"/>
        <w:rPr>
          <w:rFonts w:ascii="Arial" w:hAnsi="Arial" w:cs="Arial"/>
          <w:color w:val="1175DA"/>
          <w:sz w:val="28"/>
          <w:lang w:val="en-GB"/>
        </w:rPr>
      </w:pPr>
    </w:p>
    <w:p w14:paraId="52D24AC4" w14:textId="04570B97" w:rsidR="00FA0407" w:rsidRPr="00690332" w:rsidRDefault="009A7564" w:rsidP="00AB7D2B">
      <w:pPr>
        <w:spacing w:line="276" w:lineRule="auto"/>
        <w:rPr>
          <w:rFonts w:ascii="Arial" w:hAnsi="Arial" w:cs="Arial"/>
          <w:color w:val="1175DA"/>
          <w:sz w:val="28"/>
          <w:lang w:val="en-GB"/>
        </w:rPr>
      </w:pPr>
      <w:r w:rsidRPr="00690332">
        <w:rPr>
          <w:rFonts w:ascii="Arial" w:hAnsi="Arial" w:cs="Arial"/>
          <w:noProof/>
          <w:lang w:val="en-GB" w:eastAsia="nb-NO"/>
        </w:rPr>
        <w:drawing>
          <wp:anchor distT="0" distB="0" distL="114300" distR="114300" simplePos="0" relativeHeight="251669504" behindDoc="0" locked="0" layoutInCell="1" allowOverlap="1" wp14:anchorId="7C5DC44D" wp14:editId="1A6459C7">
            <wp:simplePos x="0" y="0"/>
            <wp:positionH relativeFrom="page">
              <wp:align>center</wp:align>
            </wp:positionH>
            <wp:positionV relativeFrom="paragraph">
              <wp:posOffset>128270</wp:posOffset>
            </wp:positionV>
            <wp:extent cx="774065" cy="269875"/>
            <wp:effectExtent l="0" t="0" r="6985"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anchor>
        </w:drawing>
      </w:r>
    </w:p>
    <w:p w14:paraId="688B30C5" w14:textId="680CDA6A" w:rsidR="00FA0407" w:rsidRPr="00690332" w:rsidRDefault="00FA0407" w:rsidP="00AB7D2B">
      <w:pPr>
        <w:spacing w:line="276" w:lineRule="auto"/>
        <w:rPr>
          <w:rFonts w:ascii="Arial" w:hAnsi="Arial" w:cs="Arial"/>
          <w:color w:val="1175DA"/>
          <w:sz w:val="28"/>
          <w:lang w:val="en-GB"/>
        </w:rPr>
      </w:pPr>
    </w:p>
    <w:p w14:paraId="2AD3BDBC" w14:textId="4B13E4AD" w:rsidR="00CD1619" w:rsidRPr="00690332" w:rsidRDefault="00CD1619" w:rsidP="00503AAE">
      <w:pPr>
        <w:pStyle w:val="Tittelside2"/>
        <w:rPr>
          <w:b w:val="0"/>
          <w:lang w:val="en-GB"/>
        </w:rPr>
      </w:pPr>
      <w:r w:rsidRPr="00690332">
        <w:rPr>
          <w:lang w:val="en-GB"/>
        </w:rPr>
        <w:lastRenderedPageBreak/>
        <w:t>Agreement governing the purchase of software and equipment</w:t>
      </w:r>
    </w:p>
    <w:p w14:paraId="18229D88" w14:textId="77777777" w:rsidR="00CD1619" w:rsidRPr="00690332" w:rsidRDefault="00CD1619" w:rsidP="00CD1619">
      <w:pPr>
        <w:rPr>
          <w:b/>
          <w:lang w:val="en-GB"/>
        </w:rPr>
      </w:pPr>
    </w:p>
    <w:p w14:paraId="030221C8" w14:textId="4782A7CE" w:rsidR="00CD1619" w:rsidRPr="00690332" w:rsidRDefault="00503AAE" w:rsidP="00CD1619">
      <w:pPr>
        <w:rPr>
          <w:b/>
          <w:lang w:val="en-GB"/>
        </w:rPr>
      </w:pPr>
      <w:r w:rsidRPr="00690332">
        <w:rPr>
          <w:b/>
          <w:lang w:val="en-GB"/>
        </w:rPr>
        <w:t>A</w:t>
      </w:r>
      <w:r w:rsidR="00CD1619" w:rsidRPr="00690332">
        <w:rPr>
          <w:b/>
          <w:lang w:val="en-GB"/>
        </w:rPr>
        <w:t>n agreement governing</w:t>
      </w:r>
    </w:p>
    <w:p w14:paraId="03D6B20D" w14:textId="77777777" w:rsidR="00CD1619" w:rsidRPr="00690332" w:rsidRDefault="00CD1619" w:rsidP="00CD1619">
      <w:pPr>
        <w:rPr>
          <w:lang w:val="en-GB"/>
        </w:rPr>
      </w:pPr>
      <w:r w:rsidRPr="00690332">
        <w:rPr>
          <w:lang w:val="en-GB"/>
        </w:rPr>
        <w:t>[designation of the procurement]</w:t>
      </w:r>
    </w:p>
    <w:p w14:paraId="5E795FA2" w14:textId="77777777" w:rsidR="00CD1619" w:rsidRPr="00690332" w:rsidRDefault="00CD1619" w:rsidP="00CD1619">
      <w:pPr>
        <w:pStyle w:val="Merknadstekst"/>
        <w:rPr>
          <w:lang w:val="en-GB"/>
        </w:rPr>
      </w:pPr>
    </w:p>
    <w:p w14:paraId="28727DAE" w14:textId="77777777" w:rsidR="00CD1619" w:rsidRPr="00690332" w:rsidRDefault="00CD1619" w:rsidP="00CD1619">
      <w:pPr>
        <w:pStyle w:val="Normalmedluftover"/>
        <w:rPr>
          <w:b/>
          <w:lang w:val="en-GB"/>
        </w:rPr>
      </w:pPr>
      <w:r w:rsidRPr="00690332">
        <w:rPr>
          <w:b/>
          <w:lang w:val="en-GB"/>
        </w:rPr>
        <w:t>has been concluded between:</w:t>
      </w:r>
    </w:p>
    <w:p w14:paraId="4B4C49C3" w14:textId="77777777" w:rsidR="00CD1619" w:rsidRPr="00690332" w:rsidRDefault="00CD1619" w:rsidP="00CD1619">
      <w:pPr>
        <w:pStyle w:val="Normalmedluftover"/>
        <w:rPr>
          <w:lang w:val="en-GB"/>
        </w:rPr>
      </w:pPr>
      <w:r w:rsidRPr="00690332">
        <w:rPr>
          <w:lang w:val="en-GB"/>
        </w:rPr>
        <w:t>[</w:t>
      </w:r>
      <w:r w:rsidRPr="00690332">
        <w:rPr>
          <w:rStyle w:val="LinjestilTegn"/>
          <w:lang w:val="en-GB"/>
        </w:rPr>
        <w:t>Write here</w:t>
      </w:r>
      <w:r w:rsidRPr="00690332">
        <w:rPr>
          <w:lang w:val="en-GB"/>
        </w:rPr>
        <w:t>]</w:t>
      </w:r>
    </w:p>
    <w:p w14:paraId="48B6979B" w14:textId="77777777" w:rsidR="00CD1619" w:rsidRPr="00690332" w:rsidRDefault="00CD1619" w:rsidP="00CD1619">
      <w:pPr>
        <w:rPr>
          <w:lang w:val="en-GB"/>
        </w:rPr>
      </w:pPr>
      <w:r w:rsidRPr="00690332">
        <w:rPr>
          <w:lang w:val="en-GB"/>
        </w:rPr>
        <w:t>_____________________________________________________</w:t>
      </w:r>
    </w:p>
    <w:p w14:paraId="1FE2E004" w14:textId="77777777" w:rsidR="00CD1619" w:rsidRPr="00690332" w:rsidRDefault="00CD1619" w:rsidP="00CD1619">
      <w:pPr>
        <w:rPr>
          <w:lang w:val="en-GB"/>
        </w:rPr>
      </w:pPr>
      <w:r w:rsidRPr="00690332">
        <w:rPr>
          <w:lang w:val="en-GB"/>
        </w:rPr>
        <w:t>(hereafter referred to as the Contractor)</w:t>
      </w:r>
    </w:p>
    <w:p w14:paraId="5DB8B099" w14:textId="77777777" w:rsidR="00CD1619" w:rsidRPr="00690332" w:rsidRDefault="00CD1619" w:rsidP="00CD1619">
      <w:pPr>
        <w:rPr>
          <w:lang w:val="en-GB"/>
        </w:rPr>
      </w:pPr>
    </w:p>
    <w:p w14:paraId="115BD1CD" w14:textId="77777777" w:rsidR="00CD1619" w:rsidRPr="00690332" w:rsidRDefault="00CD1619" w:rsidP="00CD1619">
      <w:pPr>
        <w:rPr>
          <w:lang w:val="en-GB"/>
        </w:rPr>
      </w:pPr>
      <w:r w:rsidRPr="00690332">
        <w:rPr>
          <w:b/>
          <w:lang w:val="en-GB"/>
        </w:rPr>
        <w:t>and</w:t>
      </w:r>
    </w:p>
    <w:p w14:paraId="0A8C4E63" w14:textId="77777777" w:rsidR="00CD1619" w:rsidRPr="00690332" w:rsidRDefault="00CD1619" w:rsidP="00CD1619">
      <w:pPr>
        <w:pStyle w:val="Normalmedluftover"/>
        <w:rPr>
          <w:lang w:val="en-GB"/>
        </w:rPr>
      </w:pPr>
      <w:r w:rsidRPr="00690332">
        <w:rPr>
          <w:lang w:val="en-GB"/>
        </w:rPr>
        <w:t>[Write here]</w:t>
      </w:r>
    </w:p>
    <w:p w14:paraId="43A7E62F" w14:textId="77777777" w:rsidR="00CD1619" w:rsidRPr="00690332" w:rsidRDefault="00CD1619" w:rsidP="00CD1619">
      <w:pPr>
        <w:pStyle w:val="Linjestil"/>
        <w:rPr>
          <w:lang w:val="en-GB"/>
        </w:rPr>
      </w:pPr>
      <w:r w:rsidRPr="00690332">
        <w:rPr>
          <w:lang w:val="en-GB"/>
        </w:rPr>
        <w:t>_____________________________________________________</w:t>
      </w:r>
    </w:p>
    <w:p w14:paraId="1B367816" w14:textId="77777777" w:rsidR="00CD1619" w:rsidRPr="00690332" w:rsidRDefault="00CD1619" w:rsidP="00CD1619">
      <w:pPr>
        <w:rPr>
          <w:lang w:val="en-GB"/>
        </w:rPr>
      </w:pPr>
      <w:r w:rsidRPr="00690332">
        <w:rPr>
          <w:lang w:val="en-GB"/>
        </w:rPr>
        <w:t>(hereafter referred to as the Customer)</w:t>
      </w:r>
    </w:p>
    <w:p w14:paraId="13A9A3C2" w14:textId="77777777" w:rsidR="00CD1619" w:rsidRPr="00690332" w:rsidRDefault="00CD1619" w:rsidP="00CD1619">
      <w:pPr>
        <w:rPr>
          <w:lang w:val="en-GB"/>
        </w:rPr>
      </w:pPr>
    </w:p>
    <w:p w14:paraId="6DFC130E" w14:textId="77777777" w:rsidR="00CD1619" w:rsidRPr="00690332" w:rsidRDefault="00CD1619" w:rsidP="00CD1619">
      <w:pPr>
        <w:rPr>
          <w:b/>
          <w:lang w:val="en-GB"/>
        </w:rPr>
      </w:pPr>
      <w:r w:rsidRPr="00690332">
        <w:rPr>
          <w:b/>
          <w:lang w:val="en-GB"/>
        </w:rPr>
        <w:t>Place and date:</w:t>
      </w:r>
    </w:p>
    <w:p w14:paraId="7A73E828" w14:textId="77777777" w:rsidR="00CD1619" w:rsidRPr="00690332" w:rsidRDefault="00CD1619" w:rsidP="00CD1619">
      <w:pPr>
        <w:pStyle w:val="Normalmedluftover"/>
        <w:rPr>
          <w:lang w:val="en-GB"/>
        </w:rPr>
      </w:pPr>
      <w:r w:rsidRPr="00690332">
        <w:rPr>
          <w:lang w:val="en-GB"/>
        </w:rPr>
        <w:t>[Write place and date here]</w:t>
      </w:r>
    </w:p>
    <w:p w14:paraId="4B9E5246" w14:textId="77777777" w:rsidR="00CD1619" w:rsidRPr="00690332" w:rsidRDefault="00CD1619" w:rsidP="00CD1619">
      <w:pPr>
        <w:rPr>
          <w:lang w:val="en-GB"/>
        </w:rPr>
      </w:pPr>
      <w:r w:rsidRPr="00690332">
        <w:rPr>
          <w:lang w:val="en-GB"/>
        </w:rPr>
        <w:t>_____________________________________________________</w:t>
      </w:r>
    </w:p>
    <w:p w14:paraId="13C71821" w14:textId="77777777" w:rsidR="00CD1619" w:rsidRPr="00690332" w:rsidRDefault="00CD1619" w:rsidP="00CD1619">
      <w:pPr>
        <w:rPr>
          <w:lang w:val="en-GB"/>
        </w:rPr>
      </w:pPr>
    </w:p>
    <w:p w14:paraId="57F57584" w14:textId="77777777" w:rsidR="00CD1619" w:rsidRPr="00690332" w:rsidRDefault="00CD1619" w:rsidP="00CD1619">
      <w:pPr>
        <w:rPr>
          <w:lang w:val="en-GB"/>
        </w:rPr>
      </w:pPr>
    </w:p>
    <w:tbl>
      <w:tblPr>
        <w:tblW w:w="0" w:type="auto"/>
        <w:tblLook w:val="04A0" w:firstRow="1" w:lastRow="0" w:firstColumn="1" w:lastColumn="0" w:noHBand="0" w:noVBand="1"/>
      </w:tblPr>
      <w:tblGrid>
        <w:gridCol w:w="3807"/>
        <w:gridCol w:w="3922"/>
      </w:tblGrid>
      <w:tr w:rsidR="00CD1619" w:rsidRPr="00690332" w14:paraId="7EC29829" w14:textId="77777777" w:rsidTr="00E70D2A">
        <w:tc>
          <w:tcPr>
            <w:tcW w:w="3807" w:type="dxa"/>
          </w:tcPr>
          <w:p w14:paraId="7EAA2663" w14:textId="77777777" w:rsidR="00CD1619" w:rsidRPr="00690332" w:rsidRDefault="00CD1619" w:rsidP="00E70D2A">
            <w:pPr>
              <w:rPr>
                <w:lang w:val="en-GB"/>
              </w:rPr>
            </w:pPr>
            <w:r w:rsidRPr="00690332">
              <w:rPr>
                <w:lang w:val="en-GB"/>
              </w:rPr>
              <w:t>[The Customer's name here]</w:t>
            </w:r>
          </w:p>
        </w:tc>
        <w:tc>
          <w:tcPr>
            <w:tcW w:w="3922" w:type="dxa"/>
          </w:tcPr>
          <w:p w14:paraId="608F9135" w14:textId="77777777" w:rsidR="00CD1619" w:rsidRPr="00690332" w:rsidRDefault="00CD1619" w:rsidP="00E70D2A">
            <w:pPr>
              <w:rPr>
                <w:lang w:val="en-GB"/>
              </w:rPr>
            </w:pPr>
            <w:r w:rsidRPr="00690332">
              <w:rPr>
                <w:lang w:val="en-GB"/>
              </w:rPr>
              <w:t>[The Contractor's name here]</w:t>
            </w:r>
          </w:p>
        </w:tc>
      </w:tr>
      <w:tr w:rsidR="00CD1619" w:rsidRPr="00690332" w14:paraId="35F51047" w14:textId="77777777" w:rsidTr="00E70D2A">
        <w:tc>
          <w:tcPr>
            <w:tcW w:w="3807" w:type="dxa"/>
          </w:tcPr>
          <w:p w14:paraId="0A544B0B" w14:textId="77777777" w:rsidR="00CD1619" w:rsidRPr="00690332" w:rsidRDefault="00CD1619" w:rsidP="00E70D2A">
            <w:pPr>
              <w:rPr>
                <w:sz w:val="40"/>
                <w:szCs w:val="40"/>
                <w:lang w:val="en-GB"/>
              </w:rPr>
            </w:pPr>
          </w:p>
          <w:p w14:paraId="5ECF9912" w14:textId="77777777" w:rsidR="00CD1619" w:rsidRPr="00690332" w:rsidRDefault="00CD1619" w:rsidP="00E70D2A">
            <w:pPr>
              <w:rPr>
                <w:lang w:val="en-GB"/>
              </w:rPr>
            </w:pPr>
            <w:r w:rsidRPr="00690332">
              <w:rPr>
                <w:lang w:val="en-GB"/>
              </w:rPr>
              <w:t>_____________________</w:t>
            </w:r>
          </w:p>
          <w:p w14:paraId="5D302A98" w14:textId="77777777" w:rsidR="00CD1619" w:rsidRPr="00690332" w:rsidRDefault="00CD1619" w:rsidP="00E70D2A">
            <w:pPr>
              <w:rPr>
                <w:lang w:val="en-GB"/>
              </w:rPr>
            </w:pPr>
            <w:r w:rsidRPr="00690332">
              <w:rPr>
                <w:lang w:val="en-GB"/>
              </w:rPr>
              <w:t>Signature of the Customer</w:t>
            </w:r>
          </w:p>
        </w:tc>
        <w:tc>
          <w:tcPr>
            <w:tcW w:w="3922" w:type="dxa"/>
          </w:tcPr>
          <w:p w14:paraId="1BDEE801" w14:textId="77777777" w:rsidR="00CD1619" w:rsidRPr="00690332" w:rsidRDefault="00CD1619" w:rsidP="00E70D2A">
            <w:pPr>
              <w:tabs>
                <w:tab w:val="right" w:pos="3680"/>
              </w:tabs>
              <w:rPr>
                <w:sz w:val="40"/>
                <w:szCs w:val="40"/>
                <w:lang w:val="en-GB"/>
              </w:rPr>
            </w:pPr>
          </w:p>
          <w:p w14:paraId="51773F96" w14:textId="77777777" w:rsidR="00CD1619" w:rsidRPr="00690332" w:rsidRDefault="00CD1619" w:rsidP="00E70D2A">
            <w:pPr>
              <w:tabs>
                <w:tab w:val="right" w:pos="3680"/>
              </w:tabs>
              <w:rPr>
                <w:lang w:val="en-GB"/>
              </w:rPr>
            </w:pPr>
            <w:r w:rsidRPr="00690332">
              <w:rPr>
                <w:lang w:val="en-GB"/>
              </w:rPr>
              <w:t>_____________________</w:t>
            </w:r>
          </w:p>
          <w:p w14:paraId="66CF336F" w14:textId="77777777" w:rsidR="00CD1619" w:rsidRPr="00690332" w:rsidRDefault="00CD1619" w:rsidP="00E70D2A">
            <w:pPr>
              <w:tabs>
                <w:tab w:val="right" w:pos="3680"/>
              </w:tabs>
              <w:rPr>
                <w:lang w:val="en-GB"/>
              </w:rPr>
            </w:pPr>
            <w:r w:rsidRPr="00690332">
              <w:rPr>
                <w:lang w:val="en-GB"/>
              </w:rPr>
              <w:t>Signature of the Contractor</w:t>
            </w:r>
          </w:p>
        </w:tc>
      </w:tr>
    </w:tbl>
    <w:p w14:paraId="157E3D4D" w14:textId="77777777" w:rsidR="00CD1619" w:rsidRPr="00690332" w:rsidRDefault="00CD1619" w:rsidP="00CD1619">
      <w:pPr>
        <w:rPr>
          <w:lang w:val="en-GB"/>
        </w:rPr>
      </w:pPr>
    </w:p>
    <w:p w14:paraId="33D50390" w14:textId="6600A1F5" w:rsidR="00CD1619" w:rsidRPr="00690332" w:rsidRDefault="00CD1619" w:rsidP="00CD1619">
      <w:pPr>
        <w:rPr>
          <w:lang w:val="en-GB"/>
        </w:rPr>
      </w:pPr>
      <w:r w:rsidRPr="00690332">
        <w:rPr>
          <w:lang w:val="en-GB"/>
        </w:rPr>
        <w:t>The Agreement is signed in two copies; one for each party.</w:t>
      </w:r>
    </w:p>
    <w:p w14:paraId="0DF67785" w14:textId="77777777" w:rsidR="00CD1619" w:rsidRPr="00690332" w:rsidRDefault="00CD1619" w:rsidP="00CD1619">
      <w:pPr>
        <w:rPr>
          <w:lang w:val="en-GB"/>
        </w:rPr>
      </w:pPr>
    </w:p>
    <w:p w14:paraId="4353D261" w14:textId="77777777" w:rsidR="00CD1619" w:rsidRPr="00690332" w:rsidRDefault="00CD1619" w:rsidP="00CD1619">
      <w:pPr>
        <w:rPr>
          <w:lang w:val="en-GB"/>
        </w:rPr>
      </w:pPr>
      <w:r w:rsidRPr="00690332">
        <w:rPr>
          <w:lang w:val="en-GB"/>
        </w:rPr>
        <w:t>Short name of the Agreement</w:t>
      </w:r>
    </w:p>
    <w:p w14:paraId="01BA9B66" w14:textId="77777777" w:rsidR="00CD1619" w:rsidRPr="00690332" w:rsidRDefault="00CD1619" w:rsidP="00CD1619">
      <w:pPr>
        <w:pStyle w:val="Normalmedluftover"/>
        <w:rPr>
          <w:lang w:val="en-GB"/>
        </w:rPr>
      </w:pPr>
      <w:r w:rsidRPr="00690332">
        <w:rPr>
          <w:lang w:val="en-GB"/>
        </w:rPr>
        <w:t>[Write short name here]</w:t>
      </w:r>
    </w:p>
    <w:p w14:paraId="6EE84875" w14:textId="77777777" w:rsidR="00CD1619" w:rsidRPr="00690332" w:rsidRDefault="00CD1619" w:rsidP="00CD1619">
      <w:pPr>
        <w:rPr>
          <w:lang w:val="en-GB"/>
        </w:rPr>
      </w:pPr>
      <w:r w:rsidRPr="00690332">
        <w:rPr>
          <w:lang w:val="en-GB"/>
        </w:rPr>
        <w:t>_________________________________________________</w:t>
      </w:r>
    </w:p>
    <w:p w14:paraId="60309762" w14:textId="77777777" w:rsidR="00CD1619" w:rsidRPr="00690332" w:rsidRDefault="00CD1619" w:rsidP="00CD1619">
      <w:pPr>
        <w:rPr>
          <w:lang w:val="en-GB"/>
        </w:rPr>
      </w:pPr>
    </w:p>
    <w:p w14:paraId="432C6424" w14:textId="77777777" w:rsidR="00CD1619" w:rsidRPr="00690332" w:rsidRDefault="00CD1619" w:rsidP="00CD1619">
      <w:pPr>
        <w:rPr>
          <w:lang w:val="en-GB"/>
        </w:rPr>
      </w:pPr>
    </w:p>
    <w:p w14:paraId="190A953E" w14:textId="77777777" w:rsidR="00CD1619" w:rsidRPr="00690332" w:rsidRDefault="00CD1619" w:rsidP="00CD1619">
      <w:pPr>
        <w:rPr>
          <w:b/>
          <w:bCs/>
          <w:lang w:val="en-GB"/>
        </w:rPr>
      </w:pPr>
      <w:r w:rsidRPr="00690332">
        <w:rPr>
          <w:b/>
          <w:lang w:val="en-GB"/>
        </w:rPr>
        <w:t>Communications</w:t>
      </w:r>
    </w:p>
    <w:p w14:paraId="460C2F09" w14:textId="77777777" w:rsidR="00CD1619" w:rsidRPr="00690332" w:rsidRDefault="00CD1619" w:rsidP="00CD1619">
      <w:pPr>
        <w:rPr>
          <w:lang w:val="en-GB"/>
        </w:rPr>
      </w:pPr>
      <w:r w:rsidRPr="00690332">
        <w:rPr>
          <w:lang w:val="en-GB"/>
        </w:rPr>
        <w:t>Unless otherwise specified in Appendix 6, all communications concerning the Agreement shall be directed to:</w:t>
      </w:r>
    </w:p>
    <w:p w14:paraId="5C7538FF" w14:textId="77777777" w:rsidR="00CD1619" w:rsidRPr="00690332" w:rsidRDefault="00CD1619" w:rsidP="00CD1619">
      <w:pPr>
        <w:rPr>
          <w:lang w:val="en-GB"/>
        </w:rPr>
      </w:pPr>
    </w:p>
    <w:p w14:paraId="1818687A" w14:textId="77777777" w:rsidR="00CD1619" w:rsidRPr="00690332" w:rsidRDefault="00CD1619" w:rsidP="00CD1619">
      <w:pPr>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CD1619" w:rsidRPr="00E07026" w14:paraId="34D4960F" w14:textId="77777777" w:rsidTr="00E70D2A">
        <w:tc>
          <w:tcPr>
            <w:tcW w:w="4109" w:type="dxa"/>
          </w:tcPr>
          <w:p w14:paraId="7B6CE1FD" w14:textId="77777777" w:rsidR="00CD1619" w:rsidRPr="00690332" w:rsidRDefault="00CD1619" w:rsidP="00E70D2A">
            <w:pPr>
              <w:pStyle w:val="TableContents"/>
              <w:rPr>
                <w:b/>
                <w:lang w:val="en-GB"/>
              </w:rPr>
            </w:pPr>
            <w:r w:rsidRPr="00690332">
              <w:rPr>
                <w:b/>
                <w:lang w:val="en-GB"/>
              </w:rPr>
              <w:t>On behalf of the Customer:</w:t>
            </w:r>
          </w:p>
        </w:tc>
        <w:tc>
          <w:tcPr>
            <w:tcW w:w="4110" w:type="dxa"/>
          </w:tcPr>
          <w:p w14:paraId="1B26A6AA" w14:textId="77777777" w:rsidR="00CD1619" w:rsidRPr="00690332" w:rsidRDefault="00CD1619" w:rsidP="00E70D2A">
            <w:pPr>
              <w:pStyle w:val="TableContents"/>
              <w:rPr>
                <w:b/>
                <w:lang w:val="en-GB"/>
              </w:rPr>
            </w:pPr>
            <w:r w:rsidRPr="00690332">
              <w:rPr>
                <w:b/>
                <w:lang w:val="en-GB"/>
              </w:rPr>
              <w:t>On behalf of the Contractor:</w:t>
            </w:r>
          </w:p>
        </w:tc>
      </w:tr>
      <w:tr w:rsidR="00CD1619" w:rsidRPr="00690332" w14:paraId="5DC6AC5C" w14:textId="77777777" w:rsidTr="00E70D2A">
        <w:tc>
          <w:tcPr>
            <w:tcW w:w="4109" w:type="dxa"/>
          </w:tcPr>
          <w:p w14:paraId="5A8D902B" w14:textId="77777777" w:rsidR="00CD1619" w:rsidRPr="00690332" w:rsidRDefault="00CD1619" w:rsidP="00E70D2A">
            <w:pPr>
              <w:pStyle w:val="TableContents"/>
              <w:rPr>
                <w:lang w:val="en-GB"/>
              </w:rPr>
            </w:pPr>
            <w:r w:rsidRPr="00690332">
              <w:rPr>
                <w:lang w:val="en-GB"/>
              </w:rPr>
              <w:t xml:space="preserve">Name: </w:t>
            </w:r>
          </w:p>
        </w:tc>
        <w:tc>
          <w:tcPr>
            <w:tcW w:w="4110" w:type="dxa"/>
          </w:tcPr>
          <w:p w14:paraId="03E0AFD8" w14:textId="77777777" w:rsidR="00CD1619" w:rsidRPr="00690332" w:rsidRDefault="00CD1619" w:rsidP="00E70D2A">
            <w:pPr>
              <w:pStyle w:val="TableContents"/>
              <w:rPr>
                <w:lang w:val="en-GB"/>
              </w:rPr>
            </w:pPr>
            <w:r w:rsidRPr="00690332">
              <w:rPr>
                <w:lang w:val="en-GB"/>
              </w:rPr>
              <w:t xml:space="preserve">Name: </w:t>
            </w:r>
          </w:p>
        </w:tc>
      </w:tr>
      <w:tr w:rsidR="00CD1619" w:rsidRPr="00690332" w14:paraId="6DE48866" w14:textId="77777777" w:rsidTr="00E70D2A">
        <w:tc>
          <w:tcPr>
            <w:tcW w:w="4109" w:type="dxa"/>
          </w:tcPr>
          <w:p w14:paraId="29CF3CC9" w14:textId="77777777" w:rsidR="00CD1619" w:rsidRPr="00690332" w:rsidRDefault="00CD1619" w:rsidP="00E70D2A">
            <w:pPr>
              <w:pStyle w:val="TableContents"/>
              <w:tabs>
                <w:tab w:val="left" w:pos="938"/>
              </w:tabs>
              <w:rPr>
                <w:lang w:val="en-GB"/>
              </w:rPr>
            </w:pPr>
            <w:r w:rsidRPr="00690332">
              <w:rPr>
                <w:lang w:val="en-GB"/>
              </w:rPr>
              <w:t xml:space="preserve">Position: </w:t>
            </w:r>
          </w:p>
        </w:tc>
        <w:tc>
          <w:tcPr>
            <w:tcW w:w="4110" w:type="dxa"/>
          </w:tcPr>
          <w:p w14:paraId="0E5BAC10" w14:textId="77777777" w:rsidR="00CD1619" w:rsidRPr="00690332" w:rsidRDefault="00CD1619" w:rsidP="00E70D2A">
            <w:pPr>
              <w:pStyle w:val="TableContents"/>
              <w:rPr>
                <w:lang w:val="en-GB"/>
              </w:rPr>
            </w:pPr>
            <w:r w:rsidRPr="00690332">
              <w:rPr>
                <w:lang w:val="en-GB"/>
              </w:rPr>
              <w:t xml:space="preserve">Position: </w:t>
            </w:r>
          </w:p>
        </w:tc>
      </w:tr>
      <w:tr w:rsidR="00CD1619" w:rsidRPr="00690332" w14:paraId="5D03D2FC" w14:textId="77777777" w:rsidTr="00E70D2A">
        <w:tc>
          <w:tcPr>
            <w:tcW w:w="4109" w:type="dxa"/>
          </w:tcPr>
          <w:p w14:paraId="73519FCC" w14:textId="77777777" w:rsidR="00CD1619" w:rsidRPr="00690332" w:rsidRDefault="00CD1619" w:rsidP="00E70D2A">
            <w:pPr>
              <w:pStyle w:val="TableContents"/>
              <w:tabs>
                <w:tab w:val="left" w:pos="796"/>
                <w:tab w:val="left" w:pos="938"/>
              </w:tabs>
              <w:rPr>
                <w:lang w:val="en-GB"/>
              </w:rPr>
            </w:pPr>
            <w:r w:rsidRPr="00690332">
              <w:rPr>
                <w:lang w:val="en-GB"/>
              </w:rPr>
              <w:t xml:space="preserve">Telephone: </w:t>
            </w:r>
          </w:p>
        </w:tc>
        <w:tc>
          <w:tcPr>
            <w:tcW w:w="4110" w:type="dxa"/>
          </w:tcPr>
          <w:p w14:paraId="1D6C40EF" w14:textId="77777777" w:rsidR="00CD1619" w:rsidRPr="00690332" w:rsidRDefault="00CD1619" w:rsidP="00E70D2A">
            <w:pPr>
              <w:pStyle w:val="TableContents"/>
              <w:rPr>
                <w:lang w:val="en-GB"/>
              </w:rPr>
            </w:pPr>
            <w:r w:rsidRPr="00690332">
              <w:rPr>
                <w:lang w:val="en-GB"/>
              </w:rPr>
              <w:t xml:space="preserve">Telephone: </w:t>
            </w:r>
          </w:p>
        </w:tc>
      </w:tr>
      <w:tr w:rsidR="00CD1619" w:rsidRPr="00690332" w14:paraId="0680A0ED" w14:textId="77777777" w:rsidTr="00E70D2A">
        <w:tc>
          <w:tcPr>
            <w:tcW w:w="4109" w:type="dxa"/>
          </w:tcPr>
          <w:p w14:paraId="76C1F64B" w14:textId="77777777" w:rsidR="00CD1619" w:rsidRPr="00690332" w:rsidRDefault="00CD1619" w:rsidP="00E70D2A">
            <w:pPr>
              <w:pStyle w:val="TableContents"/>
              <w:tabs>
                <w:tab w:val="left" w:pos="938"/>
              </w:tabs>
              <w:rPr>
                <w:lang w:val="en-GB"/>
              </w:rPr>
            </w:pPr>
            <w:r w:rsidRPr="00690332">
              <w:rPr>
                <w:lang w:val="en-GB"/>
              </w:rPr>
              <w:t xml:space="preserve">Email: </w:t>
            </w:r>
          </w:p>
        </w:tc>
        <w:tc>
          <w:tcPr>
            <w:tcW w:w="4110" w:type="dxa"/>
          </w:tcPr>
          <w:p w14:paraId="0A1298E8" w14:textId="77777777" w:rsidR="00CD1619" w:rsidRPr="00690332" w:rsidRDefault="00CD1619" w:rsidP="00E70D2A">
            <w:pPr>
              <w:pStyle w:val="TableContents"/>
              <w:rPr>
                <w:lang w:val="en-GB"/>
              </w:rPr>
            </w:pPr>
            <w:r w:rsidRPr="00690332">
              <w:rPr>
                <w:lang w:val="en-GB"/>
              </w:rPr>
              <w:t xml:space="preserve">Email: </w:t>
            </w:r>
          </w:p>
        </w:tc>
      </w:tr>
    </w:tbl>
    <w:p w14:paraId="0FAA50C2" w14:textId="77777777" w:rsidR="00CD1619" w:rsidRPr="00690332" w:rsidRDefault="00CD1619" w:rsidP="00CD1619">
      <w:pPr>
        <w:rPr>
          <w:lang w:val="en-GB"/>
        </w:rPr>
        <w:sectPr w:rsidR="00CD1619" w:rsidRPr="00690332" w:rsidSect="005770C4">
          <w:footerReference w:type="default" r:id="rId11"/>
          <w:headerReference w:type="first" r:id="rId12"/>
          <w:footerReference w:type="first" r:id="rId13"/>
          <w:pgSz w:w="11907" w:h="16840" w:code="9"/>
          <w:pgMar w:top="1418" w:right="1418" w:bottom="1418" w:left="2268" w:header="709" w:footer="743" w:gutter="0"/>
          <w:pgNumType w:start="1"/>
          <w:cols w:space="708"/>
          <w:titlePg/>
          <w:docGrid w:linePitch="299"/>
        </w:sectPr>
      </w:pPr>
    </w:p>
    <w:sdt>
      <w:sdtPr>
        <w:rPr>
          <w:rFonts w:asciiTheme="minorHAnsi" w:eastAsiaTheme="minorHAnsi" w:hAnsiTheme="minorHAnsi" w:cstheme="minorBidi"/>
          <w:b w:val="0"/>
          <w:bCs w:val="0"/>
          <w:sz w:val="22"/>
          <w:szCs w:val="22"/>
          <w:lang w:val="en-GB" w:eastAsia="en-US"/>
        </w:rPr>
        <w:id w:val="-775712312"/>
        <w:docPartObj>
          <w:docPartGallery w:val="Table of Contents"/>
          <w:docPartUnique/>
        </w:docPartObj>
      </w:sdtPr>
      <w:sdtEndPr>
        <w:rPr>
          <w:sz w:val="24"/>
          <w:szCs w:val="24"/>
        </w:rPr>
      </w:sdtEndPr>
      <w:sdtContent>
        <w:p w14:paraId="13E8DFD9" w14:textId="77777777" w:rsidR="00CD1619" w:rsidRPr="00690332" w:rsidRDefault="00CD1619" w:rsidP="00CD1619">
          <w:pPr>
            <w:pStyle w:val="Tittelside2"/>
            <w:rPr>
              <w:lang w:val="en-GB"/>
            </w:rPr>
          </w:pPr>
          <w:r w:rsidRPr="00690332">
            <w:rPr>
              <w:lang w:val="en-GB"/>
            </w:rPr>
            <w:t>Contents</w:t>
          </w:r>
        </w:p>
        <w:p w14:paraId="51FF3134" w14:textId="34B337BE" w:rsidR="00E07026" w:rsidRDefault="00CD1619">
          <w:pPr>
            <w:pStyle w:val="INNH1"/>
            <w:rPr>
              <w:rFonts w:asciiTheme="minorHAnsi" w:eastAsiaTheme="minorEastAsia" w:hAnsiTheme="minorHAnsi" w:cstheme="minorBidi"/>
              <w:b w:val="0"/>
              <w:bCs w:val="0"/>
              <w:caps w:val="0"/>
              <w:sz w:val="22"/>
              <w:szCs w:val="22"/>
            </w:rPr>
          </w:pPr>
          <w:r w:rsidRPr="00690332">
            <w:rPr>
              <w:lang w:val="en-GB"/>
            </w:rPr>
            <w:fldChar w:fldCharType="begin"/>
          </w:r>
          <w:r w:rsidRPr="00690332">
            <w:rPr>
              <w:lang w:val="en-GB"/>
            </w:rPr>
            <w:instrText xml:space="preserve"> TOC \o "1-3" \h \z \u </w:instrText>
          </w:r>
          <w:r w:rsidRPr="00690332">
            <w:rPr>
              <w:lang w:val="en-GB"/>
            </w:rPr>
            <w:fldChar w:fldCharType="separate"/>
          </w:r>
          <w:bookmarkStart w:id="0" w:name="_GoBack"/>
          <w:bookmarkEnd w:id="0"/>
          <w:r w:rsidR="00E07026" w:rsidRPr="00530592">
            <w:rPr>
              <w:rStyle w:val="Hyperkobling"/>
              <w:rFonts w:eastAsia="SimSun"/>
            </w:rPr>
            <w:fldChar w:fldCharType="begin"/>
          </w:r>
          <w:r w:rsidR="00E07026" w:rsidRPr="00530592">
            <w:rPr>
              <w:rStyle w:val="Hyperkobling"/>
              <w:rFonts w:eastAsia="SimSun"/>
            </w:rPr>
            <w:instrText xml:space="preserve"> </w:instrText>
          </w:r>
          <w:r w:rsidR="00E07026">
            <w:instrText>HYPERLINK \l "_Toc7678954"</w:instrText>
          </w:r>
          <w:r w:rsidR="00E07026" w:rsidRPr="00530592">
            <w:rPr>
              <w:rStyle w:val="Hyperkobling"/>
              <w:rFonts w:eastAsia="SimSun"/>
            </w:rPr>
            <w:instrText xml:space="preserve"> </w:instrText>
          </w:r>
          <w:r w:rsidR="00E07026" w:rsidRPr="00530592">
            <w:rPr>
              <w:rStyle w:val="Hyperkobling"/>
              <w:rFonts w:eastAsia="SimSun"/>
            </w:rPr>
          </w:r>
          <w:r w:rsidR="00E07026" w:rsidRPr="00530592">
            <w:rPr>
              <w:rStyle w:val="Hyperkobling"/>
              <w:rFonts w:eastAsia="SimSun"/>
            </w:rPr>
            <w:fldChar w:fldCharType="separate"/>
          </w:r>
          <w:r w:rsidR="00E07026" w:rsidRPr="00530592">
            <w:rPr>
              <w:rStyle w:val="Hyperkobling"/>
              <w:rFonts w:eastAsia="SimSun"/>
              <w:lang w:val="en-GB"/>
            </w:rPr>
            <w:t>1.</w:t>
          </w:r>
          <w:r w:rsidR="00E07026">
            <w:rPr>
              <w:rFonts w:asciiTheme="minorHAnsi" w:eastAsiaTheme="minorEastAsia" w:hAnsiTheme="minorHAnsi" w:cstheme="minorBidi"/>
              <w:b w:val="0"/>
              <w:bCs w:val="0"/>
              <w:caps w:val="0"/>
              <w:sz w:val="22"/>
              <w:szCs w:val="22"/>
            </w:rPr>
            <w:tab/>
          </w:r>
          <w:r w:rsidR="00E07026" w:rsidRPr="00530592">
            <w:rPr>
              <w:rStyle w:val="Hyperkobling"/>
              <w:rFonts w:eastAsia="SimSun"/>
              <w:lang w:val="en-GB"/>
            </w:rPr>
            <w:t>General provisions</w:t>
          </w:r>
          <w:r w:rsidR="00E07026">
            <w:rPr>
              <w:webHidden/>
            </w:rPr>
            <w:tab/>
          </w:r>
          <w:r w:rsidR="00E07026">
            <w:rPr>
              <w:webHidden/>
            </w:rPr>
            <w:fldChar w:fldCharType="begin"/>
          </w:r>
          <w:r w:rsidR="00E07026">
            <w:rPr>
              <w:webHidden/>
            </w:rPr>
            <w:instrText xml:space="preserve"> PAGEREF _Toc7678954 \h </w:instrText>
          </w:r>
          <w:r w:rsidR="00E07026">
            <w:rPr>
              <w:webHidden/>
            </w:rPr>
          </w:r>
          <w:r w:rsidR="00E07026">
            <w:rPr>
              <w:webHidden/>
            </w:rPr>
            <w:fldChar w:fldCharType="separate"/>
          </w:r>
          <w:r w:rsidR="00E07026">
            <w:rPr>
              <w:webHidden/>
            </w:rPr>
            <w:t>5</w:t>
          </w:r>
          <w:r w:rsidR="00E07026">
            <w:rPr>
              <w:webHidden/>
            </w:rPr>
            <w:fldChar w:fldCharType="end"/>
          </w:r>
          <w:r w:rsidR="00E07026" w:rsidRPr="00530592">
            <w:rPr>
              <w:rStyle w:val="Hyperkobling"/>
              <w:rFonts w:eastAsia="SimSun"/>
            </w:rPr>
            <w:fldChar w:fldCharType="end"/>
          </w:r>
        </w:p>
        <w:p w14:paraId="460F6AF3" w14:textId="5106C68B" w:rsidR="00E07026" w:rsidRDefault="00E07026">
          <w:pPr>
            <w:pStyle w:val="INNH2"/>
            <w:rPr>
              <w:rFonts w:asciiTheme="minorHAnsi" w:eastAsiaTheme="minorEastAsia" w:hAnsiTheme="minorHAnsi" w:cstheme="minorBidi"/>
              <w:smallCaps w:val="0"/>
              <w:sz w:val="22"/>
              <w:szCs w:val="22"/>
            </w:rPr>
          </w:pPr>
          <w:hyperlink w:anchor="_Toc7678955" w:history="1">
            <w:r w:rsidRPr="00530592">
              <w:rPr>
                <w:rStyle w:val="Hyperkobling"/>
                <w:rFonts w:eastAsia="SimSun"/>
                <w:lang w:val="en-GB"/>
              </w:rPr>
              <w:t>1.1</w:t>
            </w:r>
            <w:r>
              <w:rPr>
                <w:rFonts w:asciiTheme="minorHAnsi" w:eastAsiaTheme="minorEastAsia" w:hAnsiTheme="minorHAnsi" w:cstheme="minorBidi"/>
                <w:smallCaps w:val="0"/>
                <w:sz w:val="22"/>
                <w:szCs w:val="22"/>
              </w:rPr>
              <w:tab/>
            </w:r>
            <w:r w:rsidRPr="00530592">
              <w:rPr>
                <w:rStyle w:val="Hyperkobling"/>
                <w:rFonts w:eastAsia="SimSun"/>
                <w:lang w:val="en-GB"/>
              </w:rPr>
              <w:t>Scope of the Agreement</w:t>
            </w:r>
            <w:r>
              <w:rPr>
                <w:webHidden/>
              </w:rPr>
              <w:tab/>
            </w:r>
            <w:r>
              <w:rPr>
                <w:webHidden/>
              </w:rPr>
              <w:fldChar w:fldCharType="begin"/>
            </w:r>
            <w:r>
              <w:rPr>
                <w:webHidden/>
              </w:rPr>
              <w:instrText xml:space="preserve"> PAGEREF _Toc7678955 \h </w:instrText>
            </w:r>
            <w:r>
              <w:rPr>
                <w:webHidden/>
              </w:rPr>
            </w:r>
            <w:r>
              <w:rPr>
                <w:webHidden/>
              </w:rPr>
              <w:fldChar w:fldCharType="separate"/>
            </w:r>
            <w:r>
              <w:rPr>
                <w:webHidden/>
              </w:rPr>
              <w:t>5</w:t>
            </w:r>
            <w:r>
              <w:rPr>
                <w:webHidden/>
              </w:rPr>
              <w:fldChar w:fldCharType="end"/>
            </w:r>
          </w:hyperlink>
        </w:p>
        <w:p w14:paraId="5886C059" w14:textId="084B4E95" w:rsidR="00E07026" w:rsidRDefault="00E07026">
          <w:pPr>
            <w:pStyle w:val="INNH2"/>
            <w:rPr>
              <w:rFonts w:asciiTheme="minorHAnsi" w:eastAsiaTheme="minorEastAsia" w:hAnsiTheme="minorHAnsi" w:cstheme="minorBidi"/>
              <w:smallCaps w:val="0"/>
              <w:sz w:val="22"/>
              <w:szCs w:val="22"/>
            </w:rPr>
          </w:pPr>
          <w:hyperlink w:anchor="_Toc7678956" w:history="1">
            <w:r w:rsidRPr="00530592">
              <w:rPr>
                <w:rStyle w:val="Hyperkobling"/>
                <w:rFonts w:eastAsia="SimSun"/>
                <w:lang w:val="en-GB"/>
              </w:rPr>
              <w:t>1.2</w:t>
            </w:r>
            <w:r>
              <w:rPr>
                <w:rFonts w:asciiTheme="minorHAnsi" w:eastAsiaTheme="minorEastAsia" w:hAnsiTheme="minorHAnsi" w:cstheme="minorBidi"/>
                <w:smallCaps w:val="0"/>
                <w:sz w:val="22"/>
                <w:szCs w:val="22"/>
              </w:rPr>
              <w:tab/>
            </w:r>
            <w:r w:rsidRPr="00530592">
              <w:rPr>
                <w:rStyle w:val="Hyperkobling"/>
                <w:rFonts w:eastAsia="SimSun"/>
                <w:lang w:val="en-GB"/>
              </w:rPr>
              <w:t>Appendices to the Agreement</w:t>
            </w:r>
            <w:r>
              <w:rPr>
                <w:webHidden/>
              </w:rPr>
              <w:tab/>
            </w:r>
            <w:r>
              <w:rPr>
                <w:webHidden/>
              </w:rPr>
              <w:fldChar w:fldCharType="begin"/>
            </w:r>
            <w:r>
              <w:rPr>
                <w:webHidden/>
              </w:rPr>
              <w:instrText xml:space="preserve"> PAGEREF _Toc7678956 \h </w:instrText>
            </w:r>
            <w:r>
              <w:rPr>
                <w:webHidden/>
              </w:rPr>
            </w:r>
            <w:r>
              <w:rPr>
                <w:webHidden/>
              </w:rPr>
              <w:fldChar w:fldCharType="separate"/>
            </w:r>
            <w:r>
              <w:rPr>
                <w:webHidden/>
              </w:rPr>
              <w:t>5</w:t>
            </w:r>
            <w:r>
              <w:rPr>
                <w:webHidden/>
              </w:rPr>
              <w:fldChar w:fldCharType="end"/>
            </w:r>
          </w:hyperlink>
        </w:p>
        <w:p w14:paraId="448DE887" w14:textId="50859A21" w:rsidR="00E07026" w:rsidRDefault="00E07026">
          <w:pPr>
            <w:pStyle w:val="INNH2"/>
            <w:rPr>
              <w:rFonts w:asciiTheme="minorHAnsi" w:eastAsiaTheme="minorEastAsia" w:hAnsiTheme="minorHAnsi" w:cstheme="minorBidi"/>
              <w:smallCaps w:val="0"/>
              <w:sz w:val="22"/>
              <w:szCs w:val="22"/>
            </w:rPr>
          </w:pPr>
          <w:hyperlink w:anchor="_Toc7678957" w:history="1">
            <w:r w:rsidRPr="00530592">
              <w:rPr>
                <w:rStyle w:val="Hyperkobling"/>
                <w:rFonts w:eastAsia="SimSun"/>
                <w:lang w:val="en-GB"/>
              </w:rPr>
              <w:t>1.3</w:t>
            </w:r>
            <w:r>
              <w:rPr>
                <w:rFonts w:asciiTheme="minorHAnsi" w:eastAsiaTheme="minorEastAsia" w:hAnsiTheme="minorHAnsi" w:cstheme="minorBidi"/>
                <w:smallCaps w:val="0"/>
                <w:sz w:val="22"/>
                <w:szCs w:val="22"/>
              </w:rPr>
              <w:tab/>
            </w:r>
            <w:r w:rsidRPr="00530592">
              <w:rPr>
                <w:rStyle w:val="Hyperkobling"/>
                <w:rFonts w:eastAsia="SimSun"/>
                <w:lang w:val="en-GB"/>
              </w:rPr>
              <w:t>Interpretation – ranking</w:t>
            </w:r>
            <w:r>
              <w:rPr>
                <w:webHidden/>
              </w:rPr>
              <w:tab/>
            </w:r>
            <w:r>
              <w:rPr>
                <w:webHidden/>
              </w:rPr>
              <w:fldChar w:fldCharType="begin"/>
            </w:r>
            <w:r>
              <w:rPr>
                <w:webHidden/>
              </w:rPr>
              <w:instrText xml:space="preserve"> PAGEREF _Toc7678957 \h </w:instrText>
            </w:r>
            <w:r>
              <w:rPr>
                <w:webHidden/>
              </w:rPr>
            </w:r>
            <w:r>
              <w:rPr>
                <w:webHidden/>
              </w:rPr>
              <w:fldChar w:fldCharType="separate"/>
            </w:r>
            <w:r>
              <w:rPr>
                <w:webHidden/>
              </w:rPr>
              <w:t>6</w:t>
            </w:r>
            <w:r>
              <w:rPr>
                <w:webHidden/>
              </w:rPr>
              <w:fldChar w:fldCharType="end"/>
            </w:r>
          </w:hyperlink>
        </w:p>
        <w:p w14:paraId="131E66DA" w14:textId="09674385" w:rsidR="00E07026" w:rsidRDefault="00E07026">
          <w:pPr>
            <w:pStyle w:val="INNH2"/>
            <w:rPr>
              <w:rFonts w:asciiTheme="minorHAnsi" w:eastAsiaTheme="minorEastAsia" w:hAnsiTheme="minorHAnsi" w:cstheme="minorBidi"/>
              <w:smallCaps w:val="0"/>
              <w:sz w:val="22"/>
              <w:szCs w:val="22"/>
            </w:rPr>
          </w:pPr>
          <w:hyperlink w:anchor="_Toc7678958" w:history="1">
            <w:r w:rsidRPr="00530592">
              <w:rPr>
                <w:rStyle w:val="Hyperkobling"/>
                <w:rFonts w:eastAsia="SimSun"/>
                <w:lang w:val="en-GB"/>
              </w:rPr>
              <w:t>1.4</w:t>
            </w:r>
            <w:r>
              <w:rPr>
                <w:rFonts w:asciiTheme="minorHAnsi" w:eastAsiaTheme="minorEastAsia" w:hAnsiTheme="minorHAnsi" w:cstheme="minorBidi"/>
                <w:smallCaps w:val="0"/>
                <w:sz w:val="22"/>
                <w:szCs w:val="22"/>
              </w:rPr>
              <w:tab/>
            </w:r>
            <w:r w:rsidRPr="00530592">
              <w:rPr>
                <w:rStyle w:val="Hyperkobling"/>
                <w:rFonts w:eastAsia="SimSun"/>
                <w:lang w:val="en-GB"/>
              </w:rPr>
              <w:t>Changes subsequent to the conclusion of the Agreement</w:t>
            </w:r>
            <w:r>
              <w:rPr>
                <w:webHidden/>
              </w:rPr>
              <w:tab/>
            </w:r>
            <w:r>
              <w:rPr>
                <w:webHidden/>
              </w:rPr>
              <w:fldChar w:fldCharType="begin"/>
            </w:r>
            <w:r>
              <w:rPr>
                <w:webHidden/>
              </w:rPr>
              <w:instrText xml:space="preserve"> PAGEREF _Toc7678958 \h </w:instrText>
            </w:r>
            <w:r>
              <w:rPr>
                <w:webHidden/>
              </w:rPr>
            </w:r>
            <w:r>
              <w:rPr>
                <w:webHidden/>
              </w:rPr>
              <w:fldChar w:fldCharType="separate"/>
            </w:r>
            <w:r>
              <w:rPr>
                <w:webHidden/>
              </w:rPr>
              <w:t>6</w:t>
            </w:r>
            <w:r>
              <w:rPr>
                <w:webHidden/>
              </w:rPr>
              <w:fldChar w:fldCharType="end"/>
            </w:r>
          </w:hyperlink>
        </w:p>
        <w:p w14:paraId="105C6A94" w14:textId="62435582" w:rsidR="00E07026" w:rsidRDefault="00E07026">
          <w:pPr>
            <w:pStyle w:val="INNH2"/>
            <w:rPr>
              <w:rFonts w:asciiTheme="minorHAnsi" w:eastAsiaTheme="minorEastAsia" w:hAnsiTheme="minorHAnsi" w:cstheme="minorBidi"/>
              <w:smallCaps w:val="0"/>
              <w:sz w:val="22"/>
              <w:szCs w:val="22"/>
            </w:rPr>
          </w:pPr>
          <w:hyperlink w:anchor="_Toc7678959" w:history="1">
            <w:r w:rsidRPr="00530592">
              <w:rPr>
                <w:rStyle w:val="Hyperkobling"/>
                <w:rFonts w:eastAsia="SimSun"/>
                <w:lang w:val="en-GB"/>
              </w:rPr>
              <w:t>1.5</w:t>
            </w:r>
            <w:r>
              <w:rPr>
                <w:rFonts w:asciiTheme="minorHAnsi" w:eastAsiaTheme="minorEastAsia" w:hAnsiTheme="minorHAnsi" w:cstheme="minorBidi"/>
                <w:smallCaps w:val="0"/>
                <w:sz w:val="22"/>
                <w:szCs w:val="22"/>
              </w:rPr>
              <w:tab/>
            </w:r>
            <w:r w:rsidRPr="00530592">
              <w:rPr>
                <w:rStyle w:val="Hyperkobling"/>
                <w:rFonts w:eastAsia="SimSun"/>
                <w:lang w:val="en-GB"/>
              </w:rPr>
              <w:t>The representatives of the parties</w:t>
            </w:r>
            <w:r>
              <w:rPr>
                <w:webHidden/>
              </w:rPr>
              <w:tab/>
            </w:r>
            <w:r>
              <w:rPr>
                <w:webHidden/>
              </w:rPr>
              <w:fldChar w:fldCharType="begin"/>
            </w:r>
            <w:r>
              <w:rPr>
                <w:webHidden/>
              </w:rPr>
              <w:instrText xml:space="preserve"> PAGEREF _Toc7678959 \h </w:instrText>
            </w:r>
            <w:r>
              <w:rPr>
                <w:webHidden/>
              </w:rPr>
            </w:r>
            <w:r>
              <w:rPr>
                <w:webHidden/>
              </w:rPr>
              <w:fldChar w:fldCharType="separate"/>
            </w:r>
            <w:r>
              <w:rPr>
                <w:webHidden/>
              </w:rPr>
              <w:t>7</w:t>
            </w:r>
            <w:r>
              <w:rPr>
                <w:webHidden/>
              </w:rPr>
              <w:fldChar w:fldCharType="end"/>
            </w:r>
          </w:hyperlink>
        </w:p>
        <w:p w14:paraId="447157C7" w14:textId="620FDD9F" w:rsidR="00E07026" w:rsidRDefault="00E07026">
          <w:pPr>
            <w:pStyle w:val="INNH1"/>
            <w:rPr>
              <w:rFonts w:asciiTheme="minorHAnsi" w:eastAsiaTheme="minorEastAsia" w:hAnsiTheme="minorHAnsi" w:cstheme="minorBidi"/>
              <w:b w:val="0"/>
              <w:bCs w:val="0"/>
              <w:caps w:val="0"/>
              <w:sz w:val="22"/>
              <w:szCs w:val="22"/>
            </w:rPr>
          </w:pPr>
          <w:hyperlink w:anchor="_Toc7678960" w:history="1">
            <w:r w:rsidRPr="00530592">
              <w:rPr>
                <w:rStyle w:val="Hyperkobling"/>
                <w:rFonts w:eastAsia="SimSun"/>
                <w:lang w:val="en-GB"/>
              </w:rPr>
              <w:t>2.</w:t>
            </w:r>
            <w:r>
              <w:rPr>
                <w:rFonts w:asciiTheme="minorHAnsi" w:eastAsiaTheme="minorEastAsia" w:hAnsiTheme="minorHAnsi" w:cstheme="minorBidi"/>
                <w:b w:val="0"/>
                <w:bCs w:val="0"/>
                <w:caps w:val="0"/>
                <w:sz w:val="22"/>
                <w:szCs w:val="22"/>
              </w:rPr>
              <w:tab/>
            </w:r>
            <w:r w:rsidRPr="00530592">
              <w:rPr>
                <w:rStyle w:val="Hyperkobling"/>
                <w:rFonts w:eastAsia="SimSun"/>
                <w:lang w:val="en-GB"/>
              </w:rPr>
              <w:t>Performance of the deliverables</w:t>
            </w:r>
            <w:r>
              <w:rPr>
                <w:webHidden/>
              </w:rPr>
              <w:tab/>
            </w:r>
            <w:r>
              <w:rPr>
                <w:webHidden/>
              </w:rPr>
              <w:fldChar w:fldCharType="begin"/>
            </w:r>
            <w:r>
              <w:rPr>
                <w:webHidden/>
              </w:rPr>
              <w:instrText xml:space="preserve"> PAGEREF _Toc7678960 \h </w:instrText>
            </w:r>
            <w:r>
              <w:rPr>
                <w:webHidden/>
              </w:rPr>
            </w:r>
            <w:r>
              <w:rPr>
                <w:webHidden/>
              </w:rPr>
              <w:fldChar w:fldCharType="separate"/>
            </w:r>
            <w:r>
              <w:rPr>
                <w:webHidden/>
              </w:rPr>
              <w:t>7</w:t>
            </w:r>
            <w:r>
              <w:rPr>
                <w:webHidden/>
              </w:rPr>
              <w:fldChar w:fldCharType="end"/>
            </w:r>
          </w:hyperlink>
        </w:p>
        <w:p w14:paraId="4B4146FB" w14:textId="148F40EA" w:rsidR="00E07026" w:rsidRDefault="00E07026">
          <w:pPr>
            <w:pStyle w:val="INNH2"/>
            <w:rPr>
              <w:rFonts w:asciiTheme="minorHAnsi" w:eastAsiaTheme="minorEastAsia" w:hAnsiTheme="minorHAnsi" w:cstheme="minorBidi"/>
              <w:smallCaps w:val="0"/>
              <w:sz w:val="22"/>
              <w:szCs w:val="22"/>
            </w:rPr>
          </w:pPr>
          <w:hyperlink w:anchor="_Toc7678961" w:history="1">
            <w:r w:rsidRPr="00530592">
              <w:rPr>
                <w:rStyle w:val="Hyperkobling"/>
                <w:rFonts w:eastAsia="SimSun"/>
                <w:lang w:val="en-GB"/>
              </w:rPr>
              <w:t>2.1</w:t>
            </w:r>
            <w:r>
              <w:rPr>
                <w:rFonts w:asciiTheme="minorHAnsi" w:eastAsiaTheme="minorEastAsia" w:hAnsiTheme="minorHAnsi" w:cstheme="minorBidi"/>
                <w:smallCaps w:val="0"/>
                <w:sz w:val="22"/>
                <w:szCs w:val="22"/>
              </w:rPr>
              <w:tab/>
            </w:r>
            <w:r w:rsidRPr="00530592">
              <w:rPr>
                <w:rStyle w:val="Hyperkobling"/>
                <w:rFonts w:eastAsia="SimSun"/>
                <w:lang w:val="en-GB"/>
              </w:rPr>
              <w:t>The duties of the Contractor</w:t>
            </w:r>
            <w:r>
              <w:rPr>
                <w:webHidden/>
              </w:rPr>
              <w:tab/>
            </w:r>
            <w:r>
              <w:rPr>
                <w:webHidden/>
              </w:rPr>
              <w:fldChar w:fldCharType="begin"/>
            </w:r>
            <w:r>
              <w:rPr>
                <w:webHidden/>
              </w:rPr>
              <w:instrText xml:space="preserve"> PAGEREF _Toc7678961 \h </w:instrText>
            </w:r>
            <w:r>
              <w:rPr>
                <w:webHidden/>
              </w:rPr>
            </w:r>
            <w:r>
              <w:rPr>
                <w:webHidden/>
              </w:rPr>
              <w:fldChar w:fldCharType="separate"/>
            </w:r>
            <w:r>
              <w:rPr>
                <w:webHidden/>
              </w:rPr>
              <w:t>7</w:t>
            </w:r>
            <w:r>
              <w:rPr>
                <w:webHidden/>
              </w:rPr>
              <w:fldChar w:fldCharType="end"/>
            </w:r>
          </w:hyperlink>
        </w:p>
        <w:p w14:paraId="224CF549" w14:textId="087C5E8C" w:rsidR="00E07026" w:rsidRDefault="00E07026">
          <w:pPr>
            <w:pStyle w:val="INNH3"/>
            <w:rPr>
              <w:rFonts w:asciiTheme="minorHAnsi" w:eastAsiaTheme="minorEastAsia" w:hAnsiTheme="minorHAnsi" w:cstheme="minorBidi"/>
              <w:i w:val="0"/>
              <w:iCs w:val="0"/>
              <w:sz w:val="22"/>
              <w:szCs w:val="22"/>
            </w:rPr>
          </w:pPr>
          <w:hyperlink w:anchor="_Toc7678962" w:history="1">
            <w:r w:rsidRPr="00530592">
              <w:rPr>
                <w:rStyle w:val="Hyperkobling"/>
                <w:rFonts w:eastAsia="SimSun"/>
                <w:lang w:val="en-GB"/>
              </w:rPr>
              <w:t>2.1.1</w:t>
            </w:r>
            <w:r>
              <w:rPr>
                <w:rFonts w:asciiTheme="minorHAnsi" w:eastAsiaTheme="minorEastAsia" w:hAnsiTheme="minorHAnsi" w:cstheme="minorBidi"/>
                <w:i w:val="0"/>
                <w:iCs w:val="0"/>
                <w:sz w:val="22"/>
                <w:szCs w:val="22"/>
              </w:rPr>
              <w:tab/>
            </w:r>
            <w:r w:rsidRPr="00530592">
              <w:rPr>
                <w:rStyle w:val="Hyperkobling"/>
                <w:rFonts w:eastAsia="SimSun"/>
                <w:lang w:val="en-GB"/>
              </w:rPr>
              <w:t>Software and equipment</w:t>
            </w:r>
            <w:r>
              <w:rPr>
                <w:webHidden/>
              </w:rPr>
              <w:tab/>
            </w:r>
            <w:r>
              <w:rPr>
                <w:webHidden/>
              </w:rPr>
              <w:fldChar w:fldCharType="begin"/>
            </w:r>
            <w:r>
              <w:rPr>
                <w:webHidden/>
              </w:rPr>
              <w:instrText xml:space="preserve"> PAGEREF _Toc7678962 \h </w:instrText>
            </w:r>
            <w:r>
              <w:rPr>
                <w:webHidden/>
              </w:rPr>
            </w:r>
            <w:r>
              <w:rPr>
                <w:webHidden/>
              </w:rPr>
              <w:fldChar w:fldCharType="separate"/>
            </w:r>
            <w:r>
              <w:rPr>
                <w:webHidden/>
              </w:rPr>
              <w:t>7</w:t>
            </w:r>
            <w:r>
              <w:rPr>
                <w:webHidden/>
              </w:rPr>
              <w:fldChar w:fldCharType="end"/>
            </w:r>
          </w:hyperlink>
        </w:p>
        <w:p w14:paraId="7D6AACC9" w14:textId="5F025B95" w:rsidR="00E07026" w:rsidRDefault="00E07026">
          <w:pPr>
            <w:pStyle w:val="INNH3"/>
            <w:rPr>
              <w:rFonts w:asciiTheme="minorHAnsi" w:eastAsiaTheme="minorEastAsia" w:hAnsiTheme="minorHAnsi" w:cstheme="minorBidi"/>
              <w:i w:val="0"/>
              <w:iCs w:val="0"/>
              <w:sz w:val="22"/>
              <w:szCs w:val="22"/>
            </w:rPr>
          </w:pPr>
          <w:hyperlink w:anchor="_Toc7678963" w:history="1">
            <w:r w:rsidRPr="00530592">
              <w:rPr>
                <w:rStyle w:val="Hyperkobling"/>
                <w:rFonts w:eastAsia="SimSun"/>
                <w:lang w:val="en-GB"/>
              </w:rPr>
              <w:t>2.1.2</w:t>
            </w:r>
            <w:r>
              <w:rPr>
                <w:rFonts w:asciiTheme="minorHAnsi" w:eastAsiaTheme="minorEastAsia" w:hAnsiTheme="minorHAnsi" w:cstheme="minorBidi"/>
                <w:i w:val="0"/>
                <w:iCs w:val="0"/>
                <w:sz w:val="22"/>
                <w:szCs w:val="22"/>
              </w:rPr>
              <w:tab/>
            </w:r>
            <w:r w:rsidRPr="00530592">
              <w:rPr>
                <w:rStyle w:val="Hyperkobling"/>
                <w:rFonts w:eastAsia="SimSun"/>
                <w:lang w:val="en-GB"/>
              </w:rPr>
              <w:t>Customisations and installation, etc.</w:t>
            </w:r>
            <w:r>
              <w:rPr>
                <w:webHidden/>
              </w:rPr>
              <w:tab/>
            </w:r>
            <w:r>
              <w:rPr>
                <w:webHidden/>
              </w:rPr>
              <w:fldChar w:fldCharType="begin"/>
            </w:r>
            <w:r>
              <w:rPr>
                <w:webHidden/>
              </w:rPr>
              <w:instrText xml:space="preserve"> PAGEREF _Toc7678963 \h </w:instrText>
            </w:r>
            <w:r>
              <w:rPr>
                <w:webHidden/>
              </w:rPr>
            </w:r>
            <w:r>
              <w:rPr>
                <w:webHidden/>
              </w:rPr>
              <w:fldChar w:fldCharType="separate"/>
            </w:r>
            <w:r>
              <w:rPr>
                <w:webHidden/>
              </w:rPr>
              <w:t>7</w:t>
            </w:r>
            <w:r>
              <w:rPr>
                <w:webHidden/>
              </w:rPr>
              <w:fldChar w:fldCharType="end"/>
            </w:r>
          </w:hyperlink>
        </w:p>
        <w:p w14:paraId="00738EDD" w14:textId="2AE9DA32" w:rsidR="00E07026" w:rsidRDefault="00E07026">
          <w:pPr>
            <w:pStyle w:val="INNH3"/>
            <w:rPr>
              <w:rFonts w:asciiTheme="minorHAnsi" w:eastAsiaTheme="minorEastAsia" w:hAnsiTheme="minorHAnsi" w:cstheme="minorBidi"/>
              <w:i w:val="0"/>
              <w:iCs w:val="0"/>
              <w:sz w:val="22"/>
              <w:szCs w:val="22"/>
            </w:rPr>
          </w:pPr>
          <w:hyperlink w:anchor="_Toc7678964" w:history="1">
            <w:r w:rsidRPr="00530592">
              <w:rPr>
                <w:rStyle w:val="Hyperkobling"/>
                <w:rFonts w:eastAsia="SimSun"/>
                <w:lang w:val="en-GB"/>
              </w:rPr>
              <w:t>2.1.3</w:t>
            </w:r>
            <w:r>
              <w:rPr>
                <w:rFonts w:asciiTheme="minorHAnsi" w:eastAsiaTheme="minorEastAsia" w:hAnsiTheme="minorHAnsi" w:cstheme="minorBidi"/>
                <w:i w:val="0"/>
                <w:iCs w:val="0"/>
                <w:sz w:val="22"/>
                <w:szCs w:val="22"/>
              </w:rPr>
              <w:tab/>
            </w:r>
            <w:r w:rsidRPr="00530592">
              <w:rPr>
                <w:rStyle w:val="Hyperkobling"/>
                <w:rFonts w:eastAsia="SimSun"/>
                <w:lang w:val="en-GB"/>
              </w:rPr>
              <w:t>Applicability of standard licence and agreement terms and conditions</w:t>
            </w:r>
            <w:r>
              <w:rPr>
                <w:webHidden/>
              </w:rPr>
              <w:tab/>
            </w:r>
            <w:r>
              <w:rPr>
                <w:webHidden/>
              </w:rPr>
              <w:fldChar w:fldCharType="begin"/>
            </w:r>
            <w:r>
              <w:rPr>
                <w:webHidden/>
              </w:rPr>
              <w:instrText xml:space="preserve"> PAGEREF _Toc7678964 \h </w:instrText>
            </w:r>
            <w:r>
              <w:rPr>
                <w:webHidden/>
              </w:rPr>
            </w:r>
            <w:r>
              <w:rPr>
                <w:webHidden/>
              </w:rPr>
              <w:fldChar w:fldCharType="separate"/>
            </w:r>
            <w:r>
              <w:rPr>
                <w:webHidden/>
              </w:rPr>
              <w:t>8</w:t>
            </w:r>
            <w:r>
              <w:rPr>
                <w:webHidden/>
              </w:rPr>
              <w:fldChar w:fldCharType="end"/>
            </w:r>
          </w:hyperlink>
        </w:p>
        <w:p w14:paraId="6C3C60DD" w14:textId="32F25852" w:rsidR="00E07026" w:rsidRDefault="00E07026">
          <w:pPr>
            <w:pStyle w:val="INNH3"/>
            <w:rPr>
              <w:rFonts w:asciiTheme="minorHAnsi" w:eastAsiaTheme="minorEastAsia" w:hAnsiTheme="minorHAnsi" w:cstheme="minorBidi"/>
              <w:i w:val="0"/>
              <w:iCs w:val="0"/>
              <w:sz w:val="22"/>
              <w:szCs w:val="22"/>
            </w:rPr>
          </w:pPr>
          <w:hyperlink w:anchor="_Toc7678965" w:history="1">
            <w:r w:rsidRPr="00530592">
              <w:rPr>
                <w:rStyle w:val="Hyperkobling"/>
                <w:rFonts w:eastAsia="SimSun"/>
                <w:lang w:val="en-GB"/>
              </w:rPr>
              <w:t>2.1.4</w:t>
            </w:r>
            <w:r>
              <w:rPr>
                <w:rFonts w:asciiTheme="minorHAnsi" w:eastAsiaTheme="minorEastAsia" w:hAnsiTheme="minorHAnsi" w:cstheme="minorBidi"/>
                <w:i w:val="0"/>
                <w:iCs w:val="0"/>
                <w:sz w:val="22"/>
                <w:szCs w:val="22"/>
              </w:rPr>
              <w:tab/>
            </w:r>
            <w:r w:rsidRPr="00530592">
              <w:rPr>
                <w:rStyle w:val="Hyperkobling"/>
                <w:rFonts w:eastAsia="SimSun"/>
                <w:lang w:val="en-GB"/>
              </w:rPr>
              <w:t>Documentation and training</w:t>
            </w:r>
            <w:r>
              <w:rPr>
                <w:webHidden/>
              </w:rPr>
              <w:tab/>
            </w:r>
            <w:r>
              <w:rPr>
                <w:webHidden/>
              </w:rPr>
              <w:fldChar w:fldCharType="begin"/>
            </w:r>
            <w:r>
              <w:rPr>
                <w:webHidden/>
              </w:rPr>
              <w:instrText xml:space="preserve"> PAGEREF _Toc7678965 \h </w:instrText>
            </w:r>
            <w:r>
              <w:rPr>
                <w:webHidden/>
              </w:rPr>
            </w:r>
            <w:r>
              <w:rPr>
                <w:webHidden/>
              </w:rPr>
              <w:fldChar w:fldCharType="separate"/>
            </w:r>
            <w:r>
              <w:rPr>
                <w:webHidden/>
              </w:rPr>
              <w:t>9</w:t>
            </w:r>
            <w:r>
              <w:rPr>
                <w:webHidden/>
              </w:rPr>
              <w:fldChar w:fldCharType="end"/>
            </w:r>
          </w:hyperlink>
        </w:p>
        <w:p w14:paraId="635D0169" w14:textId="04250120" w:rsidR="00E07026" w:rsidRDefault="00E07026">
          <w:pPr>
            <w:pStyle w:val="INNH3"/>
            <w:rPr>
              <w:rFonts w:asciiTheme="minorHAnsi" w:eastAsiaTheme="minorEastAsia" w:hAnsiTheme="minorHAnsi" w:cstheme="minorBidi"/>
              <w:i w:val="0"/>
              <w:iCs w:val="0"/>
              <w:sz w:val="22"/>
              <w:szCs w:val="22"/>
            </w:rPr>
          </w:pPr>
          <w:hyperlink w:anchor="_Toc7678966" w:history="1">
            <w:r w:rsidRPr="00530592">
              <w:rPr>
                <w:rStyle w:val="Hyperkobling"/>
                <w:rFonts w:eastAsia="SimSun"/>
                <w:lang w:val="en-GB"/>
              </w:rPr>
              <w:t>2.1.5</w:t>
            </w:r>
            <w:r>
              <w:rPr>
                <w:rFonts w:asciiTheme="minorHAnsi" w:eastAsiaTheme="minorEastAsia" w:hAnsiTheme="minorHAnsi" w:cstheme="minorBidi"/>
                <w:i w:val="0"/>
                <w:iCs w:val="0"/>
                <w:sz w:val="22"/>
                <w:szCs w:val="22"/>
              </w:rPr>
              <w:tab/>
            </w:r>
            <w:r w:rsidRPr="00530592">
              <w:rPr>
                <w:rStyle w:val="Hyperkobling"/>
                <w:rFonts w:eastAsia="SimSun"/>
                <w:lang w:val="en-GB"/>
              </w:rPr>
              <w:t>Time and place for the Contractor's performance</w:t>
            </w:r>
            <w:r>
              <w:rPr>
                <w:webHidden/>
              </w:rPr>
              <w:tab/>
            </w:r>
            <w:r>
              <w:rPr>
                <w:webHidden/>
              </w:rPr>
              <w:fldChar w:fldCharType="begin"/>
            </w:r>
            <w:r>
              <w:rPr>
                <w:webHidden/>
              </w:rPr>
              <w:instrText xml:space="preserve"> PAGEREF _Toc7678966 \h </w:instrText>
            </w:r>
            <w:r>
              <w:rPr>
                <w:webHidden/>
              </w:rPr>
            </w:r>
            <w:r>
              <w:rPr>
                <w:webHidden/>
              </w:rPr>
              <w:fldChar w:fldCharType="separate"/>
            </w:r>
            <w:r>
              <w:rPr>
                <w:webHidden/>
              </w:rPr>
              <w:t>9</w:t>
            </w:r>
            <w:r>
              <w:rPr>
                <w:webHidden/>
              </w:rPr>
              <w:fldChar w:fldCharType="end"/>
            </w:r>
          </w:hyperlink>
        </w:p>
        <w:p w14:paraId="020BF995" w14:textId="0F06CFA9" w:rsidR="00E07026" w:rsidRDefault="00E07026">
          <w:pPr>
            <w:pStyle w:val="INNH3"/>
            <w:rPr>
              <w:rFonts w:asciiTheme="minorHAnsi" w:eastAsiaTheme="minorEastAsia" w:hAnsiTheme="minorHAnsi" w:cstheme="minorBidi"/>
              <w:i w:val="0"/>
              <w:iCs w:val="0"/>
              <w:sz w:val="22"/>
              <w:szCs w:val="22"/>
            </w:rPr>
          </w:pPr>
          <w:hyperlink w:anchor="_Toc7678967" w:history="1">
            <w:r w:rsidRPr="00530592">
              <w:rPr>
                <w:rStyle w:val="Hyperkobling"/>
                <w:rFonts w:eastAsia="SimSun"/>
                <w:lang w:val="en-GB"/>
              </w:rPr>
              <w:t>2.1.6</w:t>
            </w:r>
            <w:r>
              <w:rPr>
                <w:rFonts w:asciiTheme="minorHAnsi" w:eastAsiaTheme="minorEastAsia" w:hAnsiTheme="minorHAnsi" w:cstheme="minorBidi"/>
                <w:i w:val="0"/>
                <w:iCs w:val="0"/>
                <w:sz w:val="22"/>
                <w:szCs w:val="22"/>
              </w:rPr>
              <w:tab/>
            </w:r>
            <w:r w:rsidRPr="00530592">
              <w:rPr>
                <w:rStyle w:val="Hyperkobling"/>
                <w:rFonts w:eastAsia="SimSun"/>
                <w:lang w:val="en-GB"/>
              </w:rPr>
              <w:t>Warranty period and guaranteed performance</w:t>
            </w:r>
            <w:r>
              <w:rPr>
                <w:webHidden/>
              </w:rPr>
              <w:tab/>
            </w:r>
            <w:r>
              <w:rPr>
                <w:webHidden/>
              </w:rPr>
              <w:fldChar w:fldCharType="begin"/>
            </w:r>
            <w:r>
              <w:rPr>
                <w:webHidden/>
              </w:rPr>
              <w:instrText xml:space="preserve"> PAGEREF _Toc7678967 \h </w:instrText>
            </w:r>
            <w:r>
              <w:rPr>
                <w:webHidden/>
              </w:rPr>
            </w:r>
            <w:r>
              <w:rPr>
                <w:webHidden/>
              </w:rPr>
              <w:fldChar w:fldCharType="separate"/>
            </w:r>
            <w:r>
              <w:rPr>
                <w:webHidden/>
              </w:rPr>
              <w:t>10</w:t>
            </w:r>
            <w:r>
              <w:rPr>
                <w:webHidden/>
              </w:rPr>
              <w:fldChar w:fldCharType="end"/>
            </w:r>
          </w:hyperlink>
        </w:p>
        <w:p w14:paraId="207273D7" w14:textId="53B5EE41" w:rsidR="00E07026" w:rsidRDefault="00E07026">
          <w:pPr>
            <w:pStyle w:val="INNH2"/>
            <w:rPr>
              <w:rFonts w:asciiTheme="minorHAnsi" w:eastAsiaTheme="minorEastAsia" w:hAnsiTheme="minorHAnsi" w:cstheme="minorBidi"/>
              <w:smallCaps w:val="0"/>
              <w:sz w:val="22"/>
              <w:szCs w:val="22"/>
            </w:rPr>
          </w:pPr>
          <w:hyperlink w:anchor="_Toc7678968" w:history="1">
            <w:r w:rsidRPr="00530592">
              <w:rPr>
                <w:rStyle w:val="Hyperkobling"/>
                <w:rFonts w:eastAsia="SimSun"/>
                <w:lang w:val="en-GB"/>
              </w:rPr>
              <w:t>2.2</w:t>
            </w:r>
            <w:r>
              <w:rPr>
                <w:rFonts w:asciiTheme="minorHAnsi" w:eastAsiaTheme="minorEastAsia" w:hAnsiTheme="minorHAnsi" w:cstheme="minorBidi"/>
                <w:smallCaps w:val="0"/>
                <w:sz w:val="22"/>
                <w:szCs w:val="22"/>
              </w:rPr>
              <w:tab/>
            </w:r>
            <w:r w:rsidRPr="00530592">
              <w:rPr>
                <w:rStyle w:val="Hyperkobling"/>
                <w:rFonts w:eastAsia="SimSun"/>
                <w:lang w:val="en-GB"/>
              </w:rPr>
              <w:t>The duties of the Customer</w:t>
            </w:r>
            <w:r>
              <w:rPr>
                <w:webHidden/>
              </w:rPr>
              <w:tab/>
            </w:r>
            <w:r>
              <w:rPr>
                <w:webHidden/>
              </w:rPr>
              <w:fldChar w:fldCharType="begin"/>
            </w:r>
            <w:r>
              <w:rPr>
                <w:webHidden/>
              </w:rPr>
              <w:instrText xml:space="preserve"> PAGEREF _Toc7678968 \h </w:instrText>
            </w:r>
            <w:r>
              <w:rPr>
                <w:webHidden/>
              </w:rPr>
            </w:r>
            <w:r>
              <w:rPr>
                <w:webHidden/>
              </w:rPr>
              <w:fldChar w:fldCharType="separate"/>
            </w:r>
            <w:r>
              <w:rPr>
                <w:webHidden/>
              </w:rPr>
              <w:t>10</w:t>
            </w:r>
            <w:r>
              <w:rPr>
                <w:webHidden/>
              </w:rPr>
              <w:fldChar w:fldCharType="end"/>
            </w:r>
          </w:hyperlink>
        </w:p>
        <w:p w14:paraId="61D2C71D" w14:textId="3981C74E" w:rsidR="00E07026" w:rsidRDefault="00E07026">
          <w:pPr>
            <w:pStyle w:val="INNH3"/>
            <w:rPr>
              <w:rFonts w:asciiTheme="minorHAnsi" w:eastAsiaTheme="minorEastAsia" w:hAnsiTheme="minorHAnsi" w:cstheme="minorBidi"/>
              <w:i w:val="0"/>
              <w:iCs w:val="0"/>
              <w:sz w:val="22"/>
              <w:szCs w:val="22"/>
            </w:rPr>
          </w:pPr>
          <w:hyperlink w:anchor="_Toc7678969" w:history="1">
            <w:r w:rsidRPr="00530592">
              <w:rPr>
                <w:rStyle w:val="Hyperkobling"/>
                <w:rFonts w:eastAsia="SimSun"/>
                <w:lang w:val="en-GB"/>
              </w:rPr>
              <w:t>2.2.1</w:t>
            </w:r>
            <w:r>
              <w:rPr>
                <w:rFonts w:asciiTheme="minorHAnsi" w:eastAsiaTheme="minorEastAsia" w:hAnsiTheme="minorHAnsi" w:cstheme="minorBidi"/>
                <w:i w:val="0"/>
                <w:iCs w:val="0"/>
                <w:sz w:val="22"/>
                <w:szCs w:val="22"/>
              </w:rPr>
              <w:tab/>
            </w:r>
            <w:r w:rsidRPr="00530592">
              <w:rPr>
                <w:rStyle w:val="Hyperkobling"/>
                <w:rFonts w:eastAsia="SimSun"/>
                <w:lang w:val="en-GB"/>
              </w:rPr>
              <w:t>Contributions</w:t>
            </w:r>
            <w:r>
              <w:rPr>
                <w:webHidden/>
              </w:rPr>
              <w:tab/>
            </w:r>
            <w:r>
              <w:rPr>
                <w:webHidden/>
              </w:rPr>
              <w:fldChar w:fldCharType="begin"/>
            </w:r>
            <w:r>
              <w:rPr>
                <w:webHidden/>
              </w:rPr>
              <w:instrText xml:space="preserve"> PAGEREF _Toc7678969 \h </w:instrText>
            </w:r>
            <w:r>
              <w:rPr>
                <w:webHidden/>
              </w:rPr>
            </w:r>
            <w:r>
              <w:rPr>
                <w:webHidden/>
              </w:rPr>
              <w:fldChar w:fldCharType="separate"/>
            </w:r>
            <w:r>
              <w:rPr>
                <w:webHidden/>
              </w:rPr>
              <w:t>10</w:t>
            </w:r>
            <w:r>
              <w:rPr>
                <w:webHidden/>
              </w:rPr>
              <w:fldChar w:fldCharType="end"/>
            </w:r>
          </w:hyperlink>
        </w:p>
        <w:p w14:paraId="6E2D835E" w14:textId="024A8269" w:rsidR="00E07026" w:rsidRDefault="00E07026">
          <w:pPr>
            <w:pStyle w:val="INNH3"/>
            <w:rPr>
              <w:rFonts w:asciiTheme="minorHAnsi" w:eastAsiaTheme="minorEastAsia" w:hAnsiTheme="minorHAnsi" w:cstheme="minorBidi"/>
              <w:i w:val="0"/>
              <w:iCs w:val="0"/>
              <w:sz w:val="22"/>
              <w:szCs w:val="22"/>
            </w:rPr>
          </w:pPr>
          <w:hyperlink w:anchor="_Toc7678970" w:history="1">
            <w:r w:rsidRPr="00530592">
              <w:rPr>
                <w:rStyle w:val="Hyperkobling"/>
                <w:rFonts w:eastAsia="SimSun"/>
                <w:lang w:val="en-GB"/>
              </w:rPr>
              <w:t>2.2.2</w:t>
            </w:r>
            <w:r>
              <w:rPr>
                <w:rFonts w:asciiTheme="minorHAnsi" w:eastAsiaTheme="minorEastAsia" w:hAnsiTheme="minorHAnsi" w:cstheme="minorBidi"/>
                <w:i w:val="0"/>
                <w:iCs w:val="0"/>
                <w:sz w:val="22"/>
                <w:szCs w:val="22"/>
              </w:rPr>
              <w:tab/>
            </w:r>
            <w:r w:rsidRPr="00530592">
              <w:rPr>
                <w:rStyle w:val="Hyperkobling"/>
                <w:rFonts w:eastAsia="SimSun"/>
                <w:lang w:val="en-GB"/>
              </w:rPr>
              <w:t>Duty to examine</w:t>
            </w:r>
            <w:r>
              <w:rPr>
                <w:webHidden/>
              </w:rPr>
              <w:tab/>
            </w:r>
            <w:r>
              <w:rPr>
                <w:webHidden/>
              </w:rPr>
              <w:fldChar w:fldCharType="begin"/>
            </w:r>
            <w:r>
              <w:rPr>
                <w:webHidden/>
              </w:rPr>
              <w:instrText xml:space="preserve"> PAGEREF _Toc7678970 \h </w:instrText>
            </w:r>
            <w:r>
              <w:rPr>
                <w:webHidden/>
              </w:rPr>
            </w:r>
            <w:r>
              <w:rPr>
                <w:webHidden/>
              </w:rPr>
              <w:fldChar w:fldCharType="separate"/>
            </w:r>
            <w:r>
              <w:rPr>
                <w:webHidden/>
              </w:rPr>
              <w:t>10</w:t>
            </w:r>
            <w:r>
              <w:rPr>
                <w:webHidden/>
              </w:rPr>
              <w:fldChar w:fldCharType="end"/>
            </w:r>
          </w:hyperlink>
        </w:p>
        <w:p w14:paraId="63159333" w14:textId="4CC90405" w:rsidR="00E07026" w:rsidRDefault="00E07026">
          <w:pPr>
            <w:pStyle w:val="INNH2"/>
            <w:rPr>
              <w:rFonts w:asciiTheme="minorHAnsi" w:eastAsiaTheme="minorEastAsia" w:hAnsiTheme="minorHAnsi" w:cstheme="minorBidi"/>
              <w:smallCaps w:val="0"/>
              <w:sz w:val="22"/>
              <w:szCs w:val="22"/>
            </w:rPr>
          </w:pPr>
          <w:hyperlink w:anchor="_Toc7678971" w:history="1">
            <w:r w:rsidRPr="00530592">
              <w:rPr>
                <w:rStyle w:val="Hyperkobling"/>
                <w:rFonts w:eastAsia="SimSun"/>
                <w:lang w:val="en-GB"/>
              </w:rPr>
              <w:t>2.3</w:t>
            </w:r>
            <w:r>
              <w:rPr>
                <w:rFonts w:asciiTheme="minorHAnsi" w:eastAsiaTheme="minorEastAsia" w:hAnsiTheme="minorHAnsi" w:cstheme="minorBidi"/>
                <w:smallCaps w:val="0"/>
                <w:sz w:val="22"/>
                <w:szCs w:val="22"/>
              </w:rPr>
              <w:tab/>
            </w:r>
            <w:r w:rsidRPr="00530592">
              <w:rPr>
                <w:rStyle w:val="Hyperkobling"/>
                <w:rFonts w:eastAsia="SimSun"/>
                <w:lang w:val="en-GB"/>
              </w:rPr>
              <w:t>Responsibility for subcontractors and third parties</w:t>
            </w:r>
            <w:r>
              <w:rPr>
                <w:webHidden/>
              </w:rPr>
              <w:tab/>
            </w:r>
            <w:r>
              <w:rPr>
                <w:webHidden/>
              </w:rPr>
              <w:fldChar w:fldCharType="begin"/>
            </w:r>
            <w:r>
              <w:rPr>
                <w:webHidden/>
              </w:rPr>
              <w:instrText xml:space="preserve"> PAGEREF _Toc7678971 \h </w:instrText>
            </w:r>
            <w:r>
              <w:rPr>
                <w:webHidden/>
              </w:rPr>
            </w:r>
            <w:r>
              <w:rPr>
                <w:webHidden/>
              </w:rPr>
              <w:fldChar w:fldCharType="separate"/>
            </w:r>
            <w:r>
              <w:rPr>
                <w:webHidden/>
              </w:rPr>
              <w:t>12</w:t>
            </w:r>
            <w:r>
              <w:rPr>
                <w:webHidden/>
              </w:rPr>
              <w:fldChar w:fldCharType="end"/>
            </w:r>
          </w:hyperlink>
        </w:p>
        <w:p w14:paraId="4DBCF4A7" w14:textId="79EA34BE" w:rsidR="00E07026" w:rsidRDefault="00E07026">
          <w:pPr>
            <w:pStyle w:val="INNH2"/>
            <w:rPr>
              <w:rFonts w:asciiTheme="minorHAnsi" w:eastAsiaTheme="minorEastAsia" w:hAnsiTheme="minorHAnsi" w:cstheme="minorBidi"/>
              <w:smallCaps w:val="0"/>
              <w:sz w:val="22"/>
              <w:szCs w:val="22"/>
            </w:rPr>
          </w:pPr>
          <w:hyperlink w:anchor="_Toc7678972" w:history="1">
            <w:r w:rsidRPr="00530592">
              <w:rPr>
                <w:rStyle w:val="Hyperkobling"/>
                <w:rFonts w:eastAsia="SimSun"/>
                <w:lang w:val="en-GB"/>
              </w:rPr>
              <w:t>2.4</w:t>
            </w:r>
            <w:r>
              <w:rPr>
                <w:rFonts w:asciiTheme="minorHAnsi" w:eastAsiaTheme="minorEastAsia" w:hAnsiTheme="minorHAnsi" w:cstheme="minorBidi"/>
                <w:smallCaps w:val="0"/>
                <w:sz w:val="22"/>
                <w:szCs w:val="22"/>
              </w:rPr>
              <w:tab/>
            </w:r>
            <w:r w:rsidRPr="00530592">
              <w:rPr>
                <w:rStyle w:val="Hyperkobling"/>
                <w:rFonts w:eastAsia="SimSun"/>
                <w:lang w:val="en-GB"/>
              </w:rPr>
              <w:t>Wages and working conditions</w:t>
            </w:r>
            <w:r>
              <w:rPr>
                <w:webHidden/>
              </w:rPr>
              <w:tab/>
            </w:r>
            <w:r>
              <w:rPr>
                <w:webHidden/>
              </w:rPr>
              <w:fldChar w:fldCharType="begin"/>
            </w:r>
            <w:r>
              <w:rPr>
                <w:webHidden/>
              </w:rPr>
              <w:instrText xml:space="preserve"> PAGEREF _Toc7678972 \h </w:instrText>
            </w:r>
            <w:r>
              <w:rPr>
                <w:webHidden/>
              </w:rPr>
            </w:r>
            <w:r>
              <w:rPr>
                <w:webHidden/>
              </w:rPr>
              <w:fldChar w:fldCharType="separate"/>
            </w:r>
            <w:r>
              <w:rPr>
                <w:webHidden/>
              </w:rPr>
              <w:t>12</w:t>
            </w:r>
            <w:r>
              <w:rPr>
                <w:webHidden/>
              </w:rPr>
              <w:fldChar w:fldCharType="end"/>
            </w:r>
          </w:hyperlink>
        </w:p>
        <w:p w14:paraId="65027E70" w14:textId="4752FD61" w:rsidR="00E07026" w:rsidRDefault="00E07026">
          <w:pPr>
            <w:pStyle w:val="INNH2"/>
            <w:rPr>
              <w:rFonts w:asciiTheme="minorHAnsi" w:eastAsiaTheme="minorEastAsia" w:hAnsiTheme="minorHAnsi" w:cstheme="minorBidi"/>
              <w:smallCaps w:val="0"/>
              <w:sz w:val="22"/>
              <w:szCs w:val="22"/>
            </w:rPr>
          </w:pPr>
          <w:hyperlink w:anchor="_Toc7678973" w:history="1">
            <w:r w:rsidRPr="00530592">
              <w:rPr>
                <w:rStyle w:val="Hyperkobling"/>
                <w:rFonts w:eastAsia="SimSun"/>
                <w:lang w:val="en-GB"/>
              </w:rPr>
              <w:t>2.5</w:t>
            </w:r>
            <w:r>
              <w:rPr>
                <w:rFonts w:asciiTheme="minorHAnsi" w:eastAsiaTheme="minorEastAsia" w:hAnsiTheme="minorHAnsi" w:cstheme="minorBidi"/>
                <w:smallCaps w:val="0"/>
                <w:sz w:val="22"/>
                <w:szCs w:val="22"/>
              </w:rPr>
              <w:tab/>
            </w:r>
            <w:r w:rsidRPr="00530592">
              <w:rPr>
                <w:rStyle w:val="Hyperkobling"/>
                <w:rFonts w:eastAsia="SimSun"/>
                <w:lang w:val="en-GB"/>
              </w:rPr>
              <w:t>Confidentiality obligation</w:t>
            </w:r>
            <w:r>
              <w:rPr>
                <w:webHidden/>
              </w:rPr>
              <w:tab/>
            </w:r>
            <w:r>
              <w:rPr>
                <w:webHidden/>
              </w:rPr>
              <w:fldChar w:fldCharType="begin"/>
            </w:r>
            <w:r>
              <w:rPr>
                <w:webHidden/>
              </w:rPr>
              <w:instrText xml:space="preserve"> PAGEREF _Toc7678973 \h </w:instrText>
            </w:r>
            <w:r>
              <w:rPr>
                <w:webHidden/>
              </w:rPr>
            </w:r>
            <w:r>
              <w:rPr>
                <w:webHidden/>
              </w:rPr>
              <w:fldChar w:fldCharType="separate"/>
            </w:r>
            <w:r>
              <w:rPr>
                <w:webHidden/>
              </w:rPr>
              <w:t>13</w:t>
            </w:r>
            <w:r>
              <w:rPr>
                <w:webHidden/>
              </w:rPr>
              <w:fldChar w:fldCharType="end"/>
            </w:r>
          </w:hyperlink>
        </w:p>
        <w:p w14:paraId="2BB96B60" w14:textId="073E4A69" w:rsidR="00E07026" w:rsidRDefault="00E07026">
          <w:pPr>
            <w:pStyle w:val="INNH2"/>
            <w:rPr>
              <w:rFonts w:asciiTheme="minorHAnsi" w:eastAsiaTheme="minorEastAsia" w:hAnsiTheme="minorHAnsi" w:cstheme="minorBidi"/>
              <w:smallCaps w:val="0"/>
              <w:sz w:val="22"/>
              <w:szCs w:val="22"/>
            </w:rPr>
          </w:pPr>
          <w:hyperlink w:anchor="_Toc7678974" w:history="1">
            <w:r w:rsidRPr="00530592">
              <w:rPr>
                <w:rStyle w:val="Hyperkobling"/>
                <w:rFonts w:eastAsia="SimSun"/>
                <w:lang w:val="en-GB"/>
              </w:rPr>
              <w:t>2.6</w:t>
            </w:r>
            <w:r>
              <w:rPr>
                <w:rFonts w:asciiTheme="minorHAnsi" w:eastAsiaTheme="minorEastAsia" w:hAnsiTheme="minorHAnsi" w:cstheme="minorBidi"/>
                <w:smallCaps w:val="0"/>
                <w:sz w:val="22"/>
                <w:szCs w:val="22"/>
              </w:rPr>
              <w:tab/>
            </w:r>
            <w:r w:rsidRPr="00530592">
              <w:rPr>
                <w:rStyle w:val="Hyperkobling"/>
                <w:rFonts w:eastAsia="SimSun"/>
                <w:lang w:val="en-GB"/>
              </w:rPr>
              <w:t>Form of communication - in writing</w:t>
            </w:r>
            <w:r>
              <w:rPr>
                <w:webHidden/>
              </w:rPr>
              <w:tab/>
            </w:r>
            <w:r>
              <w:rPr>
                <w:webHidden/>
              </w:rPr>
              <w:fldChar w:fldCharType="begin"/>
            </w:r>
            <w:r>
              <w:rPr>
                <w:webHidden/>
              </w:rPr>
              <w:instrText xml:space="preserve"> PAGEREF _Toc7678974 \h </w:instrText>
            </w:r>
            <w:r>
              <w:rPr>
                <w:webHidden/>
              </w:rPr>
            </w:r>
            <w:r>
              <w:rPr>
                <w:webHidden/>
              </w:rPr>
              <w:fldChar w:fldCharType="separate"/>
            </w:r>
            <w:r>
              <w:rPr>
                <w:webHidden/>
              </w:rPr>
              <w:t>14</w:t>
            </w:r>
            <w:r>
              <w:rPr>
                <w:webHidden/>
              </w:rPr>
              <w:fldChar w:fldCharType="end"/>
            </w:r>
          </w:hyperlink>
        </w:p>
        <w:p w14:paraId="03590FCE" w14:textId="2CD0BDD8" w:rsidR="00E07026" w:rsidRDefault="00E07026">
          <w:pPr>
            <w:pStyle w:val="INNH2"/>
            <w:rPr>
              <w:rFonts w:asciiTheme="minorHAnsi" w:eastAsiaTheme="minorEastAsia" w:hAnsiTheme="minorHAnsi" w:cstheme="minorBidi"/>
              <w:smallCaps w:val="0"/>
              <w:sz w:val="22"/>
              <w:szCs w:val="22"/>
            </w:rPr>
          </w:pPr>
          <w:hyperlink w:anchor="_Toc7678975" w:history="1">
            <w:r w:rsidRPr="00530592">
              <w:rPr>
                <w:rStyle w:val="Hyperkobling"/>
                <w:rFonts w:eastAsia="SimSun"/>
                <w:lang w:val="en-GB"/>
              </w:rPr>
              <w:t>2.7</w:t>
            </w:r>
            <w:r>
              <w:rPr>
                <w:rFonts w:asciiTheme="minorHAnsi" w:eastAsiaTheme="minorEastAsia" w:hAnsiTheme="minorHAnsi" w:cstheme="minorBidi"/>
                <w:smallCaps w:val="0"/>
                <w:sz w:val="22"/>
                <w:szCs w:val="22"/>
              </w:rPr>
              <w:tab/>
            </w:r>
            <w:r w:rsidRPr="00530592">
              <w:rPr>
                <w:rStyle w:val="Hyperkobling"/>
                <w:rFonts w:eastAsia="SimSun"/>
                <w:lang w:val="en-GB"/>
              </w:rPr>
              <w:t>External legal requirements</w:t>
            </w:r>
            <w:r>
              <w:rPr>
                <w:webHidden/>
              </w:rPr>
              <w:tab/>
            </w:r>
            <w:r>
              <w:rPr>
                <w:webHidden/>
              </w:rPr>
              <w:fldChar w:fldCharType="begin"/>
            </w:r>
            <w:r>
              <w:rPr>
                <w:webHidden/>
              </w:rPr>
              <w:instrText xml:space="preserve"> PAGEREF _Toc7678975 \h </w:instrText>
            </w:r>
            <w:r>
              <w:rPr>
                <w:webHidden/>
              </w:rPr>
            </w:r>
            <w:r>
              <w:rPr>
                <w:webHidden/>
              </w:rPr>
              <w:fldChar w:fldCharType="separate"/>
            </w:r>
            <w:r>
              <w:rPr>
                <w:webHidden/>
              </w:rPr>
              <w:t>14</w:t>
            </w:r>
            <w:r>
              <w:rPr>
                <w:webHidden/>
              </w:rPr>
              <w:fldChar w:fldCharType="end"/>
            </w:r>
          </w:hyperlink>
        </w:p>
        <w:p w14:paraId="0AC001B8" w14:textId="1EB4EF0B" w:rsidR="00E07026" w:rsidRDefault="00E07026">
          <w:pPr>
            <w:pStyle w:val="INNH1"/>
            <w:rPr>
              <w:rFonts w:asciiTheme="minorHAnsi" w:eastAsiaTheme="minorEastAsia" w:hAnsiTheme="minorHAnsi" w:cstheme="minorBidi"/>
              <w:b w:val="0"/>
              <w:bCs w:val="0"/>
              <w:caps w:val="0"/>
              <w:sz w:val="22"/>
              <w:szCs w:val="22"/>
            </w:rPr>
          </w:pPr>
          <w:hyperlink w:anchor="_Toc7678976" w:history="1">
            <w:r w:rsidRPr="00530592">
              <w:rPr>
                <w:rStyle w:val="Hyperkobling"/>
                <w:rFonts w:eastAsia="SimSun"/>
                <w:lang w:val="en-GB"/>
              </w:rPr>
              <w:t>3.</w:t>
            </w:r>
            <w:r>
              <w:rPr>
                <w:rFonts w:asciiTheme="minorHAnsi" w:eastAsiaTheme="minorEastAsia" w:hAnsiTheme="minorHAnsi" w:cstheme="minorBidi"/>
                <w:b w:val="0"/>
                <w:bCs w:val="0"/>
                <w:caps w:val="0"/>
                <w:sz w:val="22"/>
                <w:szCs w:val="22"/>
              </w:rPr>
              <w:tab/>
            </w:r>
            <w:r w:rsidRPr="00530592">
              <w:rPr>
                <w:rStyle w:val="Hyperkobling"/>
                <w:rFonts w:eastAsia="SimSun"/>
                <w:lang w:val="en-GB"/>
              </w:rPr>
              <w:t>CONSIDERATION AND PAYMENT TERMS</w:t>
            </w:r>
            <w:r>
              <w:rPr>
                <w:webHidden/>
              </w:rPr>
              <w:tab/>
            </w:r>
            <w:r>
              <w:rPr>
                <w:webHidden/>
              </w:rPr>
              <w:fldChar w:fldCharType="begin"/>
            </w:r>
            <w:r>
              <w:rPr>
                <w:webHidden/>
              </w:rPr>
              <w:instrText xml:space="preserve"> PAGEREF _Toc7678976 \h </w:instrText>
            </w:r>
            <w:r>
              <w:rPr>
                <w:webHidden/>
              </w:rPr>
            </w:r>
            <w:r>
              <w:rPr>
                <w:webHidden/>
              </w:rPr>
              <w:fldChar w:fldCharType="separate"/>
            </w:r>
            <w:r>
              <w:rPr>
                <w:webHidden/>
              </w:rPr>
              <w:t>14</w:t>
            </w:r>
            <w:r>
              <w:rPr>
                <w:webHidden/>
              </w:rPr>
              <w:fldChar w:fldCharType="end"/>
            </w:r>
          </w:hyperlink>
        </w:p>
        <w:p w14:paraId="030EA5F2" w14:textId="535A6CE3" w:rsidR="00E07026" w:rsidRDefault="00E07026">
          <w:pPr>
            <w:pStyle w:val="INNH2"/>
            <w:rPr>
              <w:rFonts w:asciiTheme="minorHAnsi" w:eastAsiaTheme="minorEastAsia" w:hAnsiTheme="minorHAnsi" w:cstheme="minorBidi"/>
              <w:smallCaps w:val="0"/>
              <w:sz w:val="22"/>
              <w:szCs w:val="22"/>
            </w:rPr>
          </w:pPr>
          <w:hyperlink w:anchor="_Toc7678977" w:history="1">
            <w:r w:rsidRPr="00530592">
              <w:rPr>
                <w:rStyle w:val="Hyperkobling"/>
                <w:rFonts w:eastAsia="SimSun"/>
                <w:lang w:val="en-GB"/>
              </w:rPr>
              <w:t>3.1</w:t>
            </w:r>
            <w:r>
              <w:rPr>
                <w:rFonts w:asciiTheme="minorHAnsi" w:eastAsiaTheme="minorEastAsia" w:hAnsiTheme="minorHAnsi" w:cstheme="minorBidi"/>
                <w:smallCaps w:val="0"/>
                <w:sz w:val="22"/>
                <w:szCs w:val="22"/>
              </w:rPr>
              <w:tab/>
            </w:r>
            <w:r w:rsidRPr="00530592">
              <w:rPr>
                <w:rStyle w:val="Hyperkobling"/>
                <w:rFonts w:eastAsia="SimSun"/>
                <w:lang w:val="en-GB"/>
              </w:rPr>
              <w:t>Consideration</w:t>
            </w:r>
            <w:r>
              <w:rPr>
                <w:webHidden/>
              </w:rPr>
              <w:tab/>
            </w:r>
            <w:r>
              <w:rPr>
                <w:webHidden/>
              </w:rPr>
              <w:fldChar w:fldCharType="begin"/>
            </w:r>
            <w:r>
              <w:rPr>
                <w:webHidden/>
              </w:rPr>
              <w:instrText xml:space="preserve"> PAGEREF _Toc7678977 \h </w:instrText>
            </w:r>
            <w:r>
              <w:rPr>
                <w:webHidden/>
              </w:rPr>
            </w:r>
            <w:r>
              <w:rPr>
                <w:webHidden/>
              </w:rPr>
              <w:fldChar w:fldCharType="separate"/>
            </w:r>
            <w:r>
              <w:rPr>
                <w:webHidden/>
              </w:rPr>
              <w:t>14</w:t>
            </w:r>
            <w:r>
              <w:rPr>
                <w:webHidden/>
              </w:rPr>
              <w:fldChar w:fldCharType="end"/>
            </w:r>
          </w:hyperlink>
        </w:p>
        <w:p w14:paraId="6400EDEF" w14:textId="67F31F65" w:rsidR="00E07026" w:rsidRDefault="00E07026">
          <w:pPr>
            <w:pStyle w:val="INNH2"/>
            <w:rPr>
              <w:rFonts w:asciiTheme="minorHAnsi" w:eastAsiaTheme="minorEastAsia" w:hAnsiTheme="minorHAnsi" w:cstheme="minorBidi"/>
              <w:smallCaps w:val="0"/>
              <w:sz w:val="22"/>
              <w:szCs w:val="22"/>
            </w:rPr>
          </w:pPr>
          <w:hyperlink w:anchor="_Toc7678978" w:history="1">
            <w:r w:rsidRPr="00530592">
              <w:rPr>
                <w:rStyle w:val="Hyperkobling"/>
                <w:rFonts w:eastAsia="SimSun"/>
                <w:lang w:val="en-GB"/>
              </w:rPr>
              <w:t>3.2</w:t>
            </w:r>
            <w:r>
              <w:rPr>
                <w:rFonts w:asciiTheme="minorHAnsi" w:eastAsiaTheme="minorEastAsia" w:hAnsiTheme="minorHAnsi" w:cstheme="minorBidi"/>
                <w:smallCaps w:val="0"/>
                <w:sz w:val="22"/>
                <w:szCs w:val="22"/>
              </w:rPr>
              <w:tab/>
            </w:r>
            <w:r w:rsidRPr="00530592">
              <w:rPr>
                <w:rStyle w:val="Hyperkobling"/>
                <w:rFonts w:eastAsia="SimSun"/>
                <w:lang w:val="en-GB"/>
              </w:rPr>
              <w:t>Invoicing dates and payment terms</w:t>
            </w:r>
            <w:r>
              <w:rPr>
                <w:webHidden/>
              </w:rPr>
              <w:tab/>
            </w:r>
            <w:r>
              <w:rPr>
                <w:webHidden/>
              </w:rPr>
              <w:fldChar w:fldCharType="begin"/>
            </w:r>
            <w:r>
              <w:rPr>
                <w:webHidden/>
              </w:rPr>
              <w:instrText xml:space="preserve"> PAGEREF _Toc7678978 \h </w:instrText>
            </w:r>
            <w:r>
              <w:rPr>
                <w:webHidden/>
              </w:rPr>
            </w:r>
            <w:r>
              <w:rPr>
                <w:webHidden/>
              </w:rPr>
              <w:fldChar w:fldCharType="separate"/>
            </w:r>
            <w:r>
              <w:rPr>
                <w:webHidden/>
              </w:rPr>
              <w:t>15</w:t>
            </w:r>
            <w:r>
              <w:rPr>
                <w:webHidden/>
              </w:rPr>
              <w:fldChar w:fldCharType="end"/>
            </w:r>
          </w:hyperlink>
        </w:p>
        <w:p w14:paraId="12B4CC6F" w14:textId="374E1F72" w:rsidR="00E07026" w:rsidRDefault="00E07026">
          <w:pPr>
            <w:pStyle w:val="INNH2"/>
            <w:rPr>
              <w:rFonts w:asciiTheme="minorHAnsi" w:eastAsiaTheme="minorEastAsia" w:hAnsiTheme="minorHAnsi" w:cstheme="minorBidi"/>
              <w:smallCaps w:val="0"/>
              <w:sz w:val="22"/>
              <w:szCs w:val="22"/>
            </w:rPr>
          </w:pPr>
          <w:hyperlink w:anchor="_Toc7678979" w:history="1">
            <w:r w:rsidRPr="00530592">
              <w:rPr>
                <w:rStyle w:val="Hyperkobling"/>
                <w:rFonts w:eastAsia="SimSun"/>
                <w:lang w:val="en-GB"/>
              </w:rPr>
              <w:t>3.3</w:t>
            </w:r>
            <w:r>
              <w:rPr>
                <w:rFonts w:asciiTheme="minorHAnsi" w:eastAsiaTheme="minorEastAsia" w:hAnsiTheme="minorHAnsi" w:cstheme="minorBidi"/>
                <w:smallCaps w:val="0"/>
                <w:sz w:val="22"/>
                <w:szCs w:val="22"/>
              </w:rPr>
              <w:tab/>
            </w:r>
            <w:r w:rsidRPr="00530592">
              <w:rPr>
                <w:rStyle w:val="Hyperkobling"/>
                <w:rFonts w:eastAsia="SimSun"/>
                <w:lang w:val="en-GB"/>
              </w:rPr>
              <w:t>Late payment interest</w:t>
            </w:r>
            <w:r>
              <w:rPr>
                <w:webHidden/>
              </w:rPr>
              <w:tab/>
            </w:r>
            <w:r>
              <w:rPr>
                <w:webHidden/>
              </w:rPr>
              <w:fldChar w:fldCharType="begin"/>
            </w:r>
            <w:r>
              <w:rPr>
                <w:webHidden/>
              </w:rPr>
              <w:instrText xml:space="preserve"> PAGEREF _Toc7678979 \h </w:instrText>
            </w:r>
            <w:r>
              <w:rPr>
                <w:webHidden/>
              </w:rPr>
            </w:r>
            <w:r>
              <w:rPr>
                <w:webHidden/>
              </w:rPr>
              <w:fldChar w:fldCharType="separate"/>
            </w:r>
            <w:r>
              <w:rPr>
                <w:webHidden/>
              </w:rPr>
              <w:t>15</w:t>
            </w:r>
            <w:r>
              <w:rPr>
                <w:webHidden/>
              </w:rPr>
              <w:fldChar w:fldCharType="end"/>
            </w:r>
          </w:hyperlink>
        </w:p>
        <w:p w14:paraId="3D138A4D" w14:textId="2730378C" w:rsidR="00E07026" w:rsidRDefault="00E07026">
          <w:pPr>
            <w:pStyle w:val="INNH2"/>
            <w:rPr>
              <w:rFonts w:asciiTheme="minorHAnsi" w:eastAsiaTheme="minorEastAsia" w:hAnsiTheme="minorHAnsi" w:cstheme="minorBidi"/>
              <w:smallCaps w:val="0"/>
              <w:sz w:val="22"/>
              <w:szCs w:val="22"/>
            </w:rPr>
          </w:pPr>
          <w:hyperlink w:anchor="_Toc7678980" w:history="1">
            <w:r w:rsidRPr="00530592">
              <w:rPr>
                <w:rStyle w:val="Hyperkobling"/>
                <w:rFonts w:eastAsia="SimSun"/>
                <w:lang w:val="en-GB"/>
              </w:rPr>
              <w:t>3.4</w:t>
            </w:r>
            <w:r>
              <w:rPr>
                <w:rFonts w:asciiTheme="minorHAnsi" w:eastAsiaTheme="minorEastAsia" w:hAnsiTheme="minorHAnsi" w:cstheme="minorBidi"/>
                <w:smallCaps w:val="0"/>
                <w:sz w:val="22"/>
                <w:szCs w:val="22"/>
              </w:rPr>
              <w:tab/>
            </w:r>
            <w:r w:rsidRPr="00530592">
              <w:rPr>
                <w:rStyle w:val="Hyperkobling"/>
                <w:rFonts w:eastAsia="SimSun"/>
                <w:lang w:val="en-GB"/>
              </w:rPr>
              <w:t>Payment default</w:t>
            </w:r>
            <w:r>
              <w:rPr>
                <w:webHidden/>
              </w:rPr>
              <w:tab/>
            </w:r>
            <w:r>
              <w:rPr>
                <w:webHidden/>
              </w:rPr>
              <w:fldChar w:fldCharType="begin"/>
            </w:r>
            <w:r>
              <w:rPr>
                <w:webHidden/>
              </w:rPr>
              <w:instrText xml:space="preserve"> PAGEREF _Toc7678980 \h </w:instrText>
            </w:r>
            <w:r>
              <w:rPr>
                <w:webHidden/>
              </w:rPr>
            </w:r>
            <w:r>
              <w:rPr>
                <w:webHidden/>
              </w:rPr>
              <w:fldChar w:fldCharType="separate"/>
            </w:r>
            <w:r>
              <w:rPr>
                <w:webHidden/>
              </w:rPr>
              <w:t>15</w:t>
            </w:r>
            <w:r>
              <w:rPr>
                <w:webHidden/>
              </w:rPr>
              <w:fldChar w:fldCharType="end"/>
            </w:r>
          </w:hyperlink>
        </w:p>
        <w:p w14:paraId="31AD8CDB" w14:textId="24413511" w:rsidR="00E07026" w:rsidRDefault="00E07026">
          <w:pPr>
            <w:pStyle w:val="INNH2"/>
            <w:rPr>
              <w:rFonts w:asciiTheme="minorHAnsi" w:eastAsiaTheme="minorEastAsia" w:hAnsiTheme="minorHAnsi" w:cstheme="minorBidi"/>
              <w:smallCaps w:val="0"/>
              <w:sz w:val="22"/>
              <w:szCs w:val="22"/>
            </w:rPr>
          </w:pPr>
          <w:hyperlink w:anchor="_Toc7678981" w:history="1">
            <w:r w:rsidRPr="00530592">
              <w:rPr>
                <w:rStyle w:val="Hyperkobling"/>
                <w:rFonts w:eastAsia="SimSun"/>
                <w:lang w:val="en-GB"/>
              </w:rPr>
              <w:t>3.5</w:t>
            </w:r>
            <w:r>
              <w:rPr>
                <w:rFonts w:asciiTheme="minorHAnsi" w:eastAsiaTheme="minorEastAsia" w:hAnsiTheme="minorHAnsi" w:cstheme="minorBidi"/>
                <w:smallCaps w:val="0"/>
                <w:sz w:val="22"/>
                <w:szCs w:val="22"/>
              </w:rPr>
              <w:tab/>
            </w:r>
            <w:r w:rsidRPr="00530592">
              <w:rPr>
                <w:rStyle w:val="Hyperkobling"/>
                <w:rFonts w:eastAsia="SimSun"/>
                <w:lang w:val="en-GB"/>
              </w:rPr>
              <w:t>Price adjustments</w:t>
            </w:r>
            <w:r>
              <w:rPr>
                <w:webHidden/>
              </w:rPr>
              <w:tab/>
            </w:r>
            <w:r>
              <w:rPr>
                <w:webHidden/>
              </w:rPr>
              <w:fldChar w:fldCharType="begin"/>
            </w:r>
            <w:r>
              <w:rPr>
                <w:webHidden/>
              </w:rPr>
              <w:instrText xml:space="preserve"> PAGEREF _Toc7678981 \h </w:instrText>
            </w:r>
            <w:r>
              <w:rPr>
                <w:webHidden/>
              </w:rPr>
            </w:r>
            <w:r>
              <w:rPr>
                <w:webHidden/>
              </w:rPr>
              <w:fldChar w:fldCharType="separate"/>
            </w:r>
            <w:r>
              <w:rPr>
                <w:webHidden/>
              </w:rPr>
              <w:t>16</w:t>
            </w:r>
            <w:r>
              <w:rPr>
                <w:webHidden/>
              </w:rPr>
              <w:fldChar w:fldCharType="end"/>
            </w:r>
          </w:hyperlink>
        </w:p>
        <w:p w14:paraId="6A018213" w14:textId="736DEE6E" w:rsidR="00E07026" w:rsidRDefault="00E07026">
          <w:pPr>
            <w:pStyle w:val="INNH1"/>
            <w:rPr>
              <w:rFonts w:asciiTheme="minorHAnsi" w:eastAsiaTheme="minorEastAsia" w:hAnsiTheme="minorHAnsi" w:cstheme="minorBidi"/>
              <w:b w:val="0"/>
              <w:bCs w:val="0"/>
              <w:caps w:val="0"/>
              <w:sz w:val="22"/>
              <w:szCs w:val="22"/>
            </w:rPr>
          </w:pPr>
          <w:hyperlink w:anchor="_Toc7678982" w:history="1">
            <w:r w:rsidRPr="00530592">
              <w:rPr>
                <w:rStyle w:val="Hyperkobling"/>
                <w:rFonts w:eastAsia="SimSun"/>
                <w:lang w:val="en-GB"/>
              </w:rPr>
              <w:t>4.</w:t>
            </w:r>
            <w:r>
              <w:rPr>
                <w:rFonts w:asciiTheme="minorHAnsi" w:eastAsiaTheme="minorEastAsia" w:hAnsiTheme="minorHAnsi" w:cstheme="minorBidi"/>
                <w:b w:val="0"/>
                <w:bCs w:val="0"/>
                <w:caps w:val="0"/>
                <w:sz w:val="22"/>
                <w:szCs w:val="22"/>
              </w:rPr>
              <w:tab/>
            </w:r>
            <w:r w:rsidRPr="00530592">
              <w:rPr>
                <w:rStyle w:val="Hyperkobling"/>
                <w:rFonts w:eastAsia="SimSun"/>
                <w:lang w:val="en-GB"/>
              </w:rPr>
              <w:t>Right of ownership and right of disposal</w:t>
            </w:r>
            <w:r>
              <w:rPr>
                <w:webHidden/>
              </w:rPr>
              <w:tab/>
            </w:r>
            <w:r>
              <w:rPr>
                <w:webHidden/>
              </w:rPr>
              <w:fldChar w:fldCharType="begin"/>
            </w:r>
            <w:r>
              <w:rPr>
                <w:webHidden/>
              </w:rPr>
              <w:instrText xml:space="preserve"> PAGEREF _Toc7678982 \h </w:instrText>
            </w:r>
            <w:r>
              <w:rPr>
                <w:webHidden/>
              </w:rPr>
            </w:r>
            <w:r>
              <w:rPr>
                <w:webHidden/>
              </w:rPr>
              <w:fldChar w:fldCharType="separate"/>
            </w:r>
            <w:r>
              <w:rPr>
                <w:webHidden/>
              </w:rPr>
              <w:t>16</w:t>
            </w:r>
            <w:r>
              <w:rPr>
                <w:webHidden/>
              </w:rPr>
              <w:fldChar w:fldCharType="end"/>
            </w:r>
          </w:hyperlink>
        </w:p>
        <w:p w14:paraId="56E80EE8" w14:textId="7164CC13" w:rsidR="00E07026" w:rsidRDefault="00E07026">
          <w:pPr>
            <w:pStyle w:val="INNH2"/>
            <w:rPr>
              <w:rFonts w:asciiTheme="minorHAnsi" w:eastAsiaTheme="minorEastAsia" w:hAnsiTheme="minorHAnsi" w:cstheme="minorBidi"/>
              <w:smallCaps w:val="0"/>
              <w:sz w:val="22"/>
              <w:szCs w:val="22"/>
            </w:rPr>
          </w:pPr>
          <w:hyperlink w:anchor="_Toc7678983" w:history="1">
            <w:r w:rsidRPr="00530592">
              <w:rPr>
                <w:rStyle w:val="Hyperkobling"/>
                <w:rFonts w:eastAsia="SimSun"/>
                <w:lang w:val="en-GB"/>
              </w:rPr>
              <w:t>4.1</w:t>
            </w:r>
            <w:r>
              <w:rPr>
                <w:rFonts w:asciiTheme="minorHAnsi" w:eastAsiaTheme="minorEastAsia" w:hAnsiTheme="minorHAnsi" w:cstheme="minorBidi"/>
                <w:smallCaps w:val="0"/>
                <w:sz w:val="22"/>
                <w:szCs w:val="22"/>
              </w:rPr>
              <w:tab/>
            </w:r>
            <w:r w:rsidRPr="00530592">
              <w:rPr>
                <w:rStyle w:val="Hyperkobling"/>
                <w:rFonts w:eastAsia="SimSun"/>
                <w:lang w:val="en-GB"/>
              </w:rPr>
              <w:t>Right of ownership of equipment</w:t>
            </w:r>
            <w:r>
              <w:rPr>
                <w:webHidden/>
              </w:rPr>
              <w:tab/>
            </w:r>
            <w:r>
              <w:rPr>
                <w:webHidden/>
              </w:rPr>
              <w:fldChar w:fldCharType="begin"/>
            </w:r>
            <w:r>
              <w:rPr>
                <w:webHidden/>
              </w:rPr>
              <w:instrText xml:space="preserve"> PAGEREF _Toc7678983 \h </w:instrText>
            </w:r>
            <w:r>
              <w:rPr>
                <w:webHidden/>
              </w:rPr>
            </w:r>
            <w:r>
              <w:rPr>
                <w:webHidden/>
              </w:rPr>
              <w:fldChar w:fldCharType="separate"/>
            </w:r>
            <w:r>
              <w:rPr>
                <w:webHidden/>
              </w:rPr>
              <w:t>16</w:t>
            </w:r>
            <w:r>
              <w:rPr>
                <w:webHidden/>
              </w:rPr>
              <w:fldChar w:fldCharType="end"/>
            </w:r>
          </w:hyperlink>
        </w:p>
        <w:p w14:paraId="1F90CBBA" w14:textId="15B1868F" w:rsidR="00E07026" w:rsidRDefault="00E07026">
          <w:pPr>
            <w:pStyle w:val="INNH2"/>
            <w:rPr>
              <w:rFonts w:asciiTheme="minorHAnsi" w:eastAsiaTheme="minorEastAsia" w:hAnsiTheme="minorHAnsi" w:cstheme="minorBidi"/>
              <w:smallCaps w:val="0"/>
              <w:sz w:val="22"/>
              <w:szCs w:val="22"/>
            </w:rPr>
          </w:pPr>
          <w:hyperlink w:anchor="_Toc7678984" w:history="1">
            <w:r w:rsidRPr="00530592">
              <w:rPr>
                <w:rStyle w:val="Hyperkobling"/>
                <w:rFonts w:eastAsia="SimSun"/>
                <w:lang w:val="en-GB"/>
              </w:rPr>
              <w:t>4.2</w:t>
            </w:r>
            <w:r>
              <w:rPr>
                <w:rFonts w:asciiTheme="minorHAnsi" w:eastAsiaTheme="minorEastAsia" w:hAnsiTheme="minorHAnsi" w:cstheme="minorBidi"/>
                <w:smallCaps w:val="0"/>
                <w:sz w:val="22"/>
                <w:szCs w:val="22"/>
              </w:rPr>
              <w:tab/>
            </w:r>
            <w:r w:rsidRPr="00530592">
              <w:rPr>
                <w:rStyle w:val="Hyperkobling"/>
                <w:rFonts w:eastAsia="SimSun"/>
                <w:lang w:val="en-GB"/>
              </w:rPr>
              <w:t>Right of disposal of software, etc.</w:t>
            </w:r>
            <w:r>
              <w:rPr>
                <w:webHidden/>
              </w:rPr>
              <w:tab/>
            </w:r>
            <w:r>
              <w:rPr>
                <w:webHidden/>
              </w:rPr>
              <w:fldChar w:fldCharType="begin"/>
            </w:r>
            <w:r>
              <w:rPr>
                <w:webHidden/>
              </w:rPr>
              <w:instrText xml:space="preserve"> PAGEREF _Toc7678984 \h </w:instrText>
            </w:r>
            <w:r>
              <w:rPr>
                <w:webHidden/>
              </w:rPr>
            </w:r>
            <w:r>
              <w:rPr>
                <w:webHidden/>
              </w:rPr>
              <w:fldChar w:fldCharType="separate"/>
            </w:r>
            <w:r>
              <w:rPr>
                <w:webHidden/>
              </w:rPr>
              <w:t>16</w:t>
            </w:r>
            <w:r>
              <w:rPr>
                <w:webHidden/>
              </w:rPr>
              <w:fldChar w:fldCharType="end"/>
            </w:r>
          </w:hyperlink>
        </w:p>
        <w:p w14:paraId="10E45233" w14:textId="67EC5492" w:rsidR="00E07026" w:rsidRDefault="00E07026">
          <w:pPr>
            <w:pStyle w:val="INNH3"/>
            <w:rPr>
              <w:rFonts w:asciiTheme="minorHAnsi" w:eastAsiaTheme="minorEastAsia" w:hAnsiTheme="minorHAnsi" w:cstheme="minorBidi"/>
              <w:i w:val="0"/>
              <w:iCs w:val="0"/>
              <w:sz w:val="22"/>
              <w:szCs w:val="22"/>
            </w:rPr>
          </w:pPr>
          <w:hyperlink w:anchor="_Toc7678985" w:history="1">
            <w:r w:rsidRPr="00530592">
              <w:rPr>
                <w:rStyle w:val="Hyperkobling"/>
                <w:rFonts w:eastAsia="SimSun"/>
                <w:lang w:val="en-GB"/>
              </w:rPr>
              <w:t>4.2.1</w:t>
            </w:r>
            <w:r>
              <w:rPr>
                <w:rFonts w:asciiTheme="minorHAnsi" w:eastAsiaTheme="minorEastAsia" w:hAnsiTheme="minorHAnsi" w:cstheme="minorBidi"/>
                <w:i w:val="0"/>
                <w:iCs w:val="0"/>
                <w:sz w:val="22"/>
                <w:szCs w:val="22"/>
              </w:rPr>
              <w:tab/>
            </w:r>
            <w:r w:rsidRPr="00530592">
              <w:rPr>
                <w:rStyle w:val="Hyperkobling"/>
                <w:rFonts w:eastAsia="SimSun"/>
                <w:lang w:val="en-GB"/>
              </w:rPr>
              <w:t>Limited right of disposal</w:t>
            </w:r>
            <w:r>
              <w:rPr>
                <w:webHidden/>
              </w:rPr>
              <w:tab/>
            </w:r>
            <w:r>
              <w:rPr>
                <w:webHidden/>
              </w:rPr>
              <w:fldChar w:fldCharType="begin"/>
            </w:r>
            <w:r>
              <w:rPr>
                <w:webHidden/>
              </w:rPr>
              <w:instrText xml:space="preserve"> PAGEREF _Toc7678985 \h </w:instrText>
            </w:r>
            <w:r>
              <w:rPr>
                <w:webHidden/>
              </w:rPr>
            </w:r>
            <w:r>
              <w:rPr>
                <w:webHidden/>
              </w:rPr>
              <w:fldChar w:fldCharType="separate"/>
            </w:r>
            <w:r>
              <w:rPr>
                <w:webHidden/>
              </w:rPr>
              <w:t>16</w:t>
            </w:r>
            <w:r>
              <w:rPr>
                <w:webHidden/>
              </w:rPr>
              <w:fldChar w:fldCharType="end"/>
            </w:r>
          </w:hyperlink>
        </w:p>
        <w:p w14:paraId="223227C6" w14:textId="05561466" w:rsidR="00E07026" w:rsidRDefault="00E07026">
          <w:pPr>
            <w:pStyle w:val="INNH3"/>
            <w:rPr>
              <w:rFonts w:asciiTheme="minorHAnsi" w:eastAsiaTheme="minorEastAsia" w:hAnsiTheme="minorHAnsi" w:cstheme="minorBidi"/>
              <w:i w:val="0"/>
              <w:iCs w:val="0"/>
              <w:sz w:val="22"/>
              <w:szCs w:val="22"/>
            </w:rPr>
          </w:pPr>
          <w:hyperlink w:anchor="_Toc7678986" w:history="1">
            <w:r w:rsidRPr="00530592">
              <w:rPr>
                <w:rStyle w:val="Hyperkobling"/>
                <w:rFonts w:eastAsia="SimSun"/>
                <w:lang w:val="en-GB"/>
              </w:rPr>
              <w:t>4.2.2</w:t>
            </w:r>
            <w:r>
              <w:rPr>
                <w:rFonts w:asciiTheme="minorHAnsi" w:eastAsiaTheme="minorEastAsia" w:hAnsiTheme="minorHAnsi" w:cstheme="minorBidi"/>
                <w:i w:val="0"/>
                <w:iCs w:val="0"/>
                <w:sz w:val="22"/>
                <w:szCs w:val="22"/>
              </w:rPr>
              <w:tab/>
            </w:r>
            <w:r w:rsidRPr="00530592">
              <w:rPr>
                <w:rStyle w:val="Hyperkobling"/>
                <w:rFonts w:eastAsia="SimSun"/>
                <w:lang w:val="en-GB"/>
              </w:rPr>
              <w:t>Return or destruction upon termination of the right of disposal</w:t>
            </w:r>
            <w:r>
              <w:rPr>
                <w:webHidden/>
              </w:rPr>
              <w:tab/>
            </w:r>
            <w:r>
              <w:rPr>
                <w:webHidden/>
              </w:rPr>
              <w:fldChar w:fldCharType="begin"/>
            </w:r>
            <w:r>
              <w:rPr>
                <w:webHidden/>
              </w:rPr>
              <w:instrText xml:space="preserve"> PAGEREF _Toc7678986 \h </w:instrText>
            </w:r>
            <w:r>
              <w:rPr>
                <w:webHidden/>
              </w:rPr>
            </w:r>
            <w:r>
              <w:rPr>
                <w:webHidden/>
              </w:rPr>
              <w:fldChar w:fldCharType="separate"/>
            </w:r>
            <w:r>
              <w:rPr>
                <w:webHidden/>
              </w:rPr>
              <w:t>17</w:t>
            </w:r>
            <w:r>
              <w:rPr>
                <w:webHidden/>
              </w:rPr>
              <w:fldChar w:fldCharType="end"/>
            </w:r>
          </w:hyperlink>
        </w:p>
        <w:p w14:paraId="792CA813" w14:textId="7FBF54D4" w:rsidR="00E07026" w:rsidRDefault="00E07026">
          <w:pPr>
            <w:pStyle w:val="INNH2"/>
            <w:rPr>
              <w:rFonts w:asciiTheme="minorHAnsi" w:eastAsiaTheme="minorEastAsia" w:hAnsiTheme="minorHAnsi" w:cstheme="minorBidi"/>
              <w:smallCaps w:val="0"/>
              <w:sz w:val="22"/>
              <w:szCs w:val="22"/>
            </w:rPr>
          </w:pPr>
          <w:hyperlink w:anchor="_Toc7678987" w:history="1">
            <w:r w:rsidRPr="00530592">
              <w:rPr>
                <w:rStyle w:val="Hyperkobling"/>
                <w:rFonts w:eastAsia="SimSun"/>
                <w:lang w:val="en-GB"/>
              </w:rPr>
              <w:t>4.3</w:t>
            </w:r>
            <w:r>
              <w:rPr>
                <w:rFonts w:asciiTheme="minorHAnsi" w:eastAsiaTheme="minorEastAsia" w:hAnsiTheme="minorHAnsi" w:cstheme="minorBidi"/>
                <w:smallCaps w:val="0"/>
                <w:sz w:val="22"/>
                <w:szCs w:val="22"/>
              </w:rPr>
              <w:tab/>
            </w:r>
            <w:r w:rsidRPr="00530592">
              <w:rPr>
                <w:rStyle w:val="Hyperkobling"/>
                <w:rFonts w:eastAsia="SimSun"/>
                <w:lang w:val="en-GB"/>
              </w:rPr>
              <w:t>Free software</w:t>
            </w:r>
            <w:r>
              <w:rPr>
                <w:webHidden/>
              </w:rPr>
              <w:tab/>
            </w:r>
            <w:r>
              <w:rPr>
                <w:webHidden/>
              </w:rPr>
              <w:fldChar w:fldCharType="begin"/>
            </w:r>
            <w:r>
              <w:rPr>
                <w:webHidden/>
              </w:rPr>
              <w:instrText xml:space="preserve"> PAGEREF _Toc7678987 \h </w:instrText>
            </w:r>
            <w:r>
              <w:rPr>
                <w:webHidden/>
              </w:rPr>
            </w:r>
            <w:r>
              <w:rPr>
                <w:webHidden/>
              </w:rPr>
              <w:fldChar w:fldCharType="separate"/>
            </w:r>
            <w:r>
              <w:rPr>
                <w:webHidden/>
              </w:rPr>
              <w:t>17</w:t>
            </w:r>
            <w:r>
              <w:rPr>
                <w:webHidden/>
              </w:rPr>
              <w:fldChar w:fldCharType="end"/>
            </w:r>
          </w:hyperlink>
        </w:p>
        <w:p w14:paraId="4138D63E" w14:textId="5E517905" w:rsidR="00E07026" w:rsidRDefault="00E07026">
          <w:pPr>
            <w:pStyle w:val="INNH1"/>
            <w:rPr>
              <w:rFonts w:asciiTheme="minorHAnsi" w:eastAsiaTheme="minorEastAsia" w:hAnsiTheme="minorHAnsi" w:cstheme="minorBidi"/>
              <w:b w:val="0"/>
              <w:bCs w:val="0"/>
              <w:caps w:val="0"/>
              <w:sz w:val="22"/>
              <w:szCs w:val="22"/>
            </w:rPr>
          </w:pPr>
          <w:hyperlink w:anchor="_Toc7678988" w:history="1">
            <w:r w:rsidRPr="00530592">
              <w:rPr>
                <w:rStyle w:val="Hyperkobling"/>
                <w:rFonts w:eastAsia="SimSun"/>
                <w:lang w:val="en-GB"/>
              </w:rPr>
              <w:t>5.</w:t>
            </w:r>
            <w:r>
              <w:rPr>
                <w:rFonts w:asciiTheme="minorHAnsi" w:eastAsiaTheme="minorEastAsia" w:hAnsiTheme="minorHAnsi" w:cstheme="minorBidi"/>
                <w:b w:val="0"/>
                <w:bCs w:val="0"/>
                <w:caps w:val="0"/>
                <w:sz w:val="22"/>
                <w:szCs w:val="22"/>
              </w:rPr>
              <w:tab/>
            </w:r>
            <w:r w:rsidRPr="00530592">
              <w:rPr>
                <w:rStyle w:val="Hyperkobling"/>
                <w:rFonts w:eastAsia="SimSun"/>
                <w:lang w:val="en-GB"/>
              </w:rPr>
              <w:t>BREACH OF CONTRACT</w:t>
            </w:r>
            <w:r>
              <w:rPr>
                <w:webHidden/>
              </w:rPr>
              <w:tab/>
            </w:r>
            <w:r>
              <w:rPr>
                <w:webHidden/>
              </w:rPr>
              <w:fldChar w:fldCharType="begin"/>
            </w:r>
            <w:r>
              <w:rPr>
                <w:webHidden/>
              </w:rPr>
              <w:instrText xml:space="preserve"> PAGEREF _Toc7678988 \h </w:instrText>
            </w:r>
            <w:r>
              <w:rPr>
                <w:webHidden/>
              </w:rPr>
            </w:r>
            <w:r>
              <w:rPr>
                <w:webHidden/>
              </w:rPr>
              <w:fldChar w:fldCharType="separate"/>
            </w:r>
            <w:r>
              <w:rPr>
                <w:webHidden/>
              </w:rPr>
              <w:t>18</w:t>
            </w:r>
            <w:r>
              <w:rPr>
                <w:webHidden/>
              </w:rPr>
              <w:fldChar w:fldCharType="end"/>
            </w:r>
          </w:hyperlink>
        </w:p>
        <w:p w14:paraId="3C7FCD62" w14:textId="6FE3FA10" w:rsidR="00E07026" w:rsidRDefault="00E07026">
          <w:pPr>
            <w:pStyle w:val="INNH2"/>
            <w:rPr>
              <w:rFonts w:asciiTheme="minorHAnsi" w:eastAsiaTheme="minorEastAsia" w:hAnsiTheme="minorHAnsi" w:cstheme="minorBidi"/>
              <w:smallCaps w:val="0"/>
              <w:sz w:val="22"/>
              <w:szCs w:val="22"/>
            </w:rPr>
          </w:pPr>
          <w:hyperlink w:anchor="_Toc7678989" w:history="1">
            <w:r w:rsidRPr="00530592">
              <w:rPr>
                <w:rStyle w:val="Hyperkobling"/>
                <w:rFonts w:eastAsia="SimSun"/>
                <w:lang w:val="en-GB"/>
              </w:rPr>
              <w:t>5.1</w:t>
            </w:r>
            <w:r>
              <w:rPr>
                <w:rFonts w:asciiTheme="minorHAnsi" w:eastAsiaTheme="minorEastAsia" w:hAnsiTheme="minorHAnsi" w:cstheme="minorBidi"/>
                <w:smallCaps w:val="0"/>
                <w:sz w:val="22"/>
                <w:szCs w:val="22"/>
              </w:rPr>
              <w:tab/>
            </w:r>
            <w:r w:rsidRPr="00530592">
              <w:rPr>
                <w:rStyle w:val="Hyperkobling"/>
                <w:rFonts w:eastAsia="SimSun"/>
                <w:lang w:val="en-GB"/>
              </w:rPr>
              <w:t>Breach of contract on the part of the Contractor</w:t>
            </w:r>
            <w:r>
              <w:rPr>
                <w:webHidden/>
              </w:rPr>
              <w:tab/>
            </w:r>
            <w:r>
              <w:rPr>
                <w:webHidden/>
              </w:rPr>
              <w:fldChar w:fldCharType="begin"/>
            </w:r>
            <w:r>
              <w:rPr>
                <w:webHidden/>
              </w:rPr>
              <w:instrText xml:space="preserve"> PAGEREF _Toc7678989 \h </w:instrText>
            </w:r>
            <w:r>
              <w:rPr>
                <w:webHidden/>
              </w:rPr>
            </w:r>
            <w:r>
              <w:rPr>
                <w:webHidden/>
              </w:rPr>
              <w:fldChar w:fldCharType="separate"/>
            </w:r>
            <w:r>
              <w:rPr>
                <w:webHidden/>
              </w:rPr>
              <w:t>18</w:t>
            </w:r>
            <w:r>
              <w:rPr>
                <w:webHidden/>
              </w:rPr>
              <w:fldChar w:fldCharType="end"/>
            </w:r>
          </w:hyperlink>
        </w:p>
        <w:p w14:paraId="0DF6FFAC" w14:textId="3843B70E" w:rsidR="00E07026" w:rsidRDefault="00E07026">
          <w:pPr>
            <w:pStyle w:val="INNH3"/>
            <w:rPr>
              <w:rFonts w:asciiTheme="minorHAnsi" w:eastAsiaTheme="minorEastAsia" w:hAnsiTheme="minorHAnsi" w:cstheme="minorBidi"/>
              <w:i w:val="0"/>
              <w:iCs w:val="0"/>
              <w:sz w:val="22"/>
              <w:szCs w:val="22"/>
            </w:rPr>
          </w:pPr>
          <w:hyperlink w:anchor="_Toc7678990" w:history="1">
            <w:r w:rsidRPr="00530592">
              <w:rPr>
                <w:rStyle w:val="Hyperkobling"/>
                <w:rFonts w:eastAsia="SimSun"/>
                <w:lang w:val="en-GB"/>
              </w:rPr>
              <w:t>5.1.1</w:t>
            </w:r>
            <w:r>
              <w:rPr>
                <w:rFonts w:asciiTheme="minorHAnsi" w:eastAsiaTheme="minorEastAsia" w:hAnsiTheme="minorHAnsi" w:cstheme="minorBidi"/>
                <w:i w:val="0"/>
                <w:iCs w:val="0"/>
                <w:sz w:val="22"/>
                <w:szCs w:val="22"/>
              </w:rPr>
              <w:tab/>
            </w:r>
            <w:r w:rsidRPr="00530592">
              <w:rPr>
                <w:rStyle w:val="Hyperkobling"/>
                <w:rFonts w:eastAsia="SimSun"/>
                <w:lang w:val="en-GB"/>
              </w:rPr>
              <w:t>What is deemed to constitute breach of contract</w:t>
            </w:r>
            <w:r>
              <w:rPr>
                <w:webHidden/>
              </w:rPr>
              <w:tab/>
            </w:r>
            <w:r>
              <w:rPr>
                <w:webHidden/>
              </w:rPr>
              <w:fldChar w:fldCharType="begin"/>
            </w:r>
            <w:r>
              <w:rPr>
                <w:webHidden/>
              </w:rPr>
              <w:instrText xml:space="preserve"> PAGEREF _Toc7678990 \h </w:instrText>
            </w:r>
            <w:r>
              <w:rPr>
                <w:webHidden/>
              </w:rPr>
            </w:r>
            <w:r>
              <w:rPr>
                <w:webHidden/>
              </w:rPr>
              <w:fldChar w:fldCharType="separate"/>
            </w:r>
            <w:r>
              <w:rPr>
                <w:webHidden/>
              </w:rPr>
              <w:t>18</w:t>
            </w:r>
            <w:r>
              <w:rPr>
                <w:webHidden/>
              </w:rPr>
              <w:fldChar w:fldCharType="end"/>
            </w:r>
          </w:hyperlink>
        </w:p>
        <w:p w14:paraId="57BB1F82" w14:textId="4655440A" w:rsidR="00E07026" w:rsidRDefault="00E07026">
          <w:pPr>
            <w:pStyle w:val="INNH3"/>
            <w:rPr>
              <w:rFonts w:asciiTheme="minorHAnsi" w:eastAsiaTheme="minorEastAsia" w:hAnsiTheme="minorHAnsi" w:cstheme="minorBidi"/>
              <w:i w:val="0"/>
              <w:iCs w:val="0"/>
              <w:sz w:val="22"/>
              <w:szCs w:val="22"/>
            </w:rPr>
          </w:pPr>
          <w:hyperlink w:anchor="_Toc7678991" w:history="1">
            <w:r w:rsidRPr="00530592">
              <w:rPr>
                <w:rStyle w:val="Hyperkobling"/>
                <w:rFonts w:eastAsia="SimSun"/>
                <w:lang w:val="en-GB"/>
              </w:rPr>
              <w:t>5.1.2</w:t>
            </w:r>
            <w:r>
              <w:rPr>
                <w:rFonts w:asciiTheme="minorHAnsi" w:eastAsiaTheme="minorEastAsia" w:hAnsiTheme="minorHAnsi" w:cstheme="minorBidi"/>
                <w:i w:val="0"/>
                <w:iCs w:val="0"/>
                <w:sz w:val="22"/>
                <w:szCs w:val="22"/>
              </w:rPr>
              <w:tab/>
            </w:r>
            <w:r w:rsidRPr="00530592">
              <w:rPr>
                <w:rStyle w:val="Hyperkobling"/>
                <w:rFonts w:eastAsia="SimSun"/>
                <w:lang w:val="en-GB"/>
              </w:rPr>
              <w:t>Cure</w:t>
            </w:r>
            <w:r>
              <w:rPr>
                <w:webHidden/>
              </w:rPr>
              <w:tab/>
            </w:r>
            <w:r>
              <w:rPr>
                <w:webHidden/>
              </w:rPr>
              <w:fldChar w:fldCharType="begin"/>
            </w:r>
            <w:r>
              <w:rPr>
                <w:webHidden/>
              </w:rPr>
              <w:instrText xml:space="preserve"> PAGEREF _Toc7678991 \h </w:instrText>
            </w:r>
            <w:r>
              <w:rPr>
                <w:webHidden/>
              </w:rPr>
            </w:r>
            <w:r>
              <w:rPr>
                <w:webHidden/>
              </w:rPr>
              <w:fldChar w:fldCharType="separate"/>
            </w:r>
            <w:r>
              <w:rPr>
                <w:webHidden/>
              </w:rPr>
              <w:t>18</w:t>
            </w:r>
            <w:r>
              <w:rPr>
                <w:webHidden/>
              </w:rPr>
              <w:fldChar w:fldCharType="end"/>
            </w:r>
          </w:hyperlink>
        </w:p>
        <w:p w14:paraId="40B496A4" w14:textId="4ECBFCBE" w:rsidR="00E07026" w:rsidRDefault="00E07026">
          <w:pPr>
            <w:pStyle w:val="INNH3"/>
            <w:rPr>
              <w:rFonts w:asciiTheme="minorHAnsi" w:eastAsiaTheme="minorEastAsia" w:hAnsiTheme="minorHAnsi" w:cstheme="minorBidi"/>
              <w:i w:val="0"/>
              <w:iCs w:val="0"/>
              <w:sz w:val="22"/>
              <w:szCs w:val="22"/>
            </w:rPr>
          </w:pPr>
          <w:hyperlink w:anchor="_Toc7678992" w:history="1">
            <w:r w:rsidRPr="00530592">
              <w:rPr>
                <w:rStyle w:val="Hyperkobling"/>
                <w:rFonts w:eastAsia="SimSun"/>
                <w:lang w:val="en-GB"/>
              </w:rPr>
              <w:t>5.1.3</w:t>
            </w:r>
            <w:r>
              <w:rPr>
                <w:rFonts w:asciiTheme="minorHAnsi" w:eastAsiaTheme="minorEastAsia" w:hAnsiTheme="minorHAnsi" w:cstheme="minorBidi"/>
                <w:i w:val="0"/>
                <w:iCs w:val="0"/>
                <w:sz w:val="22"/>
                <w:szCs w:val="22"/>
              </w:rPr>
              <w:tab/>
            </w:r>
            <w:r w:rsidRPr="00530592">
              <w:rPr>
                <w:rStyle w:val="Hyperkobling"/>
                <w:rFonts w:eastAsia="SimSun"/>
                <w:lang w:val="en-GB"/>
              </w:rPr>
              <w:t>Infringement of the intellectual property rights of third parties (defect in title)</w:t>
            </w:r>
            <w:r>
              <w:rPr>
                <w:webHidden/>
              </w:rPr>
              <w:tab/>
            </w:r>
            <w:r>
              <w:rPr>
                <w:webHidden/>
              </w:rPr>
              <w:fldChar w:fldCharType="begin"/>
            </w:r>
            <w:r>
              <w:rPr>
                <w:webHidden/>
              </w:rPr>
              <w:instrText xml:space="preserve"> PAGEREF _Toc7678992 \h </w:instrText>
            </w:r>
            <w:r>
              <w:rPr>
                <w:webHidden/>
              </w:rPr>
            </w:r>
            <w:r>
              <w:rPr>
                <w:webHidden/>
              </w:rPr>
              <w:fldChar w:fldCharType="separate"/>
            </w:r>
            <w:r>
              <w:rPr>
                <w:webHidden/>
              </w:rPr>
              <w:t>18</w:t>
            </w:r>
            <w:r>
              <w:rPr>
                <w:webHidden/>
              </w:rPr>
              <w:fldChar w:fldCharType="end"/>
            </w:r>
          </w:hyperlink>
        </w:p>
        <w:p w14:paraId="6B03F84D" w14:textId="7FE44333" w:rsidR="00E07026" w:rsidRDefault="00E07026">
          <w:pPr>
            <w:pStyle w:val="INNH2"/>
            <w:rPr>
              <w:rFonts w:asciiTheme="minorHAnsi" w:eastAsiaTheme="minorEastAsia" w:hAnsiTheme="minorHAnsi" w:cstheme="minorBidi"/>
              <w:smallCaps w:val="0"/>
              <w:sz w:val="22"/>
              <w:szCs w:val="22"/>
            </w:rPr>
          </w:pPr>
          <w:hyperlink w:anchor="_Toc7678993" w:history="1">
            <w:r w:rsidRPr="00530592">
              <w:rPr>
                <w:rStyle w:val="Hyperkobling"/>
                <w:rFonts w:eastAsia="SimSun"/>
                <w:lang w:val="en-GB"/>
              </w:rPr>
              <w:t>5.2</w:t>
            </w:r>
            <w:r>
              <w:rPr>
                <w:rFonts w:asciiTheme="minorHAnsi" w:eastAsiaTheme="minorEastAsia" w:hAnsiTheme="minorHAnsi" w:cstheme="minorBidi"/>
                <w:smallCaps w:val="0"/>
                <w:sz w:val="22"/>
                <w:szCs w:val="22"/>
              </w:rPr>
              <w:tab/>
            </w:r>
            <w:r w:rsidRPr="00530592">
              <w:rPr>
                <w:rStyle w:val="Hyperkobling"/>
                <w:rFonts w:eastAsia="SimSun"/>
                <w:lang w:val="en-GB"/>
              </w:rPr>
              <w:t>Breach of contract on the part of the Customer</w:t>
            </w:r>
            <w:r>
              <w:rPr>
                <w:webHidden/>
              </w:rPr>
              <w:tab/>
            </w:r>
            <w:r>
              <w:rPr>
                <w:webHidden/>
              </w:rPr>
              <w:fldChar w:fldCharType="begin"/>
            </w:r>
            <w:r>
              <w:rPr>
                <w:webHidden/>
              </w:rPr>
              <w:instrText xml:space="preserve"> PAGEREF _Toc7678993 \h </w:instrText>
            </w:r>
            <w:r>
              <w:rPr>
                <w:webHidden/>
              </w:rPr>
            </w:r>
            <w:r>
              <w:rPr>
                <w:webHidden/>
              </w:rPr>
              <w:fldChar w:fldCharType="separate"/>
            </w:r>
            <w:r>
              <w:rPr>
                <w:webHidden/>
              </w:rPr>
              <w:t>18</w:t>
            </w:r>
            <w:r>
              <w:rPr>
                <w:webHidden/>
              </w:rPr>
              <w:fldChar w:fldCharType="end"/>
            </w:r>
          </w:hyperlink>
        </w:p>
        <w:p w14:paraId="1259A34D" w14:textId="6F0CB50C" w:rsidR="00E07026" w:rsidRDefault="00E07026">
          <w:pPr>
            <w:pStyle w:val="INNH2"/>
            <w:rPr>
              <w:rFonts w:asciiTheme="minorHAnsi" w:eastAsiaTheme="minorEastAsia" w:hAnsiTheme="minorHAnsi" w:cstheme="minorBidi"/>
              <w:smallCaps w:val="0"/>
              <w:sz w:val="22"/>
              <w:szCs w:val="22"/>
            </w:rPr>
          </w:pPr>
          <w:hyperlink w:anchor="_Toc7678994" w:history="1">
            <w:r w:rsidRPr="00530592">
              <w:rPr>
                <w:rStyle w:val="Hyperkobling"/>
                <w:rFonts w:eastAsia="SimSun"/>
                <w:lang w:val="en-GB"/>
              </w:rPr>
              <w:t>5.3</w:t>
            </w:r>
            <w:r>
              <w:rPr>
                <w:rFonts w:asciiTheme="minorHAnsi" w:eastAsiaTheme="minorEastAsia" w:hAnsiTheme="minorHAnsi" w:cstheme="minorBidi"/>
                <w:smallCaps w:val="0"/>
                <w:sz w:val="22"/>
                <w:szCs w:val="22"/>
              </w:rPr>
              <w:tab/>
            </w:r>
            <w:r w:rsidRPr="00530592">
              <w:rPr>
                <w:rStyle w:val="Hyperkobling"/>
                <w:rFonts w:eastAsia="SimSun"/>
                <w:lang w:val="en-GB"/>
              </w:rPr>
              <w:t>Notification obligation</w:t>
            </w:r>
            <w:r>
              <w:rPr>
                <w:webHidden/>
              </w:rPr>
              <w:tab/>
            </w:r>
            <w:r>
              <w:rPr>
                <w:webHidden/>
              </w:rPr>
              <w:fldChar w:fldCharType="begin"/>
            </w:r>
            <w:r>
              <w:rPr>
                <w:webHidden/>
              </w:rPr>
              <w:instrText xml:space="preserve"> PAGEREF _Toc7678994 \h </w:instrText>
            </w:r>
            <w:r>
              <w:rPr>
                <w:webHidden/>
              </w:rPr>
            </w:r>
            <w:r>
              <w:rPr>
                <w:webHidden/>
              </w:rPr>
              <w:fldChar w:fldCharType="separate"/>
            </w:r>
            <w:r>
              <w:rPr>
                <w:webHidden/>
              </w:rPr>
              <w:t>19</w:t>
            </w:r>
            <w:r>
              <w:rPr>
                <w:webHidden/>
              </w:rPr>
              <w:fldChar w:fldCharType="end"/>
            </w:r>
          </w:hyperlink>
        </w:p>
        <w:p w14:paraId="13DA883C" w14:textId="67491103" w:rsidR="00E07026" w:rsidRDefault="00E07026">
          <w:pPr>
            <w:pStyle w:val="INNH1"/>
            <w:rPr>
              <w:rFonts w:asciiTheme="minorHAnsi" w:eastAsiaTheme="minorEastAsia" w:hAnsiTheme="minorHAnsi" w:cstheme="minorBidi"/>
              <w:b w:val="0"/>
              <w:bCs w:val="0"/>
              <w:caps w:val="0"/>
              <w:sz w:val="22"/>
              <w:szCs w:val="22"/>
            </w:rPr>
          </w:pPr>
          <w:hyperlink w:anchor="_Toc7678995" w:history="1">
            <w:r w:rsidRPr="00530592">
              <w:rPr>
                <w:rStyle w:val="Hyperkobling"/>
                <w:rFonts w:eastAsia="SimSun"/>
                <w:lang w:val="en-GB"/>
              </w:rPr>
              <w:t>6.</w:t>
            </w:r>
            <w:r>
              <w:rPr>
                <w:rFonts w:asciiTheme="minorHAnsi" w:eastAsiaTheme="minorEastAsia" w:hAnsiTheme="minorHAnsi" w:cstheme="minorBidi"/>
                <w:b w:val="0"/>
                <w:bCs w:val="0"/>
                <w:caps w:val="0"/>
                <w:sz w:val="22"/>
                <w:szCs w:val="22"/>
              </w:rPr>
              <w:tab/>
            </w:r>
            <w:r w:rsidRPr="00530592">
              <w:rPr>
                <w:rStyle w:val="Hyperkobling"/>
                <w:rFonts w:eastAsia="SimSun"/>
                <w:lang w:val="en-GB"/>
              </w:rPr>
              <w:t>REMEDIES FOR BREACH OF CONTRACT</w:t>
            </w:r>
            <w:r>
              <w:rPr>
                <w:webHidden/>
              </w:rPr>
              <w:tab/>
            </w:r>
            <w:r>
              <w:rPr>
                <w:webHidden/>
              </w:rPr>
              <w:fldChar w:fldCharType="begin"/>
            </w:r>
            <w:r>
              <w:rPr>
                <w:webHidden/>
              </w:rPr>
              <w:instrText xml:space="preserve"> PAGEREF _Toc7678995 \h </w:instrText>
            </w:r>
            <w:r>
              <w:rPr>
                <w:webHidden/>
              </w:rPr>
            </w:r>
            <w:r>
              <w:rPr>
                <w:webHidden/>
              </w:rPr>
              <w:fldChar w:fldCharType="separate"/>
            </w:r>
            <w:r>
              <w:rPr>
                <w:webHidden/>
              </w:rPr>
              <w:t>19</w:t>
            </w:r>
            <w:r>
              <w:rPr>
                <w:webHidden/>
              </w:rPr>
              <w:fldChar w:fldCharType="end"/>
            </w:r>
          </w:hyperlink>
        </w:p>
        <w:p w14:paraId="41A90F4F" w14:textId="09406C8A" w:rsidR="00E07026" w:rsidRDefault="00E07026">
          <w:pPr>
            <w:pStyle w:val="INNH2"/>
            <w:rPr>
              <w:rFonts w:asciiTheme="minorHAnsi" w:eastAsiaTheme="minorEastAsia" w:hAnsiTheme="minorHAnsi" w:cstheme="minorBidi"/>
              <w:smallCaps w:val="0"/>
              <w:sz w:val="22"/>
              <w:szCs w:val="22"/>
            </w:rPr>
          </w:pPr>
          <w:hyperlink w:anchor="_Toc7678996" w:history="1">
            <w:r w:rsidRPr="00530592">
              <w:rPr>
                <w:rStyle w:val="Hyperkobling"/>
                <w:rFonts w:eastAsia="SimSun"/>
                <w:lang w:val="en-GB"/>
              </w:rPr>
              <w:t>6.1</w:t>
            </w:r>
            <w:r>
              <w:rPr>
                <w:rFonts w:asciiTheme="minorHAnsi" w:eastAsiaTheme="minorEastAsia" w:hAnsiTheme="minorHAnsi" w:cstheme="minorBidi"/>
                <w:smallCaps w:val="0"/>
                <w:sz w:val="22"/>
                <w:szCs w:val="22"/>
              </w:rPr>
              <w:tab/>
            </w:r>
            <w:r w:rsidRPr="00530592">
              <w:rPr>
                <w:rStyle w:val="Hyperkobling"/>
                <w:rFonts w:eastAsia="SimSun"/>
                <w:lang w:val="en-GB"/>
              </w:rPr>
              <w:t>Suspension of performance</w:t>
            </w:r>
            <w:r>
              <w:rPr>
                <w:webHidden/>
              </w:rPr>
              <w:tab/>
            </w:r>
            <w:r>
              <w:rPr>
                <w:webHidden/>
              </w:rPr>
              <w:fldChar w:fldCharType="begin"/>
            </w:r>
            <w:r>
              <w:rPr>
                <w:webHidden/>
              </w:rPr>
              <w:instrText xml:space="preserve"> PAGEREF _Toc7678996 \h </w:instrText>
            </w:r>
            <w:r>
              <w:rPr>
                <w:webHidden/>
              </w:rPr>
            </w:r>
            <w:r>
              <w:rPr>
                <w:webHidden/>
              </w:rPr>
              <w:fldChar w:fldCharType="separate"/>
            </w:r>
            <w:r>
              <w:rPr>
                <w:webHidden/>
              </w:rPr>
              <w:t>19</w:t>
            </w:r>
            <w:r>
              <w:rPr>
                <w:webHidden/>
              </w:rPr>
              <w:fldChar w:fldCharType="end"/>
            </w:r>
          </w:hyperlink>
        </w:p>
        <w:p w14:paraId="0DBD154E" w14:textId="50D4AA9E" w:rsidR="00E07026" w:rsidRDefault="00E07026">
          <w:pPr>
            <w:pStyle w:val="INNH2"/>
            <w:rPr>
              <w:rFonts w:asciiTheme="minorHAnsi" w:eastAsiaTheme="minorEastAsia" w:hAnsiTheme="minorHAnsi" w:cstheme="minorBidi"/>
              <w:smallCaps w:val="0"/>
              <w:sz w:val="22"/>
              <w:szCs w:val="22"/>
            </w:rPr>
          </w:pPr>
          <w:hyperlink w:anchor="_Toc7678997" w:history="1">
            <w:r w:rsidRPr="00530592">
              <w:rPr>
                <w:rStyle w:val="Hyperkobling"/>
                <w:rFonts w:eastAsia="SimSun"/>
                <w:lang w:val="en-GB"/>
              </w:rPr>
              <w:t>6.2</w:t>
            </w:r>
            <w:r>
              <w:rPr>
                <w:rFonts w:asciiTheme="minorHAnsi" w:eastAsiaTheme="minorEastAsia" w:hAnsiTheme="minorHAnsi" w:cstheme="minorBidi"/>
                <w:smallCaps w:val="0"/>
                <w:sz w:val="22"/>
                <w:szCs w:val="22"/>
              </w:rPr>
              <w:tab/>
            </w:r>
            <w:r w:rsidRPr="00530592">
              <w:rPr>
                <w:rStyle w:val="Hyperkobling"/>
                <w:rFonts w:eastAsia="SimSun"/>
                <w:lang w:val="en-GB"/>
              </w:rPr>
              <w:t>Liquidated damages in the case of delay</w:t>
            </w:r>
            <w:r>
              <w:rPr>
                <w:webHidden/>
              </w:rPr>
              <w:tab/>
            </w:r>
            <w:r>
              <w:rPr>
                <w:webHidden/>
              </w:rPr>
              <w:fldChar w:fldCharType="begin"/>
            </w:r>
            <w:r>
              <w:rPr>
                <w:webHidden/>
              </w:rPr>
              <w:instrText xml:space="preserve"> PAGEREF _Toc7678997 \h </w:instrText>
            </w:r>
            <w:r>
              <w:rPr>
                <w:webHidden/>
              </w:rPr>
            </w:r>
            <w:r>
              <w:rPr>
                <w:webHidden/>
              </w:rPr>
              <w:fldChar w:fldCharType="separate"/>
            </w:r>
            <w:r>
              <w:rPr>
                <w:webHidden/>
              </w:rPr>
              <w:t>19</w:t>
            </w:r>
            <w:r>
              <w:rPr>
                <w:webHidden/>
              </w:rPr>
              <w:fldChar w:fldCharType="end"/>
            </w:r>
          </w:hyperlink>
        </w:p>
        <w:p w14:paraId="29E70F61" w14:textId="1C66271D" w:rsidR="00E07026" w:rsidRDefault="00E07026">
          <w:pPr>
            <w:pStyle w:val="INNH2"/>
            <w:rPr>
              <w:rFonts w:asciiTheme="minorHAnsi" w:eastAsiaTheme="minorEastAsia" w:hAnsiTheme="minorHAnsi" w:cstheme="minorBidi"/>
              <w:smallCaps w:val="0"/>
              <w:sz w:val="22"/>
              <w:szCs w:val="22"/>
            </w:rPr>
          </w:pPr>
          <w:hyperlink w:anchor="_Toc7678998" w:history="1">
            <w:r w:rsidRPr="00530592">
              <w:rPr>
                <w:rStyle w:val="Hyperkobling"/>
                <w:rFonts w:eastAsia="SimSun"/>
                <w:lang w:val="en-GB"/>
              </w:rPr>
              <w:t>6.3</w:t>
            </w:r>
            <w:r>
              <w:rPr>
                <w:rFonts w:asciiTheme="minorHAnsi" w:eastAsiaTheme="minorEastAsia" w:hAnsiTheme="minorHAnsi" w:cstheme="minorBidi"/>
                <w:smallCaps w:val="0"/>
                <w:sz w:val="22"/>
                <w:szCs w:val="22"/>
              </w:rPr>
              <w:tab/>
            </w:r>
            <w:r w:rsidRPr="00530592">
              <w:rPr>
                <w:rStyle w:val="Hyperkobling"/>
                <w:rFonts w:eastAsia="SimSun"/>
                <w:lang w:val="en-GB"/>
              </w:rPr>
              <w:t>Price reduction</w:t>
            </w:r>
            <w:r>
              <w:rPr>
                <w:webHidden/>
              </w:rPr>
              <w:tab/>
            </w:r>
            <w:r>
              <w:rPr>
                <w:webHidden/>
              </w:rPr>
              <w:fldChar w:fldCharType="begin"/>
            </w:r>
            <w:r>
              <w:rPr>
                <w:webHidden/>
              </w:rPr>
              <w:instrText xml:space="preserve"> PAGEREF _Toc7678998 \h </w:instrText>
            </w:r>
            <w:r>
              <w:rPr>
                <w:webHidden/>
              </w:rPr>
            </w:r>
            <w:r>
              <w:rPr>
                <w:webHidden/>
              </w:rPr>
              <w:fldChar w:fldCharType="separate"/>
            </w:r>
            <w:r>
              <w:rPr>
                <w:webHidden/>
              </w:rPr>
              <w:t>20</w:t>
            </w:r>
            <w:r>
              <w:rPr>
                <w:webHidden/>
              </w:rPr>
              <w:fldChar w:fldCharType="end"/>
            </w:r>
          </w:hyperlink>
        </w:p>
        <w:p w14:paraId="2045BF00" w14:textId="27EA5D31" w:rsidR="00E07026" w:rsidRDefault="00E07026">
          <w:pPr>
            <w:pStyle w:val="INNH2"/>
            <w:rPr>
              <w:rFonts w:asciiTheme="minorHAnsi" w:eastAsiaTheme="minorEastAsia" w:hAnsiTheme="minorHAnsi" w:cstheme="minorBidi"/>
              <w:smallCaps w:val="0"/>
              <w:sz w:val="22"/>
              <w:szCs w:val="22"/>
            </w:rPr>
          </w:pPr>
          <w:hyperlink w:anchor="_Toc7678999" w:history="1">
            <w:r w:rsidRPr="00530592">
              <w:rPr>
                <w:rStyle w:val="Hyperkobling"/>
                <w:rFonts w:eastAsia="SimSun"/>
                <w:lang w:val="en-GB"/>
              </w:rPr>
              <w:t>6.4</w:t>
            </w:r>
            <w:r>
              <w:rPr>
                <w:rFonts w:asciiTheme="minorHAnsi" w:eastAsiaTheme="minorEastAsia" w:hAnsiTheme="minorHAnsi" w:cstheme="minorBidi"/>
                <w:smallCaps w:val="0"/>
                <w:sz w:val="22"/>
                <w:szCs w:val="22"/>
              </w:rPr>
              <w:tab/>
            </w:r>
            <w:r w:rsidRPr="00530592">
              <w:rPr>
                <w:rStyle w:val="Hyperkobling"/>
                <w:rFonts w:eastAsia="SimSun"/>
                <w:lang w:val="en-GB"/>
              </w:rPr>
              <w:t>Termination for breach</w:t>
            </w:r>
            <w:r>
              <w:rPr>
                <w:webHidden/>
              </w:rPr>
              <w:tab/>
            </w:r>
            <w:r>
              <w:rPr>
                <w:webHidden/>
              </w:rPr>
              <w:fldChar w:fldCharType="begin"/>
            </w:r>
            <w:r>
              <w:rPr>
                <w:webHidden/>
              </w:rPr>
              <w:instrText xml:space="preserve"> PAGEREF _Toc7678999 \h </w:instrText>
            </w:r>
            <w:r>
              <w:rPr>
                <w:webHidden/>
              </w:rPr>
            </w:r>
            <w:r>
              <w:rPr>
                <w:webHidden/>
              </w:rPr>
              <w:fldChar w:fldCharType="separate"/>
            </w:r>
            <w:r>
              <w:rPr>
                <w:webHidden/>
              </w:rPr>
              <w:t>20</w:t>
            </w:r>
            <w:r>
              <w:rPr>
                <w:webHidden/>
              </w:rPr>
              <w:fldChar w:fldCharType="end"/>
            </w:r>
          </w:hyperlink>
        </w:p>
        <w:p w14:paraId="2EBD36C5" w14:textId="201FAD46" w:rsidR="00E07026" w:rsidRDefault="00E07026">
          <w:pPr>
            <w:pStyle w:val="INNH2"/>
            <w:rPr>
              <w:rFonts w:asciiTheme="minorHAnsi" w:eastAsiaTheme="minorEastAsia" w:hAnsiTheme="minorHAnsi" w:cstheme="minorBidi"/>
              <w:smallCaps w:val="0"/>
              <w:sz w:val="22"/>
              <w:szCs w:val="22"/>
            </w:rPr>
          </w:pPr>
          <w:hyperlink w:anchor="_Toc7679000" w:history="1">
            <w:r w:rsidRPr="00530592">
              <w:rPr>
                <w:rStyle w:val="Hyperkobling"/>
                <w:rFonts w:eastAsia="SimSun"/>
                <w:lang w:val="en-GB"/>
              </w:rPr>
              <w:t>6.5</w:t>
            </w:r>
            <w:r>
              <w:rPr>
                <w:rFonts w:asciiTheme="minorHAnsi" w:eastAsiaTheme="minorEastAsia" w:hAnsiTheme="minorHAnsi" w:cstheme="minorBidi"/>
                <w:smallCaps w:val="0"/>
                <w:sz w:val="22"/>
                <w:szCs w:val="22"/>
              </w:rPr>
              <w:tab/>
            </w:r>
            <w:r w:rsidRPr="00530592">
              <w:rPr>
                <w:rStyle w:val="Hyperkobling"/>
                <w:rFonts w:eastAsia="SimSun"/>
                <w:lang w:val="en-GB"/>
              </w:rPr>
              <w:t>Damages</w:t>
            </w:r>
            <w:r>
              <w:rPr>
                <w:webHidden/>
              </w:rPr>
              <w:tab/>
            </w:r>
            <w:r>
              <w:rPr>
                <w:webHidden/>
              </w:rPr>
              <w:fldChar w:fldCharType="begin"/>
            </w:r>
            <w:r>
              <w:rPr>
                <w:webHidden/>
              </w:rPr>
              <w:instrText xml:space="preserve"> PAGEREF _Toc7679000 \h </w:instrText>
            </w:r>
            <w:r>
              <w:rPr>
                <w:webHidden/>
              </w:rPr>
            </w:r>
            <w:r>
              <w:rPr>
                <w:webHidden/>
              </w:rPr>
              <w:fldChar w:fldCharType="separate"/>
            </w:r>
            <w:r>
              <w:rPr>
                <w:webHidden/>
              </w:rPr>
              <w:t>20</w:t>
            </w:r>
            <w:r>
              <w:rPr>
                <w:webHidden/>
              </w:rPr>
              <w:fldChar w:fldCharType="end"/>
            </w:r>
          </w:hyperlink>
        </w:p>
        <w:p w14:paraId="2BEB0041" w14:textId="4C0DCE8A" w:rsidR="00E07026" w:rsidRDefault="00E07026">
          <w:pPr>
            <w:pStyle w:val="INNH2"/>
            <w:rPr>
              <w:rFonts w:asciiTheme="minorHAnsi" w:eastAsiaTheme="minorEastAsia" w:hAnsiTheme="minorHAnsi" w:cstheme="minorBidi"/>
              <w:smallCaps w:val="0"/>
              <w:sz w:val="22"/>
              <w:szCs w:val="22"/>
            </w:rPr>
          </w:pPr>
          <w:hyperlink w:anchor="_Toc7679001" w:history="1">
            <w:r w:rsidRPr="00530592">
              <w:rPr>
                <w:rStyle w:val="Hyperkobling"/>
                <w:rFonts w:eastAsia="SimSun"/>
                <w:lang w:val="en-GB"/>
              </w:rPr>
              <w:t>6.6</w:t>
            </w:r>
            <w:r>
              <w:rPr>
                <w:rFonts w:asciiTheme="minorHAnsi" w:eastAsiaTheme="minorEastAsia" w:hAnsiTheme="minorHAnsi" w:cstheme="minorBidi"/>
                <w:smallCaps w:val="0"/>
                <w:sz w:val="22"/>
                <w:szCs w:val="22"/>
              </w:rPr>
              <w:tab/>
            </w:r>
            <w:r w:rsidRPr="00530592">
              <w:rPr>
                <w:rStyle w:val="Hyperkobling"/>
                <w:rFonts w:eastAsia="SimSun"/>
                <w:lang w:val="en-GB"/>
              </w:rPr>
              <w:t>Limitation of damages</w:t>
            </w:r>
            <w:r>
              <w:rPr>
                <w:webHidden/>
              </w:rPr>
              <w:tab/>
            </w:r>
            <w:r>
              <w:rPr>
                <w:webHidden/>
              </w:rPr>
              <w:fldChar w:fldCharType="begin"/>
            </w:r>
            <w:r>
              <w:rPr>
                <w:webHidden/>
              </w:rPr>
              <w:instrText xml:space="preserve"> PAGEREF _Toc7679001 \h </w:instrText>
            </w:r>
            <w:r>
              <w:rPr>
                <w:webHidden/>
              </w:rPr>
            </w:r>
            <w:r>
              <w:rPr>
                <w:webHidden/>
              </w:rPr>
              <w:fldChar w:fldCharType="separate"/>
            </w:r>
            <w:r>
              <w:rPr>
                <w:webHidden/>
              </w:rPr>
              <w:t>20</w:t>
            </w:r>
            <w:r>
              <w:rPr>
                <w:webHidden/>
              </w:rPr>
              <w:fldChar w:fldCharType="end"/>
            </w:r>
          </w:hyperlink>
        </w:p>
        <w:p w14:paraId="71758B89" w14:textId="60F3229B" w:rsidR="00E07026" w:rsidRDefault="00E07026">
          <w:pPr>
            <w:pStyle w:val="INNH1"/>
            <w:rPr>
              <w:rFonts w:asciiTheme="minorHAnsi" w:eastAsiaTheme="minorEastAsia" w:hAnsiTheme="minorHAnsi" w:cstheme="minorBidi"/>
              <w:b w:val="0"/>
              <w:bCs w:val="0"/>
              <w:caps w:val="0"/>
              <w:sz w:val="22"/>
              <w:szCs w:val="22"/>
            </w:rPr>
          </w:pPr>
          <w:hyperlink w:anchor="_Toc7679002" w:history="1">
            <w:r w:rsidRPr="00530592">
              <w:rPr>
                <w:rStyle w:val="Hyperkobling"/>
                <w:rFonts w:eastAsia="SimSun"/>
                <w:lang w:val="en-GB"/>
              </w:rPr>
              <w:t>7.</w:t>
            </w:r>
            <w:r>
              <w:rPr>
                <w:rFonts w:asciiTheme="minorHAnsi" w:eastAsiaTheme="minorEastAsia" w:hAnsiTheme="minorHAnsi" w:cstheme="minorBidi"/>
                <w:b w:val="0"/>
                <w:bCs w:val="0"/>
                <w:caps w:val="0"/>
                <w:sz w:val="22"/>
                <w:szCs w:val="22"/>
              </w:rPr>
              <w:tab/>
            </w:r>
            <w:r w:rsidRPr="00530592">
              <w:rPr>
                <w:rStyle w:val="Hyperkobling"/>
                <w:rFonts w:eastAsia="SimSun"/>
                <w:lang w:val="en-GB"/>
              </w:rPr>
              <w:t>OTHER PROVISIONS</w:t>
            </w:r>
            <w:r>
              <w:rPr>
                <w:webHidden/>
              </w:rPr>
              <w:tab/>
            </w:r>
            <w:r>
              <w:rPr>
                <w:webHidden/>
              </w:rPr>
              <w:fldChar w:fldCharType="begin"/>
            </w:r>
            <w:r>
              <w:rPr>
                <w:webHidden/>
              </w:rPr>
              <w:instrText xml:space="preserve"> PAGEREF _Toc7679002 \h </w:instrText>
            </w:r>
            <w:r>
              <w:rPr>
                <w:webHidden/>
              </w:rPr>
            </w:r>
            <w:r>
              <w:rPr>
                <w:webHidden/>
              </w:rPr>
              <w:fldChar w:fldCharType="separate"/>
            </w:r>
            <w:r>
              <w:rPr>
                <w:webHidden/>
              </w:rPr>
              <w:t>21</w:t>
            </w:r>
            <w:r>
              <w:rPr>
                <w:webHidden/>
              </w:rPr>
              <w:fldChar w:fldCharType="end"/>
            </w:r>
          </w:hyperlink>
        </w:p>
        <w:p w14:paraId="45770360" w14:textId="7305D73A" w:rsidR="00E07026" w:rsidRDefault="00E07026">
          <w:pPr>
            <w:pStyle w:val="INNH2"/>
            <w:rPr>
              <w:rFonts w:asciiTheme="minorHAnsi" w:eastAsiaTheme="minorEastAsia" w:hAnsiTheme="minorHAnsi" w:cstheme="minorBidi"/>
              <w:smallCaps w:val="0"/>
              <w:sz w:val="22"/>
              <w:szCs w:val="22"/>
            </w:rPr>
          </w:pPr>
          <w:hyperlink w:anchor="_Toc7679003" w:history="1">
            <w:r w:rsidRPr="00530592">
              <w:rPr>
                <w:rStyle w:val="Hyperkobling"/>
                <w:rFonts w:eastAsia="SimSun"/>
                <w:lang w:val="en-GB"/>
              </w:rPr>
              <w:t>7.1</w:t>
            </w:r>
            <w:r>
              <w:rPr>
                <w:rFonts w:asciiTheme="minorHAnsi" w:eastAsiaTheme="minorEastAsia" w:hAnsiTheme="minorHAnsi" w:cstheme="minorBidi"/>
                <w:smallCaps w:val="0"/>
                <w:sz w:val="22"/>
                <w:szCs w:val="22"/>
              </w:rPr>
              <w:tab/>
            </w:r>
            <w:r w:rsidRPr="00530592">
              <w:rPr>
                <w:rStyle w:val="Hyperkobling"/>
                <w:rFonts w:eastAsia="SimSun"/>
                <w:lang w:val="en-GB"/>
              </w:rPr>
              <w:t>Risk associated with equipment and software</w:t>
            </w:r>
            <w:r>
              <w:rPr>
                <w:webHidden/>
              </w:rPr>
              <w:tab/>
            </w:r>
            <w:r>
              <w:rPr>
                <w:webHidden/>
              </w:rPr>
              <w:fldChar w:fldCharType="begin"/>
            </w:r>
            <w:r>
              <w:rPr>
                <w:webHidden/>
              </w:rPr>
              <w:instrText xml:space="preserve"> PAGEREF _Toc7679003 \h </w:instrText>
            </w:r>
            <w:r>
              <w:rPr>
                <w:webHidden/>
              </w:rPr>
            </w:r>
            <w:r>
              <w:rPr>
                <w:webHidden/>
              </w:rPr>
              <w:fldChar w:fldCharType="separate"/>
            </w:r>
            <w:r>
              <w:rPr>
                <w:webHidden/>
              </w:rPr>
              <w:t>21</w:t>
            </w:r>
            <w:r>
              <w:rPr>
                <w:webHidden/>
              </w:rPr>
              <w:fldChar w:fldCharType="end"/>
            </w:r>
          </w:hyperlink>
        </w:p>
        <w:p w14:paraId="01C9566A" w14:textId="167FB670" w:rsidR="00E07026" w:rsidRDefault="00E07026">
          <w:pPr>
            <w:pStyle w:val="INNH2"/>
            <w:rPr>
              <w:rFonts w:asciiTheme="minorHAnsi" w:eastAsiaTheme="minorEastAsia" w:hAnsiTheme="minorHAnsi" w:cstheme="minorBidi"/>
              <w:smallCaps w:val="0"/>
              <w:sz w:val="22"/>
              <w:szCs w:val="22"/>
            </w:rPr>
          </w:pPr>
          <w:hyperlink w:anchor="_Toc7679004" w:history="1">
            <w:r w:rsidRPr="00530592">
              <w:rPr>
                <w:rStyle w:val="Hyperkobling"/>
                <w:rFonts w:eastAsia="SimSun"/>
                <w:lang w:val="en-GB"/>
              </w:rPr>
              <w:t>7.2</w:t>
            </w:r>
            <w:r>
              <w:rPr>
                <w:rFonts w:asciiTheme="minorHAnsi" w:eastAsiaTheme="minorEastAsia" w:hAnsiTheme="minorHAnsi" w:cstheme="minorBidi"/>
                <w:smallCaps w:val="0"/>
                <w:sz w:val="22"/>
                <w:szCs w:val="22"/>
              </w:rPr>
              <w:tab/>
            </w:r>
            <w:r w:rsidRPr="00530592">
              <w:rPr>
                <w:rStyle w:val="Hyperkobling"/>
                <w:rFonts w:eastAsia="SimSun"/>
                <w:lang w:val="en-GB"/>
              </w:rPr>
              <w:t>Assignment of rights and obligations</w:t>
            </w:r>
            <w:r>
              <w:rPr>
                <w:webHidden/>
              </w:rPr>
              <w:tab/>
            </w:r>
            <w:r>
              <w:rPr>
                <w:webHidden/>
              </w:rPr>
              <w:fldChar w:fldCharType="begin"/>
            </w:r>
            <w:r>
              <w:rPr>
                <w:webHidden/>
              </w:rPr>
              <w:instrText xml:space="preserve"> PAGEREF _Toc7679004 \h </w:instrText>
            </w:r>
            <w:r>
              <w:rPr>
                <w:webHidden/>
              </w:rPr>
            </w:r>
            <w:r>
              <w:rPr>
                <w:webHidden/>
              </w:rPr>
              <w:fldChar w:fldCharType="separate"/>
            </w:r>
            <w:r>
              <w:rPr>
                <w:webHidden/>
              </w:rPr>
              <w:t>21</w:t>
            </w:r>
            <w:r>
              <w:rPr>
                <w:webHidden/>
              </w:rPr>
              <w:fldChar w:fldCharType="end"/>
            </w:r>
          </w:hyperlink>
        </w:p>
        <w:p w14:paraId="2404E080" w14:textId="735D6A39" w:rsidR="00E07026" w:rsidRDefault="00E07026">
          <w:pPr>
            <w:pStyle w:val="INNH2"/>
            <w:rPr>
              <w:rFonts w:asciiTheme="minorHAnsi" w:eastAsiaTheme="minorEastAsia" w:hAnsiTheme="minorHAnsi" w:cstheme="minorBidi"/>
              <w:smallCaps w:val="0"/>
              <w:sz w:val="22"/>
              <w:szCs w:val="22"/>
            </w:rPr>
          </w:pPr>
          <w:hyperlink w:anchor="_Toc7679005" w:history="1">
            <w:r w:rsidRPr="00530592">
              <w:rPr>
                <w:rStyle w:val="Hyperkobling"/>
                <w:rFonts w:eastAsia="SimSun"/>
                <w:lang w:val="en-GB"/>
              </w:rPr>
              <w:t>7.3</w:t>
            </w:r>
            <w:r>
              <w:rPr>
                <w:rFonts w:asciiTheme="minorHAnsi" w:eastAsiaTheme="minorEastAsia" w:hAnsiTheme="minorHAnsi" w:cstheme="minorBidi"/>
                <w:smallCaps w:val="0"/>
                <w:sz w:val="22"/>
                <w:szCs w:val="22"/>
              </w:rPr>
              <w:tab/>
            </w:r>
            <w:r w:rsidRPr="00530592">
              <w:rPr>
                <w:rStyle w:val="Hyperkobling"/>
                <w:rFonts w:eastAsia="SimSun"/>
                <w:lang w:val="en-GB"/>
              </w:rPr>
              <w:t>Bankruptcy, composition with creditors, etc.</w:t>
            </w:r>
            <w:r>
              <w:rPr>
                <w:webHidden/>
              </w:rPr>
              <w:tab/>
            </w:r>
            <w:r>
              <w:rPr>
                <w:webHidden/>
              </w:rPr>
              <w:fldChar w:fldCharType="begin"/>
            </w:r>
            <w:r>
              <w:rPr>
                <w:webHidden/>
              </w:rPr>
              <w:instrText xml:space="preserve"> PAGEREF _Toc7679005 \h </w:instrText>
            </w:r>
            <w:r>
              <w:rPr>
                <w:webHidden/>
              </w:rPr>
            </w:r>
            <w:r>
              <w:rPr>
                <w:webHidden/>
              </w:rPr>
              <w:fldChar w:fldCharType="separate"/>
            </w:r>
            <w:r>
              <w:rPr>
                <w:webHidden/>
              </w:rPr>
              <w:t>21</w:t>
            </w:r>
            <w:r>
              <w:rPr>
                <w:webHidden/>
              </w:rPr>
              <w:fldChar w:fldCharType="end"/>
            </w:r>
          </w:hyperlink>
        </w:p>
        <w:p w14:paraId="6A25469F" w14:textId="2CEF38A6" w:rsidR="00E07026" w:rsidRDefault="00E07026">
          <w:pPr>
            <w:pStyle w:val="INNH2"/>
            <w:rPr>
              <w:rFonts w:asciiTheme="minorHAnsi" w:eastAsiaTheme="minorEastAsia" w:hAnsiTheme="minorHAnsi" w:cstheme="minorBidi"/>
              <w:smallCaps w:val="0"/>
              <w:sz w:val="22"/>
              <w:szCs w:val="22"/>
            </w:rPr>
          </w:pPr>
          <w:hyperlink w:anchor="_Toc7679006" w:history="1">
            <w:r w:rsidRPr="00530592">
              <w:rPr>
                <w:rStyle w:val="Hyperkobling"/>
                <w:rFonts w:eastAsia="SimSun"/>
                <w:lang w:val="en-GB"/>
              </w:rPr>
              <w:t>7.4</w:t>
            </w:r>
            <w:r>
              <w:rPr>
                <w:rFonts w:asciiTheme="minorHAnsi" w:eastAsiaTheme="minorEastAsia" w:hAnsiTheme="minorHAnsi" w:cstheme="minorBidi"/>
                <w:smallCaps w:val="0"/>
                <w:sz w:val="22"/>
                <w:szCs w:val="22"/>
              </w:rPr>
              <w:tab/>
            </w:r>
            <w:r w:rsidRPr="00530592">
              <w:rPr>
                <w:rStyle w:val="Hyperkobling"/>
                <w:rFonts w:eastAsia="SimSun"/>
                <w:lang w:val="en-GB"/>
              </w:rPr>
              <w:t>Force majeure</w:t>
            </w:r>
            <w:r>
              <w:rPr>
                <w:webHidden/>
              </w:rPr>
              <w:tab/>
            </w:r>
            <w:r>
              <w:rPr>
                <w:webHidden/>
              </w:rPr>
              <w:fldChar w:fldCharType="begin"/>
            </w:r>
            <w:r>
              <w:rPr>
                <w:webHidden/>
              </w:rPr>
              <w:instrText xml:space="preserve"> PAGEREF _Toc7679006 \h </w:instrText>
            </w:r>
            <w:r>
              <w:rPr>
                <w:webHidden/>
              </w:rPr>
            </w:r>
            <w:r>
              <w:rPr>
                <w:webHidden/>
              </w:rPr>
              <w:fldChar w:fldCharType="separate"/>
            </w:r>
            <w:r>
              <w:rPr>
                <w:webHidden/>
              </w:rPr>
              <w:t>21</w:t>
            </w:r>
            <w:r>
              <w:rPr>
                <w:webHidden/>
              </w:rPr>
              <w:fldChar w:fldCharType="end"/>
            </w:r>
          </w:hyperlink>
        </w:p>
        <w:p w14:paraId="3313347A" w14:textId="614CC4CA" w:rsidR="00E07026" w:rsidRDefault="00E07026">
          <w:pPr>
            <w:pStyle w:val="INNH1"/>
            <w:rPr>
              <w:rFonts w:asciiTheme="minorHAnsi" w:eastAsiaTheme="minorEastAsia" w:hAnsiTheme="minorHAnsi" w:cstheme="minorBidi"/>
              <w:b w:val="0"/>
              <w:bCs w:val="0"/>
              <w:caps w:val="0"/>
              <w:sz w:val="22"/>
              <w:szCs w:val="22"/>
            </w:rPr>
          </w:pPr>
          <w:hyperlink w:anchor="_Toc7679007" w:history="1">
            <w:r w:rsidRPr="00530592">
              <w:rPr>
                <w:rStyle w:val="Hyperkobling"/>
                <w:rFonts w:eastAsia="SimSun"/>
                <w:lang w:val="en-GB"/>
              </w:rPr>
              <w:t>8.</w:t>
            </w:r>
            <w:r>
              <w:rPr>
                <w:rFonts w:asciiTheme="minorHAnsi" w:eastAsiaTheme="minorEastAsia" w:hAnsiTheme="minorHAnsi" w:cstheme="minorBidi"/>
                <w:b w:val="0"/>
                <w:bCs w:val="0"/>
                <w:caps w:val="0"/>
                <w:sz w:val="22"/>
                <w:szCs w:val="22"/>
              </w:rPr>
              <w:tab/>
            </w:r>
            <w:r w:rsidRPr="00530592">
              <w:rPr>
                <w:rStyle w:val="Hyperkobling"/>
                <w:rFonts w:eastAsia="SimSun"/>
                <w:lang w:val="en-GB"/>
              </w:rPr>
              <w:t>DISPUTES</w:t>
            </w:r>
            <w:r>
              <w:rPr>
                <w:webHidden/>
              </w:rPr>
              <w:tab/>
            </w:r>
            <w:r>
              <w:rPr>
                <w:webHidden/>
              </w:rPr>
              <w:fldChar w:fldCharType="begin"/>
            </w:r>
            <w:r>
              <w:rPr>
                <w:webHidden/>
              </w:rPr>
              <w:instrText xml:space="preserve"> PAGEREF _Toc7679007 \h </w:instrText>
            </w:r>
            <w:r>
              <w:rPr>
                <w:webHidden/>
              </w:rPr>
            </w:r>
            <w:r>
              <w:rPr>
                <w:webHidden/>
              </w:rPr>
              <w:fldChar w:fldCharType="separate"/>
            </w:r>
            <w:r>
              <w:rPr>
                <w:webHidden/>
              </w:rPr>
              <w:t>22</w:t>
            </w:r>
            <w:r>
              <w:rPr>
                <w:webHidden/>
              </w:rPr>
              <w:fldChar w:fldCharType="end"/>
            </w:r>
          </w:hyperlink>
        </w:p>
        <w:p w14:paraId="02D109AF" w14:textId="4C4D90B3" w:rsidR="00E07026" w:rsidRDefault="00E07026">
          <w:pPr>
            <w:pStyle w:val="INNH2"/>
            <w:rPr>
              <w:rFonts w:asciiTheme="minorHAnsi" w:eastAsiaTheme="minorEastAsia" w:hAnsiTheme="minorHAnsi" w:cstheme="minorBidi"/>
              <w:smallCaps w:val="0"/>
              <w:sz w:val="22"/>
              <w:szCs w:val="22"/>
            </w:rPr>
          </w:pPr>
          <w:hyperlink w:anchor="_Toc7679008" w:history="1">
            <w:r w:rsidRPr="00530592">
              <w:rPr>
                <w:rStyle w:val="Hyperkobling"/>
                <w:rFonts w:eastAsia="SimSun"/>
                <w:lang w:val="en-GB"/>
              </w:rPr>
              <w:t>8.1</w:t>
            </w:r>
            <w:r>
              <w:rPr>
                <w:rFonts w:asciiTheme="minorHAnsi" w:eastAsiaTheme="minorEastAsia" w:hAnsiTheme="minorHAnsi" w:cstheme="minorBidi"/>
                <w:smallCaps w:val="0"/>
                <w:sz w:val="22"/>
                <w:szCs w:val="22"/>
              </w:rPr>
              <w:tab/>
            </w:r>
            <w:r w:rsidRPr="00530592">
              <w:rPr>
                <w:rStyle w:val="Hyperkobling"/>
                <w:rFonts w:eastAsia="SimSun"/>
                <w:lang w:val="en-GB"/>
              </w:rPr>
              <w:t>Governing law</w:t>
            </w:r>
            <w:r>
              <w:rPr>
                <w:webHidden/>
              </w:rPr>
              <w:tab/>
            </w:r>
            <w:r>
              <w:rPr>
                <w:webHidden/>
              </w:rPr>
              <w:fldChar w:fldCharType="begin"/>
            </w:r>
            <w:r>
              <w:rPr>
                <w:webHidden/>
              </w:rPr>
              <w:instrText xml:space="preserve"> PAGEREF _Toc7679008 \h </w:instrText>
            </w:r>
            <w:r>
              <w:rPr>
                <w:webHidden/>
              </w:rPr>
            </w:r>
            <w:r>
              <w:rPr>
                <w:webHidden/>
              </w:rPr>
              <w:fldChar w:fldCharType="separate"/>
            </w:r>
            <w:r>
              <w:rPr>
                <w:webHidden/>
              </w:rPr>
              <w:t>22</w:t>
            </w:r>
            <w:r>
              <w:rPr>
                <w:webHidden/>
              </w:rPr>
              <w:fldChar w:fldCharType="end"/>
            </w:r>
          </w:hyperlink>
        </w:p>
        <w:p w14:paraId="286D3E7D" w14:textId="0C93B440" w:rsidR="00E07026" w:rsidRDefault="00E07026">
          <w:pPr>
            <w:pStyle w:val="INNH2"/>
            <w:rPr>
              <w:rFonts w:asciiTheme="minorHAnsi" w:eastAsiaTheme="minorEastAsia" w:hAnsiTheme="minorHAnsi" w:cstheme="minorBidi"/>
              <w:smallCaps w:val="0"/>
              <w:sz w:val="22"/>
              <w:szCs w:val="22"/>
            </w:rPr>
          </w:pPr>
          <w:hyperlink w:anchor="_Toc7679009" w:history="1">
            <w:r w:rsidRPr="00530592">
              <w:rPr>
                <w:rStyle w:val="Hyperkobling"/>
                <w:rFonts w:eastAsia="SimSun"/>
                <w:lang w:val="en-GB"/>
              </w:rPr>
              <w:t>8.2</w:t>
            </w:r>
            <w:r>
              <w:rPr>
                <w:rFonts w:asciiTheme="minorHAnsi" w:eastAsiaTheme="minorEastAsia" w:hAnsiTheme="minorHAnsi" w:cstheme="minorBidi"/>
                <w:smallCaps w:val="0"/>
                <w:sz w:val="22"/>
                <w:szCs w:val="22"/>
              </w:rPr>
              <w:tab/>
            </w:r>
            <w:r w:rsidRPr="00530592">
              <w:rPr>
                <w:rStyle w:val="Hyperkobling"/>
                <w:rFonts w:eastAsia="SimSun"/>
                <w:lang w:val="en-GB"/>
              </w:rPr>
              <w:t>Negotiations and mediation</w:t>
            </w:r>
            <w:r>
              <w:rPr>
                <w:webHidden/>
              </w:rPr>
              <w:tab/>
            </w:r>
            <w:r>
              <w:rPr>
                <w:webHidden/>
              </w:rPr>
              <w:fldChar w:fldCharType="begin"/>
            </w:r>
            <w:r>
              <w:rPr>
                <w:webHidden/>
              </w:rPr>
              <w:instrText xml:space="preserve"> PAGEREF _Toc7679009 \h </w:instrText>
            </w:r>
            <w:r>
              <w:rPr>
                <w:webHidden/>
              </w:rPr>
            </w:r>
            <w:r>
              <w:rPr>
                <w:webHidden/>
              </w:rPr>
              <w:fldChar w:fldCharType="separate"/>
            </w:r>
            <w:r>
              <w:rPr>
                <w:webHidden/>
              </w:rPr>
              <w:t>22</w:t>
            </w:r>
            <w:r>
              <w:rPr>
                <w:webHidden/>
              </w:rPr>
              <w:fldChar w:fldCharType="end"/>
            </w:r>
          </w:hyperlink>
        </w:p>
        <w:p w14:paraId="020318EF" w14:textId="0DD2A2F0" w:rsidR="00E07026" w:rsidRDefault="00E07026">
          <w:pPr>
            <w:pStyle w:val="INNH2"/>
            <w:rPr>
              <w:rFonts w:asciiTheme="minorHAnsi" w:eastAsiaTheme="minorEastAsia" w:hAnsiTheme="minorHAnsi" w:cstheme="minorBidi"/>
              <w:smallCaps w:val="0"/>
              <w:sz w:val="22"/>
              <w:szCs w:val="22"/>
            </w:rPr>
          </w:pPr>
          <w:hyperlink w:anchor="_Toc7679010" w:history="1">
            <w:r w:rsidRPr="00530592">
              <w:rPr>
                <w:rStyle w:val="Hyperkobling"/>
                <w:rFonts w:eastAsia="SimSun"/>
                <w:lang w:val="en-GB"/>
              </w:rPr>
              <w:t>8.3</w:t>
            </w:r>
            <w:r>
              <w:rPr>
                <w:rFonts w:asciiTheme="minorHAnsi" w:eastAsiaTheme="minorEastAsia" w:hAnsiTheme="minorHAnsi" w:cstheme="minorBidi"/>
                <w:smallCaps w:val="0"/>
                <w:sz w:val="22"/>
                <w:szCs w:val="22"/>
              </w:rPr>
              <w:tab/>
            </w:r>
            <w:r w:rsidRPr="00530592">
              <w:rPr>
                <w:rStyle w:val="Hyperkobling"/>
                <w:rFonts w:eastAsia="SimSun"/>
                <w:lang w:val="en-GB"/>
              </w:rPr>
              <w:t>Litigation or arbitration</w:t>
            </w:r>
            <w:r>
              <w:rPr>
                <w:webHidden/>
              </w:rPr>
              <w:tab/>
            </w:r>
            <w:r>
              <w:rPr>
                <w:webHidden/>
              </w:rPr>
              <w:fldChar w:fldCharType="begin"/>
            </w:r>
            <w:r>
              <w:rPr>
                <w:webHidden/>
              </w:rPr>
              <w:instrText xml:space="preserve"> PAGEREF _Toc7679010 \h </w:instrText>
            </w:r>
            <w:r>
              <w:rPr>
                <w:webHidden/>
              </w:rPr>
            </w:r>
            <w:r>
              <w:rPr>
                <w:webHidden/>
              </w:rPr>
              <w:fldChar w:fldCharType="separate"/>
            </w:r>
            <w:r>
              <w:rPr>
                <w:webHidden/>
              </w:rPr>
              <w:t>22</w:t>
            </w:r>
            <w:r>
              <w:rPr>
                <w:webHidden/>
              </w:rPr>
              <w:fldChar w:fldCharType="end"/>
            </w:r>
          </w:hyperlink>
        </w:p>
        <w:p w14:paraId="3C78A220" w14:textId="2FF7D6FB" w:rsidR="00CD1619" w:rsidRPr="00690332" w:rsidRDefault="00CD1619" w:rsidP="00CD1619">
          <w:pPr>
            <w:rPr>
              <w:lang w:val="en-GB"/>
            </w:rPr>
          </w:pPr>
          <w:r w:rsidRPr="00690332">
            <w:rPr>
              <w:b/>
              <w:bCs/>
              <w:lang w:val="en-GB"/>
            </w:rPr>
            <w:fldChar w:fldCharType="end"/>
          </w:r>
        </w:p>
      </w:sdtContent>
    </w:sdt>
    <w:p w14:paraId="7AF07439" w14:textId="77777777" w:rsidR="00CD1619" w:rsidRPr="00690332" w:rsidRDefault="00CD1619" w:rsidP="00CD1619">
      <w:pPr>
        <w:rPr>
          <w:b/>
          <w:bCs/>
          <w:caps/>
          <w:kern w:val="28"/>
          <w:sz w:val="26"/>
          <w:szCs w:val="26"/>
          <w:lang w:val="en-GB"/>
        </w:rPr>
      </w:pPr>
      <w:r w:rsidRPr="00690332">
        <w:rPr>
          <w:lang w:val="en-GB"/>
        </w:rPr>
        <w:br w:type="page"/>
      </w:r>
    </w:p>
    <w:p w14:paraId="75A79D4C" w14:textId="77777777" w:rsidR="00CD1619" w:rsidRPr="00690332" w:rsidRDefault="00CD1619" w:rsidP="00CD1619">
      <w:pPr>
        <w:pStyle w:val="Overskrift1"/>
        <w:rPr>
          <w:lang w:val="en-GB"/>
        </w:rPr>
      </w:pPr>
      <w:bookmarkStart w:id="1" w:name="_Toc532978124"/>
      <w:bookmarkStart w:id="2" w:name="_Toc7678954"/>
      <w:r w:rsidRPr="00690332">
        <w:rPr>
          <w:lang w:val="en-GB"/>
        </w:rPr>
        <w:lastRenderedPageBreak/>
        <w:t>General provisions</w:t>
      </w:r>
      <w:bookmarkEnd w:id="1"/>
      <w:bookmarkEnd w:id="2"/>
    </w:p>
    <w:p w14:paraId="3A4A70B5" w14:textId="77777777" w:rsidR="00CD1619" w:rsidRPr="00690332" w:rsidRDefault="00CD1619" w:rsidP="00CD1619">
      <w:pPr>
        <w:pStyle w:val="Overskrift2"/>
        <w:rPr>
          <w:lang w:val="en-GB"/>
        </w:rPr>
      </w:pPr>
      <w:bookmarkStart w:id="3" w:name="_Toc532978125"/>
      <w:bookmarkStart w:id="4" w:name="_Toc7678955"/>
      <w:r w:rsidRPr="00690332">
        <w:rPr>
          <w:lang w:val="en-GB"/>
        </w:rPr>
        <w:t>Scope of the Agreement</w:t>
      </w:r>
      <w:bookmarkEnd w:id="3"/>
      <w:bookmarkEnd w:id="4"/>
    </w:p>
    <w:p w14:paraId="54D2B295" w14:textId="77777777" w:rsidR="00CD1619" w:rsidRPr="00690332" w:rsidRDefault="00CD1619" w:rsidP="00CD1619">
      <w:pPr>
        <w:rPr>
          <w:lang w:val="en-GB"/>
        </w:rPr>
      </w:pPr>
      <w:r w:rsidRPr="00690332">
        <w:rPr>
          <w:lang w:val="en-GB"/>
        </w:rPr>
        <w:t xml:space="preserve">The Agreement governs the delivery of standard components in the form of software, equipment and other deliverables ("the deliverables") that have been specified with final effect and developed prior to the conclusion of the Agreement, and which can be used as developed by the manufacturer and/or assembled by the Contractor to meet the Customer's needs. </w:t>
      </w:r>
    </w:p>
    <w:p w14:paraId="3219EE5F" w14:textId="77777777" w:rsidR="00CD1619" w:rsidRPr="00690332" w:rsidRDefault="00CD1619" w:rsidP="00CD1619">
      <w:pPr>
        <w:rPr>
          <w:lang w:val="en-GB"/>
        </w:rPr>
      </w:pPr>
    </w:p>
    <w:p w14:paraId="27DA9019" w14:textId="77777777" w:rsidR="00CD1619" w:rsidRPr="00690332" w:rsidRDefault="00CD1619" w:rsidP="00CD1619">
      <w:pPr>
        <w:rPr>
          <w:lang w:val="en-GB"/>
        </w:rPr>
      </w:pPr>
      <w:r w:rsidRPr="00690332">
        <w:rPr>
          <w:lang w:val="en-GB"/>
        </w:rPr>
        <w:t>The Customer has, based on its purposes and needs, specified its requirements in Appendix 1 (Customer requirements specification). The Contractor has described the deliverables, based on the Customer requirements specification, in Appendix 2 (Contractor description of the deliverables). If the Contractor is of the view that there are obvious errors or ambiguities in the Customer requirements specification, the Contractor shall also point this out in Appendix 2.</w:t>
      </w:r>
    </w:p>
    <w:p w14:paraId="06D6E3E8" w14:textId="77777777" w:rsidR="00CD1619" w:rsidRPr="00690332" w:rsidRDefault="00CD1619" w:rsidP="00CD1619">
      <w:pPr>
        <w:rPr>
          <w:lang w:val="en-GB"/>
        </w:rPr>
      </w:pPr>
      <w:r w:rsidRPr="00690332">
        <w:rPr>
          <w:lang w:val="en-GB"/>
        </w:rPr>
        <w:t xml:space="preserve"> </w:t>
      </w:r>
    </w:p>
    <w:p w14:paraId="7CF1E011" w14:textId="77777777" w:rsidR="00CD1619" w:rsidRPr="00690332" w:rsidRDefault="00CD1619" w:rsidP="00CD1619">
      <w:pPr>
        <w:rPr>
          <w:lang w:val="en-GB"/>
        </w:rPr>
      </w:pPr>
      <w:r w:rsidRPr="00690332">
        <w:rPr>
          <w:lang w:val="en-GB"/>
        </w:rPr>
        <w:t>If Appendix 1 stipulates that the deliverables shall function together with the Customer's current technical platform, the Customer shall describe this in Appendix 3. If the Customer's technical platform needs to be upgraded in order to enable the Customer to utilise the deliverables, the Contractor shall point this out in Appendix 2.</w:t>
      </w:r>
    </w:p>
    <w:p w14:paraId="662DF37F" w14:textId="77777777" w:rsidR="00CD1619" w:rsidRPr="00690332" w:rsidRDefault="00CD1619" w:rsidP="00CD1619">
      <w:pPr>
        <w:rPr>
          <w:lang w:val="en-GB"/>
        </w:rPr>
      </w:pPr>
    </w:p>
    <w:p w14:paraId="0BE32AC7" w14:textId="77777777" w:rsidR="00CD1619" w:rsidRPr="00690332" w:rsidRDefault="00CD1619" w:rsidP="00CD1619">
      <w:pPr>
        <w:rPr>
          <w:lang w:val="en-GB"/>
        </w:rPr>
      </w:pPr>
      <w:r w:rsidRPr="00690332">
        <w:rPr>
          <w:lang w:val="en-GB"/>
        </w:rPr>
        <w:t xml:space="preserve">If Customer participation is a requirement for the Contractor to be able to deliver according to the agreement, the Contractor must, in appendix 2, describe the Customer’s participation in </w:t>
      </w:r>
      <w:proofErr w:type="gramStart"/>
      <w:r w:rsidRPr="00690332">
        <w:rPr>
          <w:lang w:val="en-GB"/>
        </w:rPr>
        <w:t>sufficient</w:t>
      </w:r>
      <w:proofErr w:type="gramEnd"/>
      <w:r w:rsidRPr="00690332">
        <w:rPr>
          <w:lang w:val="en-GB"/>
        </w:rPr>
        <w:t xml:space="preserve"> detail as to enable the Customer to prepare and provide specified expertise at the specified time according to the agreement.</w:t>
      </w:r>
    </w:p>
    <w:p w14:paraId="24ECCD64" w14:textId="77777777" w:rsidR="00CD1619" w:rsidRPr="00690332" w:rsidRDefault="00CD1619" w:rsidP="00CD1619">
      <w:pPr>
        <w:rPr>
          <w:lang w:val="en-GB"/>
        </w:rPr>
      </w:pPr>
    </w:p>
    <w:p w14:paraId="2B90388A" w14:textId="77777777" w:rsidR="00CD1619" w:rsidRPr="00690332" w:rsidRDefault="00CD1619" w:rsidP="00CD1619">
      <w:pPr>
        <w:rPr>
          <w:lang w:val="en-GB"/>
        </w:rPr>
      </w:pPr>
      <w:r w:rsidRPr="00690332">
        <w:rPr>
          <w:lang w:val="en-GB"/>
        </w:rPr>
        <w:t>The "Agreement" means this general contractual wording, including Appendices.</w:t>
      </w:r>
    </w:p>
    <w:p w14:paraId="56D5DD59" w14:textId="77777777" w:rsidR="00CD1619" w:rsidRPr="00690332" w:rsidRDefault="00CD1619" w:rsidP="00CD1619">
      <w:pPr>
        <w:rPr>
          <w:lang w:val="en-GB"/>
        </w:rPr>
      </w:pPr>
    </w:p>
    <w:p w14:paraId="659989A7" w14:textId="77777777" w:rsidR="00CD1619" w:rsidRPr="00690332" w:rsidRDefault="00CD1619" w:rsidP="00CD1619">
      <w:pPr>
        <w:pStyle w:val="Overskrift2"/>
        <w:rPr>
          <w:lang w:val="en-GB"/>
        </w:rPr>
      </w:pPr>
      <w:bookmarkStart w:id="5" w:name="_Toc532978126"/>
      <w:bookmarkStart w:id="6" w:name="_Toc7678956"/>
      <w:r w:rsidRPr="00690332">
        <w:rPr>
          <w:lang w:val="en-GB"/>
        </w:rPr>
        <w:t>Appendices to the Agreement</w:t>
      </w:r>
      <w:bookmarkEnd w:id="5"/>
      <w:bookmarkEnd w:id="6"/>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CD1619" w:rsidRPr="00690332" w14:paraId="601A04CC" w14:textId="77777777" w:rsidTr="00E70D2A">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4E42C234" w14:textId="77777777" w:rsidR="00CD1619" w:rsidRPr="00690332" w:rsidRDefault="00CD1619" w:rsidP="00E70D2A">
            <w:pPr>
              <w:rPr>
                <w:lang w:val="en-GB"/>
              </w:rPr>
            </w:pPr>
            <w:r w:rsidRPr="00690332">
              <w:rPr>
                <w:lang w:val="en-GB"/>
              </w:rPr>
              <w:t>All rows shall be ticked (Yes or No)</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72212C5D" w14:textId="77777777" w:rsidR="00CD1619" w:rsidRPr="00690332" w:rsidRDefault="00CD1619" w:rsidP="00E70D2A">
            <w:pPr>
              <w:rPr>
                <w:lang w:val="en-GB"/>
              </w:rPr>
            </w:pPr>
            <w:r w:rsidRPr="00690332">
              <w:rPr>
                <w:lang w:val="en-GB"/>
              </w:rPr>
              <w:t xml:space="preserve">Yes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7DAFE611" w14:textId="77777777" w:rsidR="00CD1619" w:rsidRPr="00690332" w:rsidRDefault="00CD1619" w:rsidP="00E70D2A">
            <w:pPr>
              <w:rPr>
                <w:lang w:val="en-GB"/>
              </w:rPr>
            </w:pPr>
            <w:r w:rsidRPr="00690332">
              <w:rPr>
                <w:lang w:val="en-GB"/>
              </w:rPr>
              <w:t>No</w:t>
            </w:r>
          </w:p>
        </w:tc>
      </w:tr>
      <w:tr w:rsidR="00CD1619" w:rsidRPr="00690332" w14:paraId="393AE4D2" w14:textId="77777777" w:rsidTr="00E70D2A">
        <w:trPr>
          <w:cantSplit/>
        </w:trPr>
        <w:tc>
          <w:tcPr>
            <w:tcW w:w="6247" w:type="dxa"/>
            <w:tcBorders>
              <w:top w:val="single" w:sz="4" w:space="0" w:color="000000"/>
              <w:left w:val="single" w:sz="4" w:space="0" w:color="000000"/>
              <w:bottom w:val="single" w:sz="4" w:space="0" w:color="000000"/>
            </w:tcBorders>
            <w:vAlign w:val="center"/>
          </w:tcPr>
          <w:p w14:paraId="6136F23B" w14:textId="77777777" w:rsidR="00CD1619" w:rsidRPr="00690332" w:rsidRDefault="00CD1619" w:rsidP="00E70D2A">
            <w:pPr>
              <w:rPr>
                <w:lang w:val="en-GB"/>
              </w:rPr>
            </w:pPr>
            <w:r w:rsidRPr="00690332">
              <w:rPr>
                <w:lang w:val="en-GB"/>
              </w:rPr>
              <w:t xml:space="preserve">Appendix 1: Customer requirements specification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13F79F66"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DAAB6FE" w14:textId="77777777" w:rsidR="00CD1619" w:rsidRPr="00690332" w:rsidRDefault="00CD1619" w:rsidP="00E70D2A">
            <w:pPr>
              <w:rPr>
                <w:lang w:val="en-GB"/>
              </w:rPr>
            </w:pPr>
          </w:p>
        </w:tc>
      </w:tr>
      <w:tr w:rsidR="00CD1619" w:rsidRPr="00E07026" w14:paraId="31FD5A94" w14:textId="77777777" w:rsidTr="00E70D2A">
        <w:trPr>
          <w:cantSplit/>
        </w:trPr>
        <w:tc>
          <w:tcPr>
            <w:tcW w:w="6247" w:type="dxa"/>
            <w:tcBorders>
              <w:top w:val="single" w:sz="4" w:space="0" w:color="000000"/>
              <w:left w:val="single" w:sz="4" w:space="0" w:color="000000"/>
              <w:bottom w:val="single" w:sz="4" w:space="0" w:color="000000"/>
            </w:tcBorders>
            <w:vAlign w:val="center"/>
          </w:tcPr>
          <w:p w14:paraId="23692F1F" w14:textId="77777777" w:rsidR="00CD1619" w:rsidRPr="00690332" w:rsidRDefault="00CD1619" w:rsidP="00E70D2A">
            <w:pPr>
              <w:rPr>
                <w:lang w:val="en-GB"/>
              </w:rPr>
            </w:pPr>
            <w:r w:rsidRPr="00690332">
              <w:rPr>
                <w:lang w:val="en-GB"/>
              </w:rPr>
              <w:t xml:space="preserve">Appendix 2: Contractor description of the deliverables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15418225"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D2A7CAB" w14:textId="77777777" w:rsidR="00CD1619" w:rsidRPr="00690332" w:rsidRDefault="00CD1619" w:rsidP="00E70D2A">
            <w:pPr>
              <w:rPr>
                <w:lang w:val="en-GB"/>
              </w:rPr>
            </w:pPr>
          </w:p>
        </w:tc>
      </w:tr>
      <w:tr w:rsidR="00CD1619" w:rsidRPr="00690332" w14:paraId="3D2D8BE3" w14:textId="77777777" w:rsidTr="00E70D2A">
        <w:trPr>
          <w:cantSplit/>
        </w:trPr>
        <w:tc>
          <w:tcPr>
            <w:tcW w:w="6247" w:type="dxa"/>
            <w:tcBorders>
              <w:top w:val="single" w:sz="4" w:space="0" w:color="000000"/>
              <w:left w:val="single" w:sz="4" w:space="0" w:color="000000"/>
              <w:bottom w:val="single" w:sz="4" w:space="0" w:color="000000"/>
            </w:tcBorders>
            <w:vAlign w:val="center"/>
          </w:tcPr>
          <w:p w14:paraId="5F88AAEB" w14:textId="77777777" w:rsidR="00CD1619" w:rsidRPr="00690332" w:rsidRDefault="00CD1619" w:rsidP="00E70D2A">
            <w:pPr>
              <w:rPr>
                <w:lang w:val="en-GB"/>
              </w:rPr>
            </w:pPr>
            <w:r w:rsidRPr="00690332">
              <w:rPr>
                <w:lang w:val="en-GB"/>
              </w:rPr>
              <w:t>Appendix 3: Customer technical platform</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1911DA55"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CF1A400" w14:textId="77777777" w:rsidR="00CD1619" w:rsidRPr="00690332" w:rsidRDefault="00CD1619" w:rsidP="00E70D2A">
            <w:pPr>
              <w:rPr>
                <w:lang w:val="en-GB"/>
              </w:rPr>
            </w:pPr>
          </w:p>
        </w:tc>
      </w:tr>
      <w:tr w:rsidR="00CD1619" w:rsidRPr="00E07026" w14:paraId="09EDD732" w14:textId="77777777" w:rsidTr="00E70D2A">
        <w:trPr>
          <w:cantSplit/>
        </w:trPr>
        <w:tc>
          <w:tcPr>
            <w:tcW w:w="6247" w:type="dxa"/>
            <w:tcBorders>
              <w:top w:val="single" w:sz="4" w:space="0" w:color="000000"/>
              <w:left w:val="single" w:sz="4" w:space="0" w:color="000000"/>
              <w:bottom w:val="single" w:sz="4" w:space="0" w:color="000000"/>
            </w:tcBorders>
            <w:vAlign w:val="center"/>
          </w:tcPr>
          <w:p w14:paraId="175C4EEC" w14:textId="77777777" w:rsidR="00CD1619" w:rsidRPr="00690332" w:rsidRDefault="00CD1619" w:rsidP="00E70D2A">
            <w:pPr>
              <w:rPr>
                <w:lang w:val="en-GB"/>
              </w:rPr>
            </w:pPr>
            <w:r w:rsidRPr="00690332">
              <w:rPr>
                <w:lang w:val="en-GB"/>
              </w:rPr>
              <w:t xml:space="preserve">Appendix 4: Delivery date and other deadlines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4B4C63D7"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C9EFA1C" w14:textId="77777777" w:rsidR="00CD1619" w:rsidRPr="00690332" w:rsidRDefault="00CD1619" w:rsidP="00E70D2A">
            <w:pPr>
              <w:rPr>
                <w:lang w:val="en-GB"/>
              </w:rPr>
            </w:pPr>
          </w:p>
        </w:tc>
      </w:tr>
      <w:tr w:rsidR="00CD1619" w:rsidRPr="00690332" w14:paraId="1E8D3592" w14:textId="77777777" w:rsidTr="00E70D2A">
        <w:trPr>
          <w:cantSplit/>
        </w:trPr>
        <w:tc>
          <w:tcPr>
            <w:tcW w:w="6247" w:type="dxa"/>
            <w:tcBorders>
              <w:top w:val="single" w:sz="4" w:space="0" w:color="000000"/>
              <w:left w:val="single" w:sz="4" w:space="0" w:color="000000"/>
              <w:bottom w:val="single" w:sz="4" w:space="0" w:color="000000"/>
            </w:tcBorders>
            <w:vAlign w:val="center"/>
          </w:tcPr>
          <w:p w14:paraId="04655689" w14:textId="77777777" w:rsidR="00CD1619" w:rsidRPr="00690332" w:rsidRDefault="00CD1619" w:rsidP="00E70D2A">
            <w:pPr>
              <w:rPr>
                <w:lang w:val="en-GB"/>
              </w:rPr>
            </w:pPr>
            <w:r w:rsidRPr="00690332">
              <w:rPr>
                <w:lang w:val="en-GB"/>
              </w:rPr>
              <w:t xml:space="preserve">Appendix 5: Approval test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EB5702E"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19D6735" w14:textId="77777777" w:rsidR="00CD1619" w:rsidRPr="00690332" w:rsidRDefault="00CD1619" w:rsidP="00E70D2A">
            <w:pPr>
              <w:rPr>
                <w:lang w:val="en-GB"/>
              </w:rPr>
            </w:pPr>
          </w:p>
        </w:tc>
      </w:tr>
      <w:tr w:rsidR="00CD1619" w:rsidRPr="00690332" w14:paraId="42FB3CB5" w14:textId="77777777" w:rsidTr="00E70D2A">
        <w:trPr>
          <w:cantSplit/>
        </w:trPr>
        <w:tc>
          <w:tcPr>
            <w:tcW w:w="6247" w:type="dxa"/>
            <w:tcBorders>
              <w:top w:val="single" w:sz="4" w:space="0" w:color="000000"/>
              <w:left w:val="single" w:sz="4" w:space="0" w:color="000000"/>
              <w:bottom w:val="single" w:sz="4" w:space="0" w:color="000000"/>
            </w:tcBorders>
            <w:vAlign w:val="center"/>
          </w:tcPr>
          <w:p w14:paraId="2A4CE94C" w14:textId="77777777" w:rsidR="00CD1619" w:rsidRPr="00690332" w:rsidRDefault="00CD1619" w:rsidP="00E70D2A">
            <w:pPr>
              <w:rPr>
                <w:lang w:val="en-GB"/>
              </w:rPr>
            </w:pPr>
            <w:r w:rsidRPr="00690332">
              <w:rPr>
                <w:lang w:val="en-GB"/>
              </w:rPr>
              <w:t>Appendix 6: Administrative provisions</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39ED87B"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E3D8A6" w14:textId="77777777" w:rsidR="00CD1619" w:rsidRPr="00690332" w:rsidRDefault="00CD1619" w:rsidP="00E70D2A">
            <w:pPr>
              <w:rPr>
                <w:lang w:val="en-GB"/>
              </w:rPr>
            </w:pPr>
          </w:p>
        </w:tc>
      </w:tr>
      <w:tr w:rsidR="00CD1619" w:rsidRPr="00E07026" w14:paraId="564BC0EF" w14:textId="77777777" w:rsidTr="00E70D2A">
        <w:trPr>
          <w:cantSplit/>
        </w:trPr>
        <w:tc>
          <w:tcPr>
            <w:tcW w:w="6247" w:type="dxa"/>
            <w:tcBorders>
              <w:top w:val="single" w:sz="4" w:space="0" w:color="000000"/>
              <w:left w:val="single" w:sz="4" w:space="0" w:color="000000"/>
              <w:bottom w:val="single" w:sz="4" w:space="0" w:color="000000"/>
            </w:tcBorders>
            <w:vAlign w:val="center"/>
          </w:tcPr>
          <w:p w14:paraId="3B54D4E1" w14:textId="77777777" w:rsidR="00CD1619" w:rsidRPr="00690332" w:rsidRDefault="00CD1619" w:rsidP="00E70D2A">
            <w:pPr>
              <w:rPr>
                <w:lang w:val="en-GB"/>
              </w:rPr>
            </w:pPr>
            <w:r w:rsidRPr="00690332">
              <w:rPr>
                <w:lang w:val="en-GB"/>
              </w:rPr>
              <w:t>Appendix 7: Total price and pricing provisions</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40778F82"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5C94AEA" w14:textId="77777777" w:rsidR="00CD1619" w:rsidRPr="00690332" w:rsidRDefault="00CD1619" w:rsidP="00E70D2A">
            <w:pPr>
              <w:rPr>
                <w:lang w:val="en-GB"/>
              </w:rPr>
            </w:pPr>
          </w:p>
        </w:tc>
      </w:tr>
      <w:tr w:rsidR="00CD1619" w:rsidRPr="00E07026" w14:paraId="555C1730" w14:textId="77777777" w:rsidTr="00E70D2A">
        <w:trPr>
          <w:cantSplit/>
        </w:trPr>
        <w:tc>
          <w:tcPr>
            <w:tcW w:w="6247" w:type="dxa"/>
            <w:tcBorders>
              <w:top w:val="single" w:sz="4" w:space="0" w:color="000000"/>
              <w:left w:val="single" w:sz="4" w:space="0" w:color="000000"/>
              <w:bottom w:val="single" w:sz="4" w:space="0" w:color="000000"/>
            </w:tcBorders>
            <w:vAlign w:val="center"/>
          </w:tcPr>
          <w:p w14:paraId="33356711" w14:textId="77777777" w:rsidR="00CD1619" w:rsidRPr="00690332" w:rsidRDefault="00CD1619" w:rsidP="00E70D2A">
            <w:pPr>
              <w:rPr>
                <w:lang w:val="en-GB"/>
              </w:rPr>
            </w:pPr>
            <w:r w:rsidRPr="00690332">
              <w:rPr>
                <w:lang w:val="en-GB"/>
              </w:rPr>
              <w:t>Appendix 8: Changes to the general contractual wording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2BFD3A4"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426F399" w14:textId="77777777" w:rsidR="00CD1619" w:rsidRPr="00690332" w:rsidRDefault="00CD1619" w:rsidP="00E70D2A">
            <w:pPr>
              <w:rPr>
                <w:lang w:val="en-GB"/>
              </w:rPr>
            </w:pPr>
          </w:p>
        </w:tc>
      </w:tr>
      <w:tr w:rsidR="00CD1619" w:rsidRPr="00E07026" w14:paraId="054BF70C" w14:textId="77777777" w:rsidTr="00E70D2A">
        <w:trPr>
          <w:cantSplit/>
        </w:trPr>
        <w:tc>
          <w:tcPr>
            <w:tcW w:w="6247" w:type="dxa"/>
            <w:tcBorders>
              <w:top w:val="single" w:sz="4" w:space="0" w:color="000000"/>
              <w:left w:val="single" w:sz="4" w:space="0" w:color="000000"/>
              <w:bottom w:val="single" w:sz="4" w:space="0" w:color="000000"/>
            </w:tcBorders>
            <w:vAlign w:val="center"/>
          </w:tcPr>
          <w:p w14:paraId="48F267C6" w14:textId="77777777" w:rsidR="00CD1619" w:rsidRPr="00690332" w:rsidRDefault="00CD1619" w:rsidP="00E70D2A">
            <w:pPr>
              <w:rPr>
                <w:lang w:val="en-GB"/>
              </w:rPr>
            </w:pPr>
            <w:r w:rsidRPr="00690332">
              <w:rPr>
                <w:lang w:val="en-GB"/>
              </w:rPr>
              <w:t xml:space="preserve">Appendix 9: Changes subsequent to the conclusion of the Agreement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168400E2"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1228B6E" w14:textId="77777777" w:rsidR="00CD1619" w:rsidRPr="00690332" w:rsidRDefault="00CD1619" w:rsidP="00E70D2A">
            <w:pPr>
              <w:rPr>
                <w:lang w:val="en-GB"/>
              </w:rPr>
            </w:pPr>
          </w:p>
        </w:tc>
      </w:tr>
      <w:tr w:rsidR="00CD1619" w:rsidRPr="00E07026" w14:paraId="031BFCB2" w14:textId="77777777" w:rsidTr="00E70D2A">
        <w:trPr>
          <w:cantSplit/>
        </w:trPr>
        <w:tc>
          <w:tcPr>
            <w:tcW w:w="6247" w:type="dxa"/>
            <w:tcBorders>
              <w:top w:val="single" w:sz="4" w:space="0" w:color="000000"/>
              <w:left w:val="single" w:sz="4" w:space="0" w:color="000000"/>
              <w:bottom w:val="single" w:sz="4" w:space="0" w:color="000000"/>
            </w:tcBorders>
            <w:vAlign w:val="center"/>
          </w:tcPr>
          <w:p w14:paraId="4E51330B" w14:textId="77777777" w:rsidR="00CD1619" w:rsidRPr="00690332" w:rsidRDefault="00CD1619" w:rsidP="00E70D2A">
            <w:pPr>
              <w:rPr>
                <w:lang w:val="en-GB"/>
              </w:rPr>
            </w:pPr>
            <w:r w:rsidRPr="00690332">
              <w:rPr>
                <w:lang w:val="en-GB"/>
              </w:rPr>
              <w:lastRenderedPageBreak/>
              <w:t>Appendix 10: Licence terms and conditions for standard software and free software</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1C2002DE"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31AB845" w14:textId="77777777" w:rsidR="00CD1619" w:rsidRPr="00690332" w:rsidRDefault="00CD1619" w:rsidP="00E70D2A">
            <w:pPr>
              <w:rPr>
                <w:lang w:val="en-GB"/>
              </w:rPr>
            </w:pPr>
          </w:p>
        </w:tc>
      </w:tr>
      <w:tr w:rsidR="00CD1619" w:rsidRPr="00690332" w14:paraId="0DD64342" w14:textId="77777777" w:rsidTr="00E70D2A">
        <w:trPr>
          <w:cantSplit/>
        </w:trPr>
        <w:tc>
          <w:tcPr>
            <w:tcW w:w="6247" w:type="dxa"/>
            <w:tcBorders>
              <w:top w:val="single" w:sz="4" w:space="0" w:color="000000"/>
              <w:left w:val="single" w:sz="4" w:space="0" w:color="000000"/>
              <w:bottom w:val="single" w:sz="4" w:space="0" w:color="000000"/>
            </w:tcBorders>
            <w:vAlign w:val="center"/>
          </w:tcPr>
          <w:p w14:paraId="63B9F308" w14:textId="77777777" w:rsidR="00CD1619" w:rsidRPr="00690332" w:rsidRDefault="00CD1619" w:rsidP="00E70D2A">
            <w:pPr>
              <w:rPr>
                <w:lang w:val="en-GB"/>
              </w:rPr>
            </w:pPr>
            <w:r w:rsidRPr="00690332">
              <w:rPr>
                <w:lang w:val="en-GB"/>
              </w:rPr>
              <w:t>Other Appendices:</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FAD66DA"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4FAE15" w14:textId="77777777" w:rsidR="00CD1619" w:rsidRPr="00690332" w:rsidRDefault="00CD1619" w:rsidP="00E70D2A">
            <w:pPr>
              <w:rPr>
                <w:lang w:val="en-GB"/>
              </w:rPr>
            </w:pPr>
          </w:p>
        </w:tc>
      </w:tr>
      <w:tr w:rsidR="00CD1619" w:rsidRPr="00690332" w14:paraId="0A56E970" w14:textId="77777777" w:rsidTr="00E70D2A">
        <w:trPr>
          <w:cantSplit/>
        </w:trPr>
        <w:tc>
          <w:tcPr>
            <w:tcW w:w="6247" w:type="dxa"/>
            <w:tcBorders>
              <w:top w:val="single" w:sz="4" w:space="0" w:color="000000"/>
              <w:left w:val="single" w:sz="4" w:space="0" w:color="000000"/>
              <w:bottom w:val="single" w:sz="4" w:space="0" w:color="000000"/>
            </w:tcBorders>
            <w:vAlign w:val="center"/>
          </w:tcPr>
          <w:p w14:paraId="6FDEF678" w14:textId="77777777" w:rsidR="00CD1619" w:rsidRPr="00690332" w:rsidRDefault="00CD1619" w:rsidP="00E70D2A">
            <w:pPr>
              <w:rPr>
                <w:lang w:val="en-GB"/>
              </w:rPr>
            </w:pP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57A23BF9" w14:textId="77777777" w:rsidR="00CD1619" w:rsidRPr="00690332" w:rsidRDefault="00CD1619" w:rsidP="00E70D2A">
            <w:pPr>
              <w:rPr>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5E3AC55" w14:textId="77777777" w:rsidR="00CD1619" w:rsidRPr="00690332" w:rsidRDefault="00CD1619" w:rsidP="00E70D2A">
            <w:pPr>
              <w:rPr>
                <w:lang w:val="en-GB"/>
              </w:rPr>
            </w:pPr>
          </w:p>
        </w:tc>
      </w:tr>
    </w:tbl>
    <w:p w14:paraId="434615C6" w14:textId="77777777" w:rsidR="00CD1619" w:rsidRPr="00690332" w:rsidRDefault="00CD1619" w:rsidP="00CD1619">
      <w:pPr>
        <w:rPr>
          <w:lang w:val="en-GB"/>
        </w:rPr>
      </w:pPr>
    </w:p>
    <w:p w14:paraId="72BE2D96" w14:textId="77777777" w:rsidR="00CD1619" w:rsidRPr="00690332" w:rsidRDefault="00CD1619" w:rsidP="00CD1619">
      <w:pPr>
        <w:pStyle w:val="figurtekst"/>
        <w:rPr>
          <w:lang w:val="en-GB"/>
        </w:rPr>
      </w:pPr>
    </w:p>
    <w:p w14:paraId="04E7B979" w14:textId="77777777" w:rsidR="00CD1619" w:rsidRPr="00690332" w:rsidRDefault="00CD1619" w:rsidP="00CD1619">
      <w:pPr>
        <w:pStyle w:val="Overskrift2"/>
        <w:rPr>
          <w:lang w:val="en-GB"/>
        </w:rPr>
      </w:pPr>
      <w:bookmarkStart w:id="7" w:name="_Toc532978127"/>
      <w:bookmarkStart w:id="8" w:name="_Toc7678957"/>
      <w:r w:rsidRPr="00690332">
        <w:rPr>
          <w:lang w:val="en-GB"/>
        </w:rPr>
        <w:t>Interpretation – ranking</w:t>
      </w:r>
      <w:bookmarkEnd w:id="7"/>
      <w:bookmarkEnd w:id="8"/>
    </w:p>
    <w:p w14:paraId="48C312AD" w14:textId="77777777" w:rsidR="00CD1619" w:rsidRPr="00690332" w:rsidRDefault="00CD1619" w:rsidP="00CD1619">
      <w:pPr>
        <w:rPr>
          <w:lang w:val="en-GB"/>
        </w:rPr>
      </w:pPr>
      <w:r w:rsidRPr="00690332">
        <w:rPr>
          <w:lang w:val="en-GB"/>
        </w:rPr>
        <w:t xml:space="preserve">Changes to the general contractual wording shall be set out in Appendix 8, unless the general contractual wording refers such changes to a different Appendix. </w:t>
      </w:r>
    </w:p>
    <w:p w14:paraId="7EB047C4" w14:textId="77777777" w:rsidR="00CD1619" w:rsidRPr="00690332" w:rsidRDefault="00CD1619" w:rsidP="00CD1619">
      <w:pPr>
        <w:rPr>
          <w:lang w:val="en-GB"/>
        </w:rPr>
      </w:pPr>
    </w:p>
    <w:p w14:paraId="4BBE3100" w14:textId="77777777" w:rsidR="00CD1619" w:rsidRPr="00690332" w:rsidRDefault="00CD1619" w:rsidP="00CD1619">
      <w:pPr>
        <w:rPr>
          <w:lang w:val="en-GB"/>
        </w:rPr>
      </w:pPr>
      <w:r w:rsidRPr="00690332">
        <w:rPr>
          <w:lang w:val="en-GB"/>
        </w:rPr>
        <w:t>The following principles of interpretation shall apply in the case of conflict:</w:t>
      </w:r>
    </w:p>
    <w:p w14:paraId="5A6A9E25" w14:textId="77777777" w:rsidR="00CD1619" w:rsidRPr="00690332" w:rsidRDefault="00CD1619" w:rsidP="00CD1619">
      <w:pPr>
        <w:rPr>
          <w:lang w:val="en-GB"/>
        </w:rPr>
      </w:pPr>
    </w:p>
    <w:p w14:paraId="4741E6C7" w14:textId="77777777" w:rsidR="00CD1619" w:rsidRPr="00690332" w:rsidRDefault="00CD1619" w:rsidP="00CD1619">
      <w:pPr>
        <w:pStyle w:val="nummerertliste1"/>
        <w:numPr>
          <w:ilvl w:val="0"/>
          <w:numId w:val="13"/>
        </w:numPr>
        <w:rPr>
          <w:lang w:val="en-GB"/>
        </w:rPr>
      </w:pPr>
      <w:r w:rsidRPr="00690332">
        <w:rPr>
          <w:lang w:val="en-GB"/>
        </w:rPr>
        <w:t>The general contractual wording shall prevail over the Appendices.</w:t>
      </w:r>
    </w:p>
    <w:p w14:paraId="463F4B5E" w14:textId="77777777" w:rsidR="00CD1619" w:rsidRPr="00690332" w:rsidRDefault="00CD1619" w:rsidP="00CD1619">
      <w:pPr>
        <w:pStyle w:val="nummerertliste1"/>
        <w:numPr>
          <w:ilvl w:val="0"/>
          <w:numId w:val="13"/>
        </w:numPr>
        <w:rPr>
          <w:lang w:val="en-GB"/>
        </w:rPr>
      </w:pPr>
      <w:r w:rsidRPr="00690332">
        <w:rPr>
          <w:lang w:val="en-GB"/>
        </w:rPr>
        <w:t xml:space="preserve">Appendix 1 shall prevail over the other Appendices. </w:t>
      </w:r>
    </w:p>
    <w:p w14:paraId="053B1E48" w14:textId="77777777" w:rsidR="00CD1619" w:rsidRPr="00690332" w:rsidRDefault="00CD1619" w:rsidP="00CD1619">
      <w:pPr>
        <w:pStyle w:val="nummerertliste1"/>
        <w:numPr>
          <w:ilvl w:val="0"/>
          <w:numId w:val="13"/>
        </w:numPr>
        <w:rPr>
          <w:lang w:val="en-GB"/>
        </w:rPr>
      </w:pPr>
      <w:r w:rsidRPr="00690332">
        <w:rPr>
          <w:lang w:val="en-GB"/>
        </w:rPr>
        <w:t>To the extent that the clause or clauses that have been changed, replaced or supplemented, are clearly and unequivocally specified, the following principles of precedence shall apply:</w:t>
      </w:r>
    </w:p>
    <w:p w14:paraId="48056E6C" w14:textId="77777777" w:rsidR="00CD1619" w:rsidRPr="00690332" w:rsidRDefault="00CD1619" w:rsidP="00CD1619">
      <w:pPr>
        <w:pStyle w:val="Bokstavliste2"/>
        <w:numPr>
          <w:ilvl w:val="1"/>
          <w:numId w:val="13"/>
        </w:numPr>
        <w:rPr>
          <w:lang w:val="en-GB"/>
        </w:rPr>
      </w:pPr>
      <w:r w:rsidRPr="00690332">
        <w:rPr>
          <w:lang w:val="en-GB"/>
        </w:rPr>
        <w:t>Appendix 2 shall prevail over Appendix 1.</w:t>
      </w:r>
    </w:p>
    <w:p w14:paraId="1369FCE7" w14:textId="77777777" w:rsidR="00CD1619" w:rsidRPr="00690332" w:rsidRDefault="00CD1619" w:rsidP="00CD1619">
      <w:pPr>
        <w:pStyle w:val="Bokstavliste2"/>
        <w:numPr>
          <w:ilvl w:val="1"/>
          <w:numId w:val="13"/>
        </w:numPr>
        <w:rPr>
          <w:lang w:val="en-GB"/>
        </w:rPr>
      </w:pPr>
      <w:r w:rsidRPr="00690332">
        <w:rPr>
          <w:lang w:val="en-GB"/>
        </w:rPr>
        <w:t>Appendix 8 shall prevail over the general contractual wording.</w:t>
      </w:r>
    </w:p>
    <w:p w14:paraId="6417F153" w14:textId="77777777" w:rsidR="00CD1619" w:rsidRPr="00690332" w:rsidRDefault="00CD1619" w:rsidP="00CD1619">
      <w:pPr>
        <w:pStyle w:val="Bokstavliste2"/>
        <w:numPr>
          <w:ilvl w:val="1"/>
          <w:numId w:val="13"/>
        </w:numPr>
        <w:rPr>
          <w:lang w:val="en-GB"/>
        </w:rPr>
      </w:pPr>
      <w:r w:rsidRPr="00690332">
        <w:rPr>
          <w:lang w:val="en-GB"/>
        </w:rPr>
        <w:t>If the general contractual wording refers to changes to any other Appendix than Appendix 8, such changes shall prevail over the general contractual wording.</w:t>
      </w:r>
    </w:p>
    <w:p w14:paraId="0591DAF7" w14:textId="77777777" w:rsidR="00CD1619" w:rsidRPr="00690332" w:rsidRDefault="00CD1619" w:rsidP="00CD1619">
      <w:pPr>
        <w:pStyle w:val="Bokstavliste2"/>
        <w:numPr>
          <w:ilvl w:val="1"/>
          <w:numId w:val="13"/>
        </w:numPr>
        <w:rPr>
          <w:lang w:val="en-GB"/>
        </w:rPr>
      </w:pPr>
      <w:r w:rsidRPr="00690332">
        <w:rPr>
          <w:lang w:val="en-GB"/>
        </w:rPr>
        <w:t>Appendix 9 shall prevail over the other Appendices.</w:t>
      </w:r>
    </w:p>
    <w:p w14:paraId="4789F917" w14:textId="77777777" w:rsidR="00CD1619" w:rsidRPr="00690332" w:rsidRDefault="00CD1619" w:rsidP="00CD1619">
      <w:pPr>
        <w:pStyle w:val="Bokstavliste2"/>
        <w:numPr>
          <w:ilvl w:val="0"/>
          <w:numId w:val="0"/>
        </w:numPr>
        <w:ind w:left="1080"/>
        <w:rPr>
          <w:lang w:val="en-GB"/>
        </w:rPr>
      </w:pPr>
    </w:p>
    <w:p w14:paraId="1325CC83" w14:textId="77777777" w:rsidR="00CD1619" w:rsidRPr="00690332" w:rsidRDefault="00CD1619" w:rsidP="00CD1619">
      <w:pPr>
        <w:pStyle w:val="nummerertliste1"/>
        <w:numPr>
          <w:ilvl w:val="0"/>
          <w:numId w:val="13"/>
        </w:numPr>
        <w:rPr>
          <w:lang w:val="en-GB"/>
        </w:rPr>
      </w:pPr>
      <w:r w:rsidRPr="00690332">
        <w:rPr>
          <w:lang w:val="en-GB"/>
        </w:rPr>
        <w:t>The standard licence terms and conditions (Appendix 10) shall apply between the producer of any standard software (licensor) and the Customer, but these shall not change the Contractor's obligations under this Agreement to an extent greater than that which is stipulated in clause 2.1 (The duties of the Contractor) and clause 4.3 (Free software). "Standard software" means software that is produced for delivery to multiple users, where a licence (right of disposal) may be acquired independent of services from the software producer.</w:t>
      </w:r>
    </w:p>
    <w:p w14:paraId="2C23794F" w14:textId="77777777" w:rsidR="00CD1619" w:rsidRPr="00690332" w:rsidRDefault="00CD1619" w:rsidP="00CD1619">
      <w:pPr>
        <w:rPr>
          <w:lang w:val="en-GB"/>
        </w:rPr>
      </w:pPr>
    </w:p>
    <w:p w14:paraId="67F19C9F" w14:textId="77777777" w:rsidR="00CD1619" w:rsidRPr="00690332" w:rsidRDefault="00CD1619" w:rsidP="00CD1619">
      <w:pPr>
        <w:pStyle w:val="Overskrift2"/>
        <w:rPr>
          <w:lang w:val="en-GB"/>
        </w:rPr>
      </w:pPr>
      <w:bookmarkStart w:id="9" w:name="_Toc532978128"/>
      <w:bookmarkStart w:id="10" w:name="_Toc7678958"/>
      <w:r w:rsidRPr="00690332">
        <w:rPr>
          <w:lang w:val="en-GB"/>
        </w:rPr>
        <w:t>Changes subsequent to the conclusion of the Agreement</w:t>
      </w:r>
      <w:bookmarkEnd w:id="9"/>
      <w:bookmarkEnd w:id="10"/>
    </w:p>
    <w:p w14:paraId="3B126032" w14:textId="77777777" w:rsidR="00CD1619" w:rsidRPr="00690332" w:rsidRDefault="00CD1619" w:rsidP="00CD1619">
      <w:pPr>
        <w:rPr>
          <w:lang w:val="en-GB"/>
        </w:rPr>
      </w:pPr>
      <w:r w:rsidRPr="00690332">
        <w:rPr>
          <w:lang w:val="en-GB"/>
        </w:rPr>
        <w:t xml:space="preserve">If the Customer needs, subsequent to the conclusion of the Agreement, to change the requirements applicable to the deliverables, or other stipulations underpinning the Agreement, in such a manner that the nature or scope of the deliverables will differ from that which is agreed, the Customer may request a change agreement. </w:t>
      </w:r>
    </w:p>
    <w:p w14:paraId="4B012F3C" w14:textId="77777777" w:rsidR="00CD1619" w:rsidRPr="00690332" w:rsidRDefault="00CD1619" w:rsidP="00CD1619">
      <w:pPr>
        <w:rPr>
          <w:lang w:val="en-GB"/>
        </w:rPr>
      </w:pPr>
    </w:p>
    <w:p w14:paraId="077DFF2C" w14:textId="77777777" w:rsidR="00CD1619" w:rsidRPr="00690332" w:rsidRDefault="00CD1619" w:rsidP="00CD1619">
      <w:pPr>
        <w:rPr>
          <w:lang w:val="en-GB"/>
        </w:rPr>
      </w:pPr>
      <w:r w:rsidRPr="00690332">
        <w:rPr>
          <w:lang w:val="en-GB"/>
        </w:rPr>
        <w:t xml:space="preserve">The Contractor may request adjustments to the consideration or progress plans due to such a change. Any request for adjusted consideration or progress plans must be submitted, at the latest, simultaneously with the Contractor's response to the Customer's request for an amendment agreement. </w:t>
      </w:r>
    </w:p>
    <w:p w14:paraId="07B2DD75" w14:textId="77777777" w:rsidR="00CD1619" w:rsidRPr="00690332" w:rsidRDefault="00CD1619" w:rsidP="00CD1619">
      <w:pPr>
        <w:rPr>
          <w:lang w:val="en-GB"/>
        </w:rPr>
      </w:pPr>
    </w:p>
    <w:p w14:paraId="73E673E5" w14:textId="77777777" w:rsidR="00CD1619" w:rsidRPr="00690332" w:rsidRDefault="00CD1619" w:rsidP="00CD1619">
      <w:pPr>
        <w:rPr>
          <w:lang w:val="en-GB"/>
        </w:rPr>
      </w:pPr>
      <w:r w:rsidRPr="00690332">
        <w:rPr>
          <w:lang w:val="en-GB"/>
        </w:rPr>
        <w:lastRenderedPageBreak/>
        <w:t xml:space="preserve">Changes to the deliverables shall be made in </w:t>
      </w:r>
      <w:proofErr w:type="gramStart"/>
      <w:r w:rsidRPr="00690332">
        <w:rPr>
          <w:lang w:val="en-GB"/>
        </w:rPr>
        <w:t>writing, and</w:t>
      </w:r>
      <w:proofErr w:type="gramEnd"/>
      <w:r w:rsidRPr="00690332">
        <w:rPr>
          <w:lang w:val="en-GB"/>
        </w:rPr>
        <w:t xml:space="preserve"> shall be signed by an authorised representative of the parties. The Contractor shall maintain a directory of the changes on an ongoing basis, which shall form Appendix 9, and shall without delay provide the Customer with an updated copy thereof. </w:t>
      </w:r>
    </w:p>
    <w:p w14:paraId="6AF90057" w14:textId="77777777" w:rsidR="00CD1619" w:rsidRPr="00690332" w:rsidRDefault="00CD1619" w:rsidP="00CD1619">
      <w:pPr>
        <w:rPr>
          <w:lang w:val="en-GB"/>
        </w:rPr>
      </w:pPr>
    </w:p>
    <w:p w14:paraId="6D8EF606" w14:textId="77777777" w:rsidR="00CD1619" w:rsidRPr="00690332" w:rsidRDefault="00CD1619" w:rsidP="00CD1619">
      <w:pPr>
        <w:pStyle w:val="Overskrift2"/>
        <w:rPr>
          <w:lang w:val="en-GB"/>
        </w:rPr>
      </w:pPr>
      <w:bookmarkStart w:id="11" w:name="_Toc532978129"/>
      <w:bookmarkStart w:id="12" w:name="_Toc7678959"/>
      <w:r w:rsidRPr="00690332">
        <w:rPr>
          <w:lang w:val="en-GB"/>
        </w:rPr>
        <w:t>The representatives of the parties</w:t>
      </w:r>
      <w:bookmarkEnd w:id="11"/>
      <w:bookmarkEnd w:id="12"/>
    </w:p>
    <w:p w14:paraId="20813E17" w14:textId="77777777" w:rsidR="00CD1619" w:rsidRPr="00690332" w:rsidRDefault="00CD1619" w:rsidP="00CD1619">
      <w:pPr>
        <w:rPr>
          <w:lang w:val="en-GB"/>
        </w:rPr>
      </w:pPr>
      <w:r w:rsidRPr="00690332">
        <w:rPr>
          <w:lang w:val="en-GB"/>
        </w:rPr>
        <w:t>Upon the conclusion of the Agreement, each of the parties shall appoint a representative who is authorised to act on behalf of such party in matters relating to the Agreement. The authorised representatives of the parties, as well as procedures and notice periods for any replacement thereof, shall be specified in more detail in Appendix 6.</w:t>
      </w:r>
    </w:p>
    <w:p w14:paraId="1937C037" w14:textId="77777777" w:rsidR="00CD1619" w:rsidRPr="00690332" w:rsidRDefault="00CD1619" w:rsidP="00CD1619">
      <w:pPr>
        <w:pStyle w:val="Overskrift1"/>
        <w:rPr>
          <w:lang w:val="en-GB"/>
        </w:rPr>
      </w:pPr>
      <w:bookmarkStart w:id="13" w:name="_Toc532978130"/>
      <w:bookmarkStart w:id="14" w:name="_Toc7678960"/>
      <w:r w:rsidRPr="00690332">
        <w:rPr>
          <w:lang w:val="en-GB"/>
        </w:rPr>
        <w:t>Performance of the deliverables</w:t>
      </w:r>
      <w:bookmarkEnd w:id="13"/>
      <w:bookmarkEnd w:id="14"/>
    </w:p>
    <w:p w14:paraId="0AD5B8E1" w14:textId="77777777" w:rsidR="00CD1619" w:rsidRPr="00690332" w:rsidRDefault="00CD1619" w:rsidP="00CD1619">
      <w:pPr>
        <w:pStyle w:val="Overskrift2"/>
        <w:rPr>
          <w:lang w:val="en-GB"/>
        </w:rPr>
      </w:pPr>
      <w:bookmarkStart w:id="15" w:name="_Toc532978131"/>
      <w:bookmarkStart w:id="16" w:name="_Toc7678961"/>
      <w:r w:rsidRPr="00690332">
        <w:rPr>
          <w:lang w:val="en-GB"/>
        </w:rPr>
        <w:t>The duties of the Contractor</w:t>
      </w:r>
      <w:bookmarkEnd w:id="15"/>
      <w:bookmarkEnd w:id="16"/>
    </w:p>
    <w:p w14:paraId="44223A5F" w14:textId="77777777" w:rsidR="00CD1619" w:rsidRPr="00690332" w:rsidRDefault="00CD1619" w:rsidP="00CD1619">
      <w:pPr>
        <w:pStyle w:val="Overskrift3"/>
        <w:rPr>
          <w:lang w:val="en-GB"/>
        </w:rPr>
      </w:pPr>
      <w:bookmarkStart w:id="17" w:name="_Toc532978132"/>
      <w:bookmarkStart w:id="18" w:name="_Toc7678962"/>
      <w:r w:rsidRPr="00690332">
        <w:rPr>
          <w:lang w:val="en-GB"/>
        </w:rPr>
        <w:t>Software and equipment</w:t>
      </w:r>
      <w:bookmarkEnd w:id="17"/>
      <w:bookmarkEnd w:id="18"/>
      <w:r w:rsidRPr="00690332">
        <w:rPr>
          <w:lang w:val="en-GB"/>
        </w:rPr>
        <w:t xml:space="preserve"> </w:t>
      </w:r>
    </w:p>
    <w:p w14:paraId="702635E9" w14:textId="77777777" w:rsidR="00CD1619" w:rsidRPr="00690332" w:rsidRDefault="00CD1619" w:rsidP="00CD1619">
      <w:pPr>
        <w:rPr>
          <w:lang w:val="en-GB"/>
        </w:rPr>
      </w:pPr>
      <w:r w:rsidRPr="00690332">
        <w:rPr>
          <w:lang w:val="en-GB"/>
        </w:rPr>
        <w:t>The Contractor shall be responsible for ensuring that the software and equipment delivered under this Agreement meets the requirements and descriptions specified in Appendices 1 and 2. Unless otherwise is stipulated in Appendices 1 and 2, the software and equipment shall have the functions, properties and quality stipulated in the standard product description/specification, user manual, etc. that the Contractor includes upon sales of these products. In the event of conflicts between the product descriptions, etc. as described above and Appendices 1 and 2, Appendices 1 and 2 shall prevail, cf. clause 1.3.</w:t>
      </w:r>
    </w:p>
    <w:p w14:paraId="04EF1EF7" w14:textId="77777777" w:rsidR="00CD1619" w:rsidRPr="00690332" w:rsidRDefault="00CD1619" w:rsidP="00CD1619">
      <w:pPr>
        <w:rPr>
          <w:lang w:val="en-GB"/>
        </w:rPr>
      </w:pPr>
    </w:p>
    <w:p w14:paraId="64838BD2" w14:textId="77777777" w:rsidR="00CD1619" w:rsidRPr="00690332" w:rsidRDefault="00CD1619" w:rsidP="00CD1619">
      <w:pPr>
        <w:rPr>
          <w:lang w:val="en-GB"/>
        </w:rPr>
      </w:pPr>
      <w:r w:rsidRPr="00690332">
        <w:rPr>
          <w:lang w:val="en-GB"/>
        </w:rPr>
        <w:t xml:space="preserve">The Contractor shall also be responsible for ensuring that the software and equipment individually function as agreed (cf. clause 2.1.3, paragraphs four and five) and function together in the same ways described in the Agreement. </w:t>
      </w:r>
    </w:p>
    <w:p w14:paraId="2597E9EE" w14:textId="77777777" w:rsidR="00CD1619" w:rsidRPr="00690332" w:rsidRDefault="00CD1619" w:rsidP="00CD1619">
      <w:pPr>
        <w:rPr>
          <w:lang w:val="en-GB"/>
        </w:rPr>
      </w:pPr>
    </w:p>
    <w:p w14:paraId="4FF625DA" w14:textId="77777777" w:rsidR="00CD1619" w:rsidRPr="00690332" w:rsidRDefault="00CD1619" w:rsidP="00CD1619">
      <w:pPr>
        <w:rPr>
          <w:lang w:val="en-GB"/>
        </w:rPr>
      </w:pPr>
      <w:r w:rsidRPr="00690332">
        <w:rPr>
          <w:lang w:val="en-GB"/>
        </w:rPr>
        <w:t xml:space="preserve">If it is necessary to upgrade the technical platform of the Customer, as described in Appendix 3, </w:t>
      </w:r>
      <w:proofErr w:type="gramStart"/>
      <w:r w:rsidRPr="00690332">
        <w:rPr>
          <w:lang w:val="en-GB"/>
        </w:rPr>
        <w:t>in order for</w:t>
      </w:r>
      <w:proofErr w:type="gramEnd"/>
      <w:r w:rsidRPr="00690332">
        <w:rPr>
          <w:lang w:val="en-GB"/>
        </w:rPr>
        <w:t xml:space="preserve"> the deliverables due from the Contractor to work as agreed, this is to be specified in Appendix 2. The Customer may demand that the Contractor covers any additional costs incurred by the Customer if the Contractor has neglected to specify in Appendix 2 that the Customer's technical platform must be upgraded.</w:t>
      </w:r>
    </w:p>
    <w:p w14:paraId="31170698" w14:textId="77777777" w:rsidR="00CD1619" w:rsidRPr="00690332" w:rsidRDefault="00CD1619" w:rsidP="00CD1619">
      <w:pPr>
        <w:rPr>
          <w:lang w:val="en-GB"/>
        </w:rPr>
      </w:pPr>
    </w:p>
    <w:p w14:paraId="5B64CC5C" w14:textId="77777777" w:rsidR="00CD1619" w:rsidRPr="00690332" w:rsidRDefault="00CD1619" w:rsidP="00CD1619">
      <w:pPr>
        <w:pStyle w:val="Overskrift3"/>
        <w:rPr>
          <w:lang w:val="en-GB"/>
        </w:rPr>
      </w:pPr>
      <w:bookmarkStart w:id="19" w:name="_Toc532978133"/>
      <w:bookmarkStart w:id="20" w:name="_Toc7678963"/>
      <w:r w:rsidRPr="00690332">
        <w:rPr>
          <w:lang w:val="en-GB"/>
        </w:rPr>
        <w:t>Customisations and installation, etc.</w:t>
      </w:r>
      <w:bookmarkEnd w:id="19"/>
      <w:bookmarkEnd w:id="20"/>
      <w:r w:rsidRPr="00690332">
        <w:rPr>
          <w:lang w:val="en-GB"/>
        </w:rPr>
        <w:t xml:space="preserve"> </w:t>
      </w:r>
    </w:p>
    <w:p w14:paraId="4500C8C7" w14:textId="77777777" w:rsidR="00CD1619" w:rsidRPr="00690332" w:rsidRDefault="00CD1619" w:rsidP="00CD1619">
      <w:pPr>
        <w:rPr>
          <w:lang w:val="en-GB"/>
        </w:rPr>
      </w:pPr>
      <w:r w:rsidRPr="00690332">
        <w:rPr>
          <w:lang w:val="en-GB"/>
        </w:rPr>
        <w:t xml:space="preserve">The Contractor shall not be responsible for performing customer customisations, installations, or other tasks that shall be performed after the software and equipment has been handed over or made available to the Customer, unless this is explicitly stipulated in Appendices 1 and 2. Unless otherwise is agreed, such services shall be delivered as assistance (contribution obligation) and paid for on the basis of time spent charged at the Contractor's hourly rates in Appendix 7. </w:t>
      </w:r>
    </w:p>
    <w:p w14:paraId="4A234E96" w14:textId="77777777" w:rsidR="00CD1619" w:rsidRPr="00690332" w:rsidRDefault="00CD1619" w:rsidP="00CD1619">
      <w:pPr>
        <w:rPr>
          <w:lang w:val="en-GB"/>
        </w:rPr>
      </w:pPr>
    </w:p>
    <w:p w14:paraId="478AB798" w14:textId="77777777" w:rsidR="00CD1619" w:rsidRPr="00690332" w:rsidRDefault="00CD1619" w:rsidP="00CD1619">
      <w:pPr>
        <w:rPr>
          <w:lang w:val="en-GB"/>
        </w:rPr>
      </w:pPr>
      <w:r w:rsidRPr="00690332">
        <w:rPr>
          <w:lang w:val="en-GB"/>
        </w:rPr>
        <w:t>If it is agreed that the Contractor shall deliver services pursuant to this clause 2.1.2, and errors occur in the software covered by clause 2.1.3, paragraph six, the Contractor shall in reasonable scope seek to find a temporary solution, without any additional consideration, while the software producer rectifies the error. A maximum financial limit for the Contractor's obligation to work out temporary solutions that work around errors in standard software can also be agreed in Appendix 7.</w:t>
      </w:r>
    </w:p>
    <w:p w14:paraId="2FB219A9" w14:textId="77777777" w:rsidR="00CD1619" w:rsidRPr="00690332" w:rsidRDefault="00CD1619" w:rsidP="00CD1619">
      <w:pPr>
        <w:rPr>
          <w:lang w:val="en-GB"/>
        </w:rPr>
      </w:pPr>
    </w:p>
    <w:p w14:paraId="5E8F4142" w14:textId="77777777" w:rsidR="00CD1619" w:rsidRPr="00690332" w:rsidRDefault="00CD1619" w:rsidP="00CD1619">
      <w:pPr>
        <w:pStyle w:val="Overskrift3"/>
        <w:rPr>
          <w:lang w:val="en-GB"/>
        </w:rPr>
      </w:pPr>
      <w:bookmarkStart w:id="21" w:name="_Toc532978134"/>
      <w:bookmarkStart w:id="22" w:name="_Toc7678964"/>
      <w:r w:rsidRPr="00690332">
        <w:rPr>
          <w:lang w:val="en-GB"/>
        </w:rPr>
        <w:t>Applicability of standard licence and agreement terms and conditions</w:t>
      </w:r>
      <w:bookmarkEnd w:id="21"/>
      <w:bookmarkEnd w:id="22"/>
    </w:p>
    <w:p w14:paraId="38C76B27" w14:textId="77777777" w:rsidR="00CD1619" w:rsidRPr="00690332" w:rsidRDefault="00CD1619" w:rsidP="00CD1619">
      <w:pPr>
        <w:rPr>
          <w:lang w:val="en-GB"/>
        </w:rPr>
      </w:pPr>
      <w:r w:rsidRPr="00690332">
        <w:rPr>
          <w:lang w:val="en-GB"/>
        </w:rPr>
        <w:t>To the extent that standard software included in the deliverables must be delivered under standard licence terms and conditions and agreement terms and conditions (licence terms and conditions), this shall be explicitly stated in a separate chapter in Appendix 2, and copies of the licence terms and conditions shall be appended as Appendix 10.</w:t>
      </w:r>
    </w:p>
    <w:p w14:paraId="55667967" w14:textId="77777777" w:rsidR="00CD1619" w:rsidRPr="00690332" w:rsidRDefault="00CD1619" w:rsidP="00CD1619">
      <w:pPr>
        <w:rPr>
          <w:lang w:val="en-GB"/>
        </w:rPr>
      </w:pPr>
    </w:p>
    <w:p w14:paraId="574C5423" w14:textId="77777777" w:rsidR="00CD1619" w:rsidRPr="00690332" w:rsidRDefault="00CD1619" w:rsidP="00CD1619">
      <w:pPr>
        <w:rPr>
          <w:lang w:val="en-GB"/>
        </w:rPr>
      </w:pPr>
      <w:r w:rsidRPr="00690332">
        <w:rPr>
          <w:lang w:val="en-GB"/>
        </w:rPr>
        <w:t>The provisions of the licence terms and conditions governing right of disposal shall prevail over the provisions governing right of disposal in this Agreement, unless otherwise is explicitly stated in Appendix 8. The Contractor shall ensure that standard software is offered under licence terms and conditions with a right of disposal that satisfy the requirements in respect of the deliverables and their area of use stipulated by the Customer in Appendix 1, and this Agreement's provisions governing right of disposal. To the extent that the provisions of licence terms and conditions governing right of disposal differ from this Agreement's provisions governing right of disposal, the Contractor shall describe this clearly in Appendix 2. In the event of defects in title, the Contractor shall not be liable for damages for defects in title associated with standard software beyond 1) that which follows from licence terms and conditions included in Appendix 10, and 2) the coverage of any liability for damages imposed on it in relation to a third party (the rightsholder(s)).</w:t>
      </w:r>
    </w:p>
    <w:p w14:paraId="264495E3" w14:textId="77777777" w:rsidR="00CD1619" w:rsidRPr="00690332" w:rsidRDefault="00CD1619" w:rsidP="00CD1619">
      <w:pPr>
        <w:rPr>
          <w:lang w:val="en-GB"/>
        </w:rPr>
      </w:pPr>
    </w:p>
    <w:p w14:paraId="3036F0C5" w14:textId="77777777" w:rsidR="00CD1619" w:rsidRPr="00690332" w:rsidRDefault="00CD1619" w:rsidP="00CD1619">
      <w:pPr>
        <w:rPr>
          <w:lang w:val="en-GB"/>
        </w:rPr>
      </w:pPr>
      <w:r w:rsidRPr="00690332">
        <w:rPr>
          <w:lang w:val="en-GB"/>
        </w:rPr>
        <w:t>The deliverables shall be tested and approved pursuant to this Agreement's provisions governing testing and approval (cf. clause 2.2.2), independent of what may follow from the software's licence terms and conditions.</w:t>
      </w:r>
    </w:p>
    <w:p w14:paraId="46BF7E19" w14:textId="77777777" w:rsidR="00CD1619" w:rsidRPr="00690332" w:rsidRDefault="00CD1619" w:rsidP="00CD1619">
      <w:pPr>
        <w:rPr>
          <w:lang w:val="en-GB"/>
        </w:rPr>
      </w:pPr>
    </w:p>
    <w:p w14:paraId="3B555854" w14:textId="77777777" w:rsidR="00CD1619" w:rsidRPr="00690332" w:rsidRDefault="00CD1619" w:rsidP="00CD1619">
      <w:pPr>
        <w:rPr>
          <w:lang w:val="en-GB"/>
        </w:rPr>
      </w:pPr>
      <w:r w:rsidRPr="00690332">
        <w:rPr>
          <w:lang w:val="en-GB"/>
        </w:rPr>
        <w:t xml:space="preserve">The Contractor shall be responsible for ensuring the Contractor's deliverables comply with the agreed requirements and descriptions under this Agreement, irrespective of the provisions of the </w:t>
      </w:r>
      <w:proofErr w:type="gramStart"/>
      <w:r w:rsidRPr="00690332">
        <w:rPr>
          <w:lang w:val="en-GB"/>
        </w:rPr>
        <w:t>particular licence</w:t>
      </w:r>
      <w:proofErr w:type="gramEnd"/>
      <w:r w:rsidRPr="00690332">
        <w:rPr>
          <w:lang w:val="en-GB"/>
        </w:rPr>
        <w:t xml:space="preserve"> terms and conditions. </w:t>
      </w:r>
    </w:p>
    <w:p w14:paraId="542A60C9" w14:textId="77777777" w:rsidR="00CD1619" w:rsidRPr="00690332" w:rsidRDefault="00CD1619" w:rsidP="00CD1619">
      <w:pPr>
        <w:rPr>
          <w:lang w:val="en-GB"/>
        </w:rPr>
      </w:pPr>
    </w:p>
    <w:p w14:paraId="78CFE9CA" w14:textId="77777777" w:rsidR="00CD1619" w:rsidRPr="00690332" w:rsidRDefault="00CD1619" w:rsidP="00CD1619">
      <w:pPr>
        <w:rPr>
          <w:lang w:val="en-GB"/>
        </w:rPr>
      </w:pPr>
      <w:r w:rsidRPr="00690332">
        <w:rPr>
          <w:lang w:val="en-GB"/>
        </w:rPr>
        <w:t xml:space="preserve">If errors in standard software result in the deliverables deviating from what was agreed under this Agreement, it shall be the responsibility of the Contractor to rectify the error in such a way as to make the deliverables conform to what was agreed, even if such standard software might be subject to licence conditions that include different provisions on the rectification of errors. The rectification of errors in, or errors caused by, standard software may be </w:t>
      </w:r>
      <w:proofErr w:type="gramStart"/>
      <w:r w:rsidRPr="00690332">
        <w:rPr>
          <w:lang w:val="en-GB"/>
        </w:rPr>
        <w:t>effected</w:t>
      </w:r>
      <w:proofErr w:type="gramEnd"/>
      <w:r w:rsidRPr="00690332">
        <w:rPr>
          <w:lang w:val="en-GB"/>
        </w:rPr>
        <w:t xml:space="preserve"> in any manner that makes the deliverables conform to the requirements under the Agreement. </w:t>
      </w:r>
    </w:p>
    <w:p w14:paraId="5B48E45D" w14:textId="77777777" w:rsidR="00CD1619" w:rsidRPr="00690332" w:rsidRDefault="00CD1619" w:rsidP="00CD1619">
      <w:pPr>
        <w:rPr>
          <w:lang w:val="en-GB"/>
        </w:rPr>
      </w:pPr>
    </w:p>
    <w:p w14:paraId="166DB8E7" w14:textId="77777777" w:rsidR="00CD1619" w:rsidRPr="00690332" w:rsidRDefault="00CD1619" w:rsidP="00CD1619">
      <w:pPr>
        <w:rPr>
          <w:lang w:val="en-GB"/>
        </w:rPr>
      </w:pPr>
      <w:r w:rsidRPr="00690332">
        <w:rPr>
          <w:lang w:val="en-GB"/>
        </w:rPr>
        <w:lastRenderedPageBreak/>
        <w:t xml:space="preserve">If the Contractor documents that deviations in the deliverables such as those mentioned in the preceding paragraph are due to the behaviour of the standard software not matching the software producer's specifications, and that access to the standard software's source code is required in order rectify the errors, the Contractor's obligation to rectify the errors is limited to reporting the error to the software producer, seeking to the best of its ability to make rectification of the error a priority, keeping the Customer informed about the status of the error rectification, and making the rectified version available to the Customer once the error in the standard software has been rectified by the software producer. To the extent it follows from clause 2.1.2, last paragraph, the Contractor shall make a reasonable effort to find a temporary solution while the software producer rectifies the error. </w:t>
      </w:r>
    </w:p>
    <w:p w14:paraId="0A5B25BA" w14:textId="77777777" w:rsidR="00CD1619" w:rsidRPr="00690332" w:rsidRDefault="00CD1619" w:rsidP="00CD1619">
      <w:pPr>
        <w:rPr>
          <w:lang w:val="en-GB"/>
        </w:rPr>
      </w:pPr>
    </w:p>
    <w:p w14:paraId="65C2FFB3" w14:textId="77777777" w:rsidR="00CD1619" w:rsidRPr="00690332" w:rsidRDefault="00CD1619" w:rsidP="00CD1619">
      <w:pPr>
        <w:rPr>
          <w:rFonts w:ascii="Times New Roman" w:hAnsi="Times New Roman"/>
          <w:lang w:val="en-GB"/>
        </w:rPr>
      </w:pPr>
      <w:r w:rsidRPr="00690332">
        <w:rPr>
          <w:lang w:val="en-GB"/>
        </w:rPr>
        <w:t xml:space="preserve">Errors in standard software such as those mentioned in the second to last paragraph shall not be included in the assessment of whether or not the approval criteria have been fulfilled, unless the Contractor has failed to perform its duties in respect of following up the error rectification and making error rectifications available to the Customer. If the errors in the standard software are not rectified by the expiry of the warranty period, the Customer may demand a price reduction and possible damages pursuant to the Agreement's chapter 6. </w:t>
      </w:r>
    </w:p>
    <w:p w14:paraId="04D85989" w14:textId="77777777" w:rsidR="00CD1619" w:rsidRPr="00690332" w:rsidRDefault="00CD1619" w:rsidP="00CD1619">
      <w:pPr>
        <w:rPr>
          <w:lang w:val="en-GB"/>
        </w:rPr>
      </w:pPr>
    </w:p>
    <w:p w14:paraId="7AEF98A2" w14:textId="77777777" w:rsidR="00CD1619" w:rsidRPr="00690332" w:rsidRDefault="00CD1619" w:rsidP="00CD1619">
      <w:pPr>
        <w:pStyle w:val="Overskrift3"/>
        <w:rPr>
          <w:lang w:val="en-GB"/>
        </w:rPr>
      </w:pPr>
      <w:bookmarkStart w:id="23" w:name="_Toc532978135"/>
      <w:bookmarkStart w:id="24" w:name="_Toc7678965"/>
      <w:r w:rsidRPr="00690332">
        <w:rPr>
          <w:lang w:val="en-GB"/>
        </w:rPr>
        <w:t>Documentation and training</w:t>
      </w:r>
      <w:bookmarkEnd w:id="23"/>
      <w:bookmarkEnd w:id="24"/>
    </w:p>
    <w:p w14:paraId="54BF8413" w14:textId="77777777" w:rsidR="00CD1619" w:rsidRPr="00690332" w:rsidRDefault="00CD1619" w:rsidP="00CD1619">
      <w:pPr>
        <w:rPr>
          <w:lang w:val="en-GB"/>
        </w:rPr>
      </w:pPr>
      <w:r w:rsidRPr="00690332">
        <w:rPr>
          <w:lang w:val="en-GB"/>
        </w:rPr>
        <w:t xml:space="preserve">Unless otherwise is agreed, the Customer shall, as part of the agreed consideration for the software and equipment, be provided with, or given electronic access to, such standard product descriptions, user manuals and other documentation as the Contractor usually includes upon sales of the applicable products. </w:t>
      </w:r>
    </w:p>
    <w:p w14:paraId="523AA53E" w14:textId="77777777" w:rsidR="00CD1619" w:rsidRPr="00690332" w:rsidRDefault="00CD1619" w:rsidP="00CD1619">
      <w:pPr>
        <w:rPr>
          <w:lang w:val="en-GB"/>
        </w:rPr>
      </w:pPr>
    </w:p>
    <w:p w14:paraId="2EE21B48" w14:textId="77777777" w:rsidR="00CD1619" w:rsidRPr="00690332" w:rsidRDefault="00CD1619" w:rsidP="00CD1619">
      <w:pPr>
        <w:rPr>
          <w:lang w:val="en-GB"/>
        </w:rPr>
      </w:pPr>
      <w:r w:rsidRPr="00690332">
        <w:rPr>
          <w:lang w:val="en-GB"/>
        </w:rPr>
        <w:t>The documentation shall be made available to the Customer by no later than at the same time as the software and equipment, cf. Appendix 4. It shall be dated and be the most recently updated version.</w:t>
      </w:r>
    </w:p>
    <w:p w14:paraId="333D783E" w14:textId="77777777" w:rsidR="00CD1619" w:rsidRPr="00690332" w:rsidRDefault="00CD1619" w:rsidP="00CD1619">
      <w:pPr>
        <w:rPr>
          <w:lang w:val="en-GB"/>
        </w:rPr>
      </w:pPr>
    </w:p>
    <w:p w14:paraId="583AA941" w14:textId="77777777" w:rsidR="00CD1619" w:rsidRPr="00690332" w:rsidRDefault="00CD1619" w:rsidP="00CD1619">
      <w:pPr>
        <w:rPr>
          <w:lang w:val="en-GB"/>
        </w:rPr>
      </w:pPr>
      <w:r w:rsidRPr="00690332">
        <w:rPr>
          <w:lang w:val="en-GB"/>
        </w:rPr>
        <w:t>Further documentation requirements may be set out in Appendices 1 and 2.</w:t>
      </w:r>
    </w:p>
    <w:p w14:paraId="5D7C0E6F" w14:textId="77777777" w:rsidR="00CD1619" w:rsidRPr="00690332" w:rsidRDefault="00CD1619" w:rsidP="00CD1619">
      <w:pPr>
        <w:rPr>
          <w:lang w:val="en-GB"/>
        </w:rPr>
      </w:pPr>
    </w:p>
    <w:p w14:paraId="7B42A0C5" w14:textId="77777777" w:rsidR="00CD1619" w:rsidRPr="00690332" w:rsidRDefault="00CD1619" w:rsidP="00CD1619">
      <w:pPr>
        <w:rPr>
          <w:lang w:val="en-GB"/>
        </w:rPr>
      </w:pPr>
      <w:r w:rsidRPr="00690332">
        <w:rPr>
          <w:lang w:val="en-GB"/>
        </w:rPr>
        <w:t xml:space="preserve">The Contractor's shall assist with the necessary training of the Customer's personnel, to the extent that this is agreed in Appendices 1 or </w:t>
      </w:r>
      <w:proofErr w:type="gramStart"/>
      <w:r w:rsidRPr="00690332">
        <w:rPr>
          <w:lang w:val="en-GB"/>
        </w:rPr>
        <w:t>2, and</w:t>
      </w:r>
      <w:proofErr w:type="gramEnd"/>
      <w:r w:rsidRPr="00690332">
        <w:rPr>
          <w:lang w:val="en-GB"/>
        </w:rPr>
        <w:t xml:space="preserve"> priced in Appendix 7.</w:t>
      </w:r>
    </w:p>
    <w:p w14:paraId="461EADB6" w14:textId="77777777" w:rsidR="00CD1619" w:rsidRPr="00690332" w:rsidRDefault="00CD1619" w:rsidP="00CD1619">
      <w:pPr>
        <w:rPr>
          <w:lang w:val="en-GB"/>
        </w:rPr>
      </w:pPr>
    </w:p>
    <w:p w14:paraId="21FAFA9B" w14:textId="77777777" w:rsidR="00CD1619" w:rsidRPr="00690332" w:rsidRDefault="00CD1619" w:rsidP="00CD1619">
      <w:pPr>
        <w:pStyle w:val="Overskrift3"/>
        <w:rPr>
          <w:lang w:val="en-GB"/>
        </w:rPr>
      </w:pPr>
      <w:bookmarkStart w:id="25" w:name="_Toc532978136"/>
      <w:bookmarkStart w:id="26" w:name="_Toc7678966"/>
      <w:r w:rsidRPr="00690332">
        <w:rPr>
          <w:lang w:val="en-GB"/>
        </w:rPr>
        <w:t>Time and place for the Contractor's performance</w:t>
      </w:r>
      <w:bookmarkEnd w:id="25"/>
      <w:bookmarkEnd w:id="26"/>
    </w:p>
    <w:p w14:paraId="346CDDD5" w14:textId="77777777" w:rsidR="00CD1619" w:rsidRPr="00690332" w:rsidRDefault="00CD1619" w:rsidP="00CD1619">
      <w:pPr>
        <w:rPr>
          <w:lang w:val="en-GB"/>
        </w:rPr>
      </w:pPr>
      <w:r w:rsidRPr="00690332">
        <w:rPr>
          <w:lang w:val="en-GB"/>
        </w:rPr>
        <w:t xml:space="preserve">Software and equipment shall be delivered by the deadlines set out in Appendix 4. Unless otherwise is stipulated in Appendix 4, any objections on the part of the Customer shall be submitted in writing by no later than five (5) working days after all the software and equipment covered by the Agreement has been physically delivered to the agreed address. In the case of software, it is sufficient that the software has been made available to the Customer for digital downloading, unless such downloading cannot be performed pursuant to the Contractor's specifications, with this not being due to circumstances related to the Customer, and the Customer </w:t>
      </w:r>
      <w:r w:rsidRPr="00690332">
        <w:rPr>
          <w:lang w:val="en-GB"/>
        </w:rPr>
        <w:lastRenderedPageBreak/>
        <w:t>notifies the Contractor of this within a reasonable period of time. If the Customer has not submitted objections by the deadline, the delivery date shall be deemed to have taken place on the day the last component of the software and equipment was physically delivered.</w:t>
      </w:r>
    </w:p>
    <w:p w14:paraId="4F86FFD5" w14:textId="77777777" w:rsidR="00CD1619" w:rsidRPr="00690332" w:rsidRDefault="00CD1619" w:rsidP="00CD1619">
      <w:pPr>
        <w:rPr>
          <w:lang w:val="en-GB"/>
        </w:rPr>
      </w:pPr>
    </w:p>
    <w:p w14:paraId="091164DA" w14:textId="77777777" w:rsidR="00CD1619" w:rsidRPr="00690332" w:rsidRDefault="00CD1619" w:rsidP="00CD1619">
      <w:pPr>
        <w:rPr>
          <w:lang w:val="en-GB"/>
        </w:rPr>
      </w:pPr>
      <w:r w:rsidRPr="00690332">
        <w:rPr>
          <w:lang w:val="en-GB"/>
        </w:rPr>
        <w:t>If a specific approval test has been agreed pursuant to clause 2.2.2, delivery shall not be deemed to have taken place until the approval test has been completed and approved by the Customer.</w:t>
      </w:r>
    </w:p>
    <w:p w14:paraId="7B56A3D5" w14:textId="77777777" w:rsidR="00CD1619" w:rsidRPr="00690332" w:rsidRDefault="00CD1619" w:rsidP="00CD1619">
      <w:pPr>
        <w:rPr>
          <w:lang w:val="en-GB"/>
        </w:rPr>
      </w:pPr>
      <w:r w:rsidRPr="00690332">
        <w:rPr>
          <w:lang w:val="en-GB"/>
        </w:rPr>
        <w:t xml:space="preserve"> </w:t>
      </w:r>
    </w:p>
    <w:p w14:paraId="45D81BC3" w14:textId="77777777" w:rsidR="00CD1619" w:rsidRPr="00690332" w:rsidRDefault="00CD1619" w:rsidP="00CD1619">
      <w:pPr>
        <w:pStyle w:val="Overskrift3"/>
        <w:rPr>
          <w:lang w:val="en-GB"/>
        </w:rPr>
      </w:pPr>
      <w:bookmarkStart w:id="27" w:name="_Toc532978137"/>
      <w:bookmarkStart w:id="28" w:name="_Toc7678967"/>
      <w:r w:rsidRPr="00690332">
        <w:rPr>
          <w:lang w:val="en-GB"/>
        </w:rPr>
        <w:t>Warranty period and guaranteed performance</w:t>
      </w:r>
      <w:bookmarkEnd w:id="27"/>
      <w:bookmarkEnd w:id="28"/>
    </w:p>
    <w:p w14:paraId="0EADEB93" w14:textId="77777777" w:rsidR="00CD1619" w:rsidRPr="00690332" w:rsidRDefault="00CD1619" w:rsidP="00CD1619">
      <w:pPr>
        <w:rPr>
          <w:lang w:val="en-GB"/>
        </w:rPr>
      </w:pPr>
      <w:r w:rsidRPr="00690332">
        <w:rPr>
          <w:lang w:val="en-GB"/>
        </w:rPr>
        <w:t>Unless otherwise agreed in Appendix 7, the warranty period shall be one (1) year for software and two (2) years for equipment, starting from the date delivery is deemed to have taken place pursuant to clause 2.1.5.</w:t>
      </w:r>
    </w:p>
    <w:p w14:paraId="413310D0" w14:textId="77777777" w:rsidR="00CD1619" w:rsidRPr="00690332" w:rsidRDefault="00CD1619" w:rsidP="00CD1619">
      <w:pPr>
        <w:rPr>
          <w:lang w:val="en-GB"/>
        </w:rPr>
      </w:pPr>
    </w:p>
    <w:p w14:paraId="5F18CE0F" w14:textId="77777777" w:rsidR="00CD1619" w:rsidRPr="00690332" w:rsidRDefault="00CD1619" w:rsidP="00CD1619">
      <w:pPr>
        <w:rPr>
          <w:lang w:val="en-GB"/>
        </w:rPr>
      </w:pPr>
      <w:r w:rsidRPr="00690332">
        <w:rPr>
          <w:lang w:val="en-GB"/>
        </w:rPr>
        <w:t>Contingent upon normal, diligent use on the part of the Customer, the Contractor shall, at no additional cost, rectify errors and defects, replace defect parts of equipment and rectify errors in software governed by this Agreement and which the Customer has complained about before the expiry of the warranty period. No damages or other remedies for breach of contract may be claimed for defects that are rectified pursuant to the warranty. The error rectification of software shall be deemed fulfilled once the error rectification is made available to the Customer.</w:t>
      </w:r>
    </w:p>
    <w:p w14:paraId="55A5EEC3" w14:textId="77777777" w:rsidR="00CD1619" w:rsidRPr="00690332" w:rsidRDefault="00CD1619" w:rsidP="00CD1619">
      <w:pPr>
        <w:rPr>
          <w:lang w:val="en-GB"/>
        </w:rPr>
      </w:pPr>
    </w:p>
    <w:p w14:paraId="59C59C75" w14:textId="77777777" w:rsidR="00CD1619" w:rsidRPr="00690332" w:rsidRDefault="00CD1619" w:rsidP="00CD1619">
      <w:pPr>
        <w:rPr>
          <w:lang w:val="en-GB"/>
        </w:rPr>
      </w:pPr>
      <w:r w:rsidRPr="00690332">
        <w:rPr>
          <w:lang w:val="en-GB"/>
        </w:rPr>
        <w:t xml:space="preserve">Appendix 2 may specify detailed requirements for the maintenance of equipment that must be performed for the warranty to remain valid. </w:t>
      </w:r>
    </w:p>
    <w:p w14:paraId="0D102ABF" w14:textId="77777777" w:rsidR="00CD1619" w:rsidRPr="00690332" w:rsidRDefault="00CD1619" w:rsidP="00CD1619">
      <w:pPr>
        <w:rPr>
          <w:lang w:val="en-GB"/>
        </w:rPr>
      </w:pPr>
    </w:p>
    <w:p w14:paraId="404486A0" w14:textId="77777777" w:rsidR="00CD1619" w:rsidRPr="00690332" w:rsidRDefault="00CD1619" w:rsidP="00CD1619">
      <w:pPr>
        <w:rPr>
          <w:lang w:val="en-GB"/>
        </w:rPr>
      </w:pPr>
      <w:r w:rsidRPr="00690332">
        <w:rPr>
          <w:lang w:val="en-GB"/>
        </w:rPr>
        <w:t xml:space="preserve">Rectifications shall be performed without undue delay. The second to last paragraph of clause 2.1.3 shall apply correspondingly. </w:t>
      </w:r>
    </w:p>
    <w:p w14:paraId="1FED8C88" w14:textId="77777777" w:rsidR="00CD1619" w:rsidRPr="00690332" w:rsidRDefault="00CD1619" w:rsidP="00CD1619">
      <w:pPr>
        <w:rPr>
          <w:lang w:val="en-GB"/>
        </w:rPr>
      </w:pPr>
    </w:p>
    <w:p w14:paraId="7735002A" w14:textId="77777777" w:rsidR="00CD1619" w:rsidRPr="00690332" w:rsidRDefault="00CD1619" w:rsidP="00CD1619">
      <w:pPr>
        <w:rPr>
          <w:lang w:val="en-GB"/>
        </w:rPr>
      </w:pPr>
      <w:r w:rsidRPr="00690332">
        <w:rPr>
          <w:lang w:val="en-GB"/>
        </w:rPr>
        <w:t>The Contractor is free to choose if errors shall be rectified through rectifications, redelivery or additional deliveries. If the Contractor chooses to rectify errors during the warranty period by delivering a new version of the software, the Contractor shall not be entitled to any consideration in respect of the new version, even if it contains improvements. The Contractor may only rectify errors and defects by way of the delivery of a new version if the Customer is able to utilise such new version on the Customer's existing technical platform.</w:t>
      </w:r>
    </w:p>
    <w:p w14:paraId="47544564" w14:textId="77777777" w:rsidR="00CD1619" w:rsidRPr="00690332" w:rsidRDefault="00CD1619" w:rsidP="00CD1619">
      <w:pPr>
        <w:rPr>
          <w:lang w:val="en-GB"/>
        </w:rPr>
      </w:pPr>
    </w:p>
    <w:p w14:paraId="06F6EA2B" w14:textId="77777777" w:rsidR="00CD1619" w:rsidRPr="00690332" w:rsidRDefault="00CD1619" w:rsidP="00CD1619">
      <w:pPr>
        <w:pStyle w:val="Overskrift2"/>
        <w:rPr>
          <w:lang w:val="en-GB"/>
        </w:rPr>
      </w:pPr>
      <w:bookmarkStart w:id="29" w:name="_Toc532978138"/>
      <w:bookmarkStart w:id="30" w:name="_Toc7678968"/>
      <w:r w:rsidRPr="00690332">
        <w:rPr>
          <w:lang w:val="en-GB"/>
        </w:rPr>
        <w:t>The duties of the Customer</w:t>
      </w:r>
      <w:bookmarkEnd w:id="29"/>
      <w:bookmarkEnd w:id="30"/>
    </w:p>
    <w:p w14:paraId="4982291F" w14:textId="77777777" w:rsidR="00CD1619" w:rsidRPr="00690332" w:rsidRDefault="00CD1619" w:rsidP="00CD1619">
      <w:pPr>
        <w:pStyle w:val="Overskrift3"/>
        <w:rPr>
          <w:lang w:val="en-GB"/>
        </w:rPr>
      </w:pPr>
      <w:bookmarkStart w:id="31" w:name="_Toc532978139"/>
      <w:bookmarkStart w:id="32" w:name="_Toc7678969"/>
      <w:r w:rsidRPr="00690332">
        <w:rPr>
          <w:lang w:val="en-GB"/>
        </w:rPr>
        <w:t>Contributions</w:t>
      </w:r>
      <w:bookmarkEnd w:id="31"/>
      <w:bookmarkEnd w:id="32"/>
    </w:p>
    <w:p w14:paraId="21705844" w14:textId="77777777" w:rsidR="00CD1619" w:rsidRPr="00690332" w:rsidRDefault="00CD1619" w:rsidP="00CD1619">
      <w:pPr>
        <w:rPr>
          <w:lang w:val="en-GB"/>
        </w:rPr>
      </w:pPr>
      <w:r w:rsidRPr="00690332">
        <w:rPr>
          <w:lang w:val="en-GB"/>
        </w:rPr>
        <w:t>The Customer shall contribute to facilitating the Contractor’s performance of its duties under this Agreement.</w:t>
      </w:r>
    </w:p>
    <w:p w14:paraId="6DF6DF8C" w14:textId="77777777" w:rsidR="00CD1619" w:rsidRPr="00690332" w:rsidRDefault="00CD1619" w:rsidP="00CD1619">
      <w:pPr>
        <w:rPr>
          <w:lang w:val="en-GB"/>
        </w:rPr>
      </w:pPr>
    </w:p>
    <w:p w14:paraId="32EAFC90" w14:textId="77777777" w:rsidR="00CD1619" w:rsidRPr="00690332" w:rsidRDefault="00CD1619" w:rsidP="00CD1619">
      <w:pPr>
        <w:pStyle w:val="Overskrift3"/>
        <w:rPr>
          <w:lang w:val="en-GB"/>
        </w:rPr>
      </w:pPr>
      <w:bookmarkStart w:id="33" w:name="_Toc532978140"/>
      <w:bookmarkStart w:id="34" w:name="_Toc7678970"/>
      <w:r w:rsidRPr="00690332">
        <w:rPr>
          <w:lang w:val="en-GB"/>
        </w:rPr>
        <w:t>Duty to examine</w:t>
      </w:r>
      <w:bookmarkEnd w:id="33"/>
      <w:bookmarkEnd w:id="34"/>
    </w:p>
    <w:p w14:paraId="7BE80024" w14:textId="77777777" w:rsidR="00CD1619" w:rsidRPr="00690332" w:rsidRDefault="00CD1619" w:rsidP="00CD1619">
      <w:pPr>
        <w:rPr>
          <w:lang w:val="en-GB"/>
        </w:rPr>
      </w:pPr>
      <w:r w:rsidRPr="00690332">
        <w:rPr>
          <w:lang w:val="en-GB"/>
        </w:rPr>
        <w:t xml:space="preserve">The Customer shall examine the deliverables in accordance with the normal legal rules for the sale of goods and pursuant to good business practice. </w:t>
      </w:r>
    </w:p>
    <w:p w14:paraId="0E5A717F" w14:textId="77777777" w:rsidR="00CD1619" w:rsidRPr="00690332" w:rsidRDefault="00CD1619" w:rsidP="00CD1619">
      <w:pPr>
        <w:rPr>
          <w:lang w:val="en-GB"/>
        </w:rPr>
      </w:pPr>
    </w:p>
    <w:p w14:paraId="3EC0D7E6" w14:textId="77777777" w:rsidR="00CD1619" w:rsidRPr="00690332" w:rsidRDefault="00CD1619" w:rsidP="00CD1619">
      <w:pPr>
        <w:rPr>
          <w:lang w:val="en-GB"/>
        </w:rPr>
      </w:pPr>
      <w:r w:rsidRPr="00690332">
        <w:rPr>
          <w:i/>
          <w:lang w:val="en-GB"/>
        </w:rPr>
        <w:lastRenderedPageBreak/>
        <w:t>If</w:t>
      </w:r>
      <w:r w:rsidRPr="00690332">
        <w:rPr>
          <w:lang w:val="en-GB"/>
        </w:rPr>
        <w:t xml:space="preserve"> Appendix 1 stipulates that a specific approval test shall be performed, the type and scope of this test shall be described in detail in Appendix 5 (cf. clause 2.1.5). The provisions below shall also apply. </w:t>
      </w:r>
    </w:p>
    <w:p w14:paraId="07276654" w14:textId="77777777" w:rsidR="00CD1619" w:rsidRPr="00690332" w:rsidRDefault="00CD1619" w:rsidP="00CD1619">
      <w:pPr>
        <w:rPr>
          <w:lang w:val="en-GB"/>
        </w:rPr>
      </w:pPr>
    </w:p>
    <w:p w14:paraId="0D8D5AD8" w14:textId="77777777" w:rsidR="00CD1619" w:rsidRPr="00690332" w:rsidRDefault="00CD1619" w:rsidP="00CD1619">
      <w:pPr>
        <w:rPr>
          <w:lang w:val="en-GB"/>
        </w:rPr>
      </w:pPr>
      <w:r w:rsidRPr="00690332">
        <w:rPr>
          <w:lang w:val="en-GB"/>
        </w:rPr>
        <w:t>Unless Appendix 5 specifies otherwise, the following error definitions shall apply:</w:t>
      </w:r>
    </w:p>
    <w:p w14:paraId="02E2B809" w14:textId="77777777" w:rsidR="00CD1619" w:rsidRPr="00690332" w:rsidRDefault="00CD1619" w:rsidP="00CD1619">
      <w:pPr>
        <w:rPr>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CD1619" w:rsidRPr="00690332" w14:paraId="451959E5" w14:textId="77777777" w:rsidTr="00E70D2A">
        <w:tc>
          <w:tcPr>
            <w:tcW w:w="590" w:type="dxa"/>
            <w:shd w:val="clear" w:color="auto" w:fill="D9D9D9"/>
          </w:tcPr>
          <w:p w14:paraId="4EBAE126" w14:textId="77777777" w:rsidR="00CD1619" w:rsidRPr="00690332" w:rsidRDefault="00CD1619" w:rsidP="00E70D2A">
            <w:pPr>
              <w:rPr>
                <w:lang w:val="en-GB"/>
              </w:rPr>
            </w:pPr>
            <w:r w:rsidRPr="00690332">
              <w:rPr>
                <w:lang w:val="en-GB"/>
              </w:rPr>
              <w:t>Level</w:t>
            </w:r>
          </w:p>
        </w:tc>
        <w:tc>
          <w:tcPr>
            <w:tcW w:w="1243" w:type="dxa"/>
            <w:shd w:val="clear" w:color="auto" w:fill="D9D9D9"/>
          </w:tcPr>
          <w:p w14:paraId="725C4B44" w14:textId="77777777" w:rsidR="00CD1619" w:rsidRPr="00690332" w:rsidRDefault="00CD1619" w:rsidP="00E70D2A">
            <w:pPr>
              <w:rPr>
                <w:lang w:val="en-GB"/>
              </w:rPr>
            </w:pPr>
            <w:r w:rsidRPr="00690332">
              <w:rPr>
                <w:lang w:val="en-GB"/>
              </w:rPr>
              <w:t>Category</w:t>
            </w:r>
          </w:p>
        </w:tc>
        <w:tc>
          <w:tcPr>
            <w:tcW w:w="6459" w:type="dxa"/>
            <w:shd w:val="clear" w:color="auto" w:fill="D9D9D9"/>
          </w:tcPr>
          <w:p w14:paraId="59C06617" w14:textId="77777777" w:rsidR="00CD1619" w:rsidRPr="00690332" w:rsidRDefault="00CD1619" w:rsidP="00E70D2A">
            <w:pPr>
              <w:rPr>
                <w:lang w:val="en-GB"/>
              </w:rPr>
            </w:pPr>
            <w:r w:rsidRPr="00690332">
              <w:rPr>
                <w:lang w:val="en-GB"/>
              </w:rPr>
              <w:t>Description</w:t>
            </w:r>
          </w:p>
        </w:tc>
      </w:tr>
      <w:tr w:rsidR="00CD1619" w:rsidRPr="00E07026" w14:paraId="40BA8B8F" w14:textId="77777777" w:rsidTr="00E70D2A">
        <w:trPr>
          <w:trHeight w:val="1124"/>
        </w:trPr>
        <w:tc>
          <w:tcPr>
            <w:tcW w:w="590" w:type="dxa"/>
          </w:tcPr>
          <w:p w14:paraId="789A825A" w14:textId="77777777" w:rsidR="00CD1619" w:rsidRPr="00690332" w:rsidRDefault="00CD1619" w:rsidP="00E70D2A">
            <w:pPr>
              <w:pStyle w:val="Kommentaremne"/>
              <w:rPr>
                <w:rFonts w:cs="Arial"/>
                <w:lang w:val="en-GB"/>
              </w:rPr>
            </w:pPr>
            <w:r w:rsidRPr="00690332">
              <w:rPr>
                <w:lang w:val="en-GB"/>
              </w:rPr>
              <w:t xml:space="preserve"> A</w:t>
            </w:r>
          </w:p>
        </w:tc>
        <w:tc>
          <w:tcPr>
            <w:tcW w:w="1243" w:type="dxa"/>
          </w:tcPr>
          <w:p w14:paraId="5A87A091" w14:textId="77777777" w:rsidR="00CD1619" w:rsidRPr="00690332" w:rsidRDefault="00CD1619" w:rsidP="00E70D2A">
            <w:pPr>
              <w:rPr>
                <w:lang w:val="en-GB"/>
              </w:rPr>
            </w:pPr>
            <w:r w:rsidRPr="00690332">
              <w:rPr>
                <w:lang w:val="en-GB"/>
              </w:rPr>
              <w:t>Critical error</w:t>
            </w:r>
          </w:p>
        </w:tc>
        <w:tc>
          <w:tcPr>
            <w:tcW w:w="6459" w:type="dxa"/>
          </w:tcPr>
          <w:p w14:paraId="2027CDD8" w14:textId="77777777" w:rsidR="00CD1619" w:rsidRPr="00690332" w:rsidRDefault="00CD1619" w:rsidP="00E70D2A">
            <w:pPr>
              <w:rPr>
                <w:lang w:val="en-GB"/>
              </w:rPr>
            </w:pPr>
            <w:r w:rsidRPr="00690332">
              <w:rPr>
                <w:lang w:val="en-GB"/>
              </w:rPr>
              <w:t xml:space="preserve">- Error that results in the stoppage of the software or equipment, a loss of data, or in other functions that, based on an objective assessment, are of critical importance to the Customer not being delivered or not working as agreed. </w:t>
            </w:r>
          </w:p>
          <w:p w14:paraId="321091EA" w14:textId="77777777" w:rsidR="00CD1619" w:rsidRPr="00690332" w:rsidRDefault="00CD1619" w:rsidP="00E70D2A">
            <w:pPr>
              <w:rPr>
                <w:lang w:val="en-GB"/>
              </w:rPr>
            </w:pPr>
            <w:r w:rsidRPr="00690332">
              <w:rPr>
                <w:lang w:val="en-GB"/>
              </w:rPr>
              <w:t>- The documentation being so incomplete or misleading that the Customer is unable to use the software or the equipment, or material parts thereof.</w:t>
            </w:r>
          </w:p>
        </w:tc>
      </w:tr>
      <w:tr w:rsidR="00CD1619" w:rsidRPr="00E07026" w14:paraId="3E99083E" w14:textId="77777777" w:rsidTr="00E70D2A">
        <w:trPr>
          <w:trHeight w:val="1112"/>
        </w:trPr>
        <w:tc>
          <w:tcPr>
            <w:tcW w:w="590" w:type="dxa"/>
          </w:tcPr>
          <w:p w14:paraId="4F88C6B6" w14:textId="77777777" w:rsidR="00CD1619" w:rsidRPr="00690332" w:rsidRDefault="00CD1619" w:rsidP="00E70D2A">
            <w:pPr>
              <w:rPr>
                <w:b/>
                <w:lang w:val="en-GB"/>
              </w:rPr>
            </w:pPr>
            <w:r w:rsidRPr="00690332">
              <w:rPr>
                <w:b/>
                <w:lang w:val="en-GB"/>
              </w:rPr>
              <w:t xml:space="preserve"> B</w:t>
            </w:r>
          </w:p>
        </w:tc>
        <w:tc>
          <w:tcPr>
            <w:tcW w:w="1243" w:type="dxa"/>
          </w:tcPr>
          <w:p w14:paraId="4D3C252F" w14:textId="77777777" w:rsidR="00CD1619" w:rsidRPr="00690332" w:rsidRDefault="00CD1619" w:rsidP="00E70D2A">
            <w:pPr>
              <w:rPr>
                <w:lang w:val="en-GB"/>
              </w:rPr>
            </w:pPr>
            <w:r w:rsidRPr="00690332">
              <w:rPr>
                <w:lang w:val="en-GB"/>
              </w:rPr>
              <w:t>Serious error</w:t>
            </w:r>
          </w:p>
        </w:tc>
        <w:tc>
          <w:tcPr>
            <w:tcW w:w="6459" w:type="dxa"/>
          </w:tcPr>
          <w:p w14:paraId="176B5996" w14:textId="77777777" w:rsidR="00CD1619" w:rsidRPr="00690332" w:rsidRDefault="00CD1619" w:rsidP="00E70D2A">
            <w:pPr>
              <w:rPr>
                <w:lang w:val="en-GB"/>
              </w:rPr>
            </w:pPr>
            <w:r w:rsidRPr="00690332">
              <w:rPr>
                <w:lang w:val="en-GB"/>
              </w:rPr>
              <w:t xml:space="preserve">- Error that results in functions that, based on an objective assessment, are of importance to the Customer not working as described in the agreement, and which it is time-consuming and costly to work around. </w:t>
            </w:r>
          </w:p>
          <w:p w14:paraId="0C589D59" w14:textId="77777777" w:rsidR="00CD1619" w:rsidRPr="00690332" w:rsidRDefault="00CD1619" w:rsidP="00E70D2A">
            <w:pPr>
              <w:rPr>
                <w:lang w:val="en-GB"/>
              </w:rPr>
            </w:pPr>
            <w:r w:rsidRPr="00690332">
              <w:rPr>
                <w:lang w:val="en-GB"/>
              </w:rPr>
              <w:t>- The documentation being incomplete or misleading, and this resulting in the Customer being unable to use functions that, based on an objective assessment, are of importance to the Customer.</w:t>
            </w:r>
          </w:p>
        </w:tc>
      </w:tr>
      <w:tr w:rsidR="00CD1619" w:rsidRPr="00E07026" w14:paraId="324188D6" w14:textId="77777777" w:rsidTr="00E70D2A">
        <w:trPr>
          <w:trHeight w:val="845"/>
        </w:trPr>
        <w:tc>
          <w:tcPr>
            <w:tcW w:w="590" w:type="dxa"/>
          </w:tcPr>
          <w:p w14:paraId="0FDE131C" w14:textId="77777777" w:rsidR="00CD1619" w:rsidRPr="00690332" w:rsidRDefault="00CD1619" w:rsidP="00E70D2A">
            <w:pPr>
              <w:rPr>
                <w:b/>
                <w:lang w:val="en-GB"/>
              </w:rPr>
            </w:pPr>
            <w:r w:rsidRPr="00690332">
              <w:rPr>
                <w:b/>
                <w:lang w:val="en-GB"/>
              </w:rPr>
              <w:t xml:space="preserve"> C</w:t>
            </w:r>
          </w:p>
        </w:tc>
        <w:tc>
          <w:tcPr>
            <w:tcW w:w="1243" w:type="dxa"/>
          </w:tcPr>
          <w:p w14:paraId="558FD1D1" w14:textId="77777777" w:rsidR="00CD1619" w:rsidRPr="00690332" w:rsidRDefault="00CD1619" w:rsidP="00E70D2A">
            <w:pPr>
              <w:rPr>
                <w:lang w:val="en-GB"/>
              </w:rPr>
            </w:pPr>
            <w:r w:rsidRPr="00690332">
              <w:rPr>
                <w:lang w:val="en-GB"/>
              </w:rPr>
              <w:t>Less serious error</w:t>
            </w:r>
          </w:p>
        </w:tc>
        <w:tc>
          <w:tcPr>
            <w:tcW w:w="6459" w:type="dxa"/>
          </w:tcPr>
          <w:p w14:paraId="0971250F" w14:textId="77777777" w:rsidR="00CD1619" w:rsidRPr="00690332" w:rsidRDefault="00CD1619" w:rsidP="00E70D2A">
            <w:pPr>
              <w:rPr>
                <w:lang w:val="en-GB"/>
              </w:rPr>
            </w:pPr>
            <w:r w:rsidRPr="00690332">
              <w:rPr>
                <w:lang w:val="en-GB"/>
              </w:rPr>
              <w:t xml:space="preserve">- Error that results in individual functions not working as agreed, but which can be worked around with relative ease by the Customer. </w:t>
            </w:r>
          </w:p>
          <w:p w14:paraId="54A753AA" w14:textId="77777777" w:rsidR="00CD1619" w:rsidRPr="00690332" w:rsidRDefault="00CD1619" w:rsidP="00E70D2A">
            <w:pPr>
              <w:rPr>
                <w:lang w:val="en-GB"/>
              </w:rPr>
            </w:pPr>
            <w:r w:rsidRPr="00690332">
              <w:rPr>
                <w:lang w:val="en-GB"/>
              </w:rPr>
              <w:t xml:space="preserve">- The documentation being incomplete or imprecise. </w:t>
            </w:r>
          </w:p>
        </w:tc>
      </w:tr>
    </w:tbl>
    <w:p w14:paraId="172B38AF" w14:textId="77777777" w:rsidR="00CD1619" w:rsidRPr="00690332" w:rsidRDefault="00CD1619" w:rsidP="00CD1619">
      <w:pPr>
        <w:rPr>
          <w:lang w:val="en-GB"/>
        </w:rPr>
      </w:pPr>
    </w:p>
    <w:p w14:paraId="702A5B3A" w14:textId="77777777" w:rsidR="00CD1619" w:rsidRPr="00690332" w:rsidRDefault="00CD1619" w:rsidP="00CD1619">
      <w:pPr>
        <w:rPr>
          <w:lang w:val="en-GB"/>
        </w:rPr>
      </w:pPr>
      <w:r w:rsidRPr="00690332">
        <w:rPr>
          <w:lang w:val="en-GB"/>
        </w:rPr>
        <w:t xml:space="preserve">The Customer may not refuse to approve the deliverables if the reported errors are immaterial to the Customer’s use. A and B errors shall be deemed individually material, </w:t>
      </w:r>
      <w:proofErr w:type="gramStart"/>
      <w:r w:rsidRPr="00690332">
        <w:rPr>
          <w:lang w:val="en-GB"/>
        </w:rPr>
        <w:t>with the exception of</w:t>
      </w:r>
      <w:proofErr w:type="gramEnd"/>
      <w:r w:rsidRPr="00690332">
        <w:rPr>
          <w:lang w:val="en-GB"/>
        </w:rPr>
        <w:t xml:space="preserve"> B errors that are not of material importance to the ability of the Customer to make ordinary use of the software and equipment while error rectification takes places. C errors are deemed to be immaterial, unless several C errors imply, in aggregate, that approval would be clearly unreasonable. Other approval criteria may be agreed in Appendix 5.</w:t>
      </w:r>
    </w:p>
    <w:p w14:paraId="23FAAF1E" w14:textId="77777777" w:rsidR="00CD1619" w:rsidRPr="00690332" w:rsidRDefault="00CD1619" w:rsidP="00CD1619">
      <w:pPr>
        <w:rPr>
          <w:lang w:val="en-GB"/>
        </w:rPr>
      </w:pPr>
    </w:p>
    <w:p w14:paraId="631CCCDD" w14:textId="77777777" w:rsidR="00CD1619" w:rsidRPr="00690332" w:rsidRDefault="00CD1619" w:rsidP="00CD1619">
      <w:pPr>
        <w:rPr>
          <w:lang w:val="en-GB"/>
        </w:rPr>
      </w:pPr>
      <w:r w:rsidRPr="00690332">
        <w:rPr>
          <w:lang w:val="en-GB"/>
        </w:rPr>
        <w:t>If the Customer approves the deliverables, the Customer shall notify the Contractor of this in writing. The delivery date shall be deemed to have taken place on the first working day after the notice has been sent. If the Customer rejects the deliverables, notification of this shall be sent to the Contractor by no later than ten (10) working days after the end of the approval test. If such notice is not sent by the deadline, the delivery date shall be deemed to have taken place on the first working day after the end of the approval test. Other deadlines may be agreed in Appendix 5.</w:t>
      </w:r>
    </w:p>
    <w:p w14:paraId="62EC389D" w14:textId="77777777" w:rsidR="00CD1619" w:rsidRPr="00690332" w:rsidRDefault="00CD1619" w:rsidP="00CD1619">
      <w:pPr>
        <w:rPr>
          <w:lang w:val="en-GB"/>
        </w:rPr>
      </w:pPr>
    </w:p>
    <w:p w14:paraId="1B44C251" w14:textId="77777777" w:rsidR="00CD1619" w:rsidRPr="00690332" w:rsidRDefault="00CD1619" w:rsidP="00CD1619">
      <w:pPr>
        <w:pStyle w:val="Overskrift2"/>
        <w:rPr>
          <w:lang w:val="en-GB"/>
        </w:rPr>
      </w:pPr>
      <w:bookmarkStart w:id="35" w:name="_Toc532978141"/>
      <w:bookmarkStart w:id="36" w:name="_Toc7678971"/>
      <w:r w:rsidRPr="00690332">
        <w:rPr>
          <w:lang w:val="en-GB"/>
        </w:rPr>
        <w:lastRenderedPageBreak/>
        <w:t>Responsibility for subcontractors and third parties</w:t>
      </w:r>
      <w:bookmarkEnd w:id="35"/>
      <w:bookmarkEnd w:id="36"/>
    </w:p>
    <w:p w14:paraId="37DF6AC1" w14:textId="77777777" w:rsidR="00CD1619" w:rsidRPr="00690332" w:rsidRDefault="00CD1619" w:rsidP="00CD1619">
      <w:pPr>
        <w:rPr>
          <w:lang w:val="en-GB"/>
        </w:rPr>
      </w:pPr>
      <w:r w:rsidRPr="00690332">
        <w:rPr>
          <w:lang w:val="en-GB"/>
        </w:rPr>
        <w:t>If the Contractor appoints a subcontractor or the Customer appoints a third party to perform work occasioned by this Agreement, the relevant party shall remain fully responsible for the performance of such work in the same manner as if said party was performing the work itself.</w:t>
      </w:r>
    </w:p>
    <w:p w14:paraId="110F32FA" w14:textId="77777777" w:rsidR="00CD1619" w:rsidRPr="00690332" w:rsidRDefault="00CD1619" w:rsidP="00CD1619">
      <w:pPr>
        <w:rPr>
          <w:lang w:val="en-GB"/>
        </w:rPr>
      </w:pPr>
    </w:p>
    <w:p w14:paraId="0F235187" w14:textId="77777777" w:rsidR="00CD1619" w:rsidRPr="00690332" w:rsidRDefault="00CD1619" w:rsidP="00CD1619">
      <w:pPr>
        <w:pStyle w:val="Overskrift2"/>
        <w:rPr>
          <w:lang w:val="en-GB"/>
        </w:rPr>
      </w:pPr>
      <w:bookmarkStart w:id="37" w:name="_Toc532978142"/>
      <w:bookmarkStart w:id="38" w:name="_Toc7678972"/>
      <w:r w:rsidRPr="00690332">
        <w:rPr>
          <w:lang w:val="en-GB"/>
        </w:rPr>
        <w:t>Wages and working conditions</w:t>
      </w:r>
      <w:bookmarkEnd w:id="37"/>
      <w:bookmarkEnd w:id="38"/>
      <w:r w:rsidRPr="00690332">
        <w:rPr>
          <w:lang w:val="en-GB"/>
        </w:rPr>
        <w:t xml:space="preserve"> </w:t>
      </w:r>
    </w:p>
    <w:p w14:paraId="58FB5E11" w14:textId="77777777" w:rsidR="00CD1619" w:rsidRPr="00690332" w:rsidRDefault="00CD1619" w:rsidP="00CD1619">
      <w:pPr>
        <w:rPr>
          <w:lang w:val="en-GB"/>
        </w:rPr>
      </w:pPr>
      <w:r w:rsidRPr="00690332">
        <w:rPr>
          <w:lang w:val="en-GB"/>
        </w:rPr>
        <w:t>The following shall apply to agreements governed by the Regulations No. 112 of 8 February 2008 relating to Wages and Working Conditions under Government Contracts:</w:t>
      </w:r>
    </w:p>
    <w:p w14:paraId="3E548A97" w14:textId="77777777" w:rsidR="00CD1619" w:rsidRPr="00690332" w:rsidRDefault="00CD1619" w:rsidP="00CD1619">
      <w:pPr>
        <w:rPr>
          <w:lang w:val="en-GB"/>
        </w:rPr>
      </w:pPr>
    </w:p>
    <w:p w14:paraId="4C55A995" w14:textId="77777777" w:rsidR="00CD1619" w:rsidRPr="00690332" w:rsidRDefault="00CD1619" w:rsidP="00CD1619">
      <w:pPr>
        <w:rPr>
          <w:lang w:val="en-GB"/>
        </w:rPr>
      </w:pPr>
      <w:r w:rsidRPr="00690332">
        <w:rPr>
          <w:lang w:val="en-GB"/>
        </w:rPr>
        <w:t xml:space="preserve">In respect of areas covered by the Regulations relating to Generalised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Generalised Collective Wage Agreements. In areas not covered by generalised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14:paraId="0D579418" w14:textId="77777777" w:rsidR="00CD1619" w:rsidRPr="00690332" w:rsidRDefault="00CD1619" w:rsidP="00CD1619">
      <w:pPr>
        <w:rPr>
          <w:lang w:val="en-GB"/>
        </w:rPr>
      </w:pPr>
    </w:p>
    <w:p w14:paraId="73D923D3" w14:textId="77777777" w:rsidR="00CD1619" w:rsidRPr="00690332" w:rsidRDefault="00CD1619" w:rsidP="00CD1619">
      <w:pPr>
        <w:rPr>
          <w:lang w:val="en-GB"/>
        </w:rPr>
      </w:pPr>
      <w:r w:rsidRPr="00690332">
        <w:rPr>
          <w:lang w:val="en-GB"/>
        </w:rPr>
        <w:t xml:space="preserve">All agreements that are entered into by the Contractor and that involve the performance of work that contributes directly to the performance of the Contractor’s obligations under the Agreement shall include corresponding terms and conditions. </w:t>
      </w:r>
    </w:p>
    <w:p w14:paraId="6C403DF3" w14:textId="77777777" w:rsidR="00CD1619" w:rsidRPr="00690332" w:rsidRDefault="00CD1619" w:rsidP="00CD1619">
      <w:pPr>
        <w:rPr>
          <w:lang w:val="en-GB"/>
        </w:rPr>
      </w:pPr>
    </w:p>
    <w:p w14:paraId="77958D7B" w14:textId="77777777" w:rsidR="00CD1619" w:rsidRPr="00690332" w:rsidRDefault="00CD1619" w:rsidP="00CD1619">
      <w:pPr>
        <w:rPr>
          <w:lang w:val="en-GB"/>
        </w:rPr>
      </w:pPr>
      <w:r w:rsidRPr="00690332">
        <w:rPr>
          <w:lang w:val="en-GB"/>
        </w:rPr>
        <w:t xml:space="preserve">If the Contractor fails to meet this obligation, the Customer shall be entitled to retain part of the contract price, corresponding to approximately two (2) times the savings of the Contractor, until it has been documented that compliance has been achieved. </w:t>
      </w:r>
    </w:p>
    <w:p w14:paraId="3F61B1C7" w14:textId="77777777" w:rsidR="00CD1619" w:rsidRPr="00690332" w:rsidRDefault="00CD1619" w:rsidP="00CD1619">
      <w:pPr>
        <w:rPr>
          <w:lang w:val="en-GB"/>
        </w:rPr>
      </w:pPr>
    </w:p>
    <w:p w14:paraId="21EDF025" w14:textId="77777777" w:rsidR="00CD1619" w:rsidRPr="00690332" w:rsidRDefault="00CD1619" w:rsidP="00CD1619">
      <w:pPr>
        <w:rPr>
          <w:lang w:val="en-GB"/>
        </w:rPr>
      </w:pPr>
      <w:r w:rsidRPr="00690332">
        <w:rPr>
          <w:lang w:val="en-GB"/>
        </w:rPr>
        <w:t xml:space="preserve">The Contractor's obligations as mentioned above shall be documented in Appendix 6 by means of either a self-declaration or a third-party declaration showing conformity between the relevant collective wage agreement and the actual wages and working conditions relating to compliance with the Contractor's and any subcontractors' obligations.  </w:t>
      </w:r>
    </w:p>
    <w:p w14:paraId="40226E8B" w14:textId="77777777" w:rsidR="00CD1619" w:rsidRPr="00690332" w:rsidRDefault="00CD1619" w:rsidP="00CD1619">
      <w:pPr>
        <w:rPr>
          <w:lang w:val="en-GB"/>
        </w:rPr>
      </w:pPr>
    </w:p>
    <w:p w14:paraId="03F79FB2" w14:textId="77777777" w:rsidR="00CD1619" w:rsidRPr="00690332" w:rsidRDefault="00CD1619" w:rsidP="00CD1619">
      <w:pPr>
        <w:rPr>
          <w:lang w:val="en-GB"/>
        </w:rPr>
      </w:pPr>
      <w:r w:rsidRPr="00690332">
        <w:rPr>
          <w:lang w:val="en-GB"/>
        </w:rPr>
        <w:t xml:space="preserve">The Contractor shall, at the request of the Customer, disclose documentation relating to the wages and working conditions which are used. Each of the Customer and the Contractor may request that the information be submitted to an independent third party appointed by the Customer to examine whether the requirements of this provision have been complied with. The Contractor may require the third party to sign a declaration that the information will not be used for any purpose other than to ensure fulfilment of the Contractor's obligations </w:t>
      </w:r>
      <w:r w:rsidRPr="00690332">
        <w:rPr>
          <w:lang w:val="en-GB"/>
        </w:rPr>
        <w:lastRenderedPageBreak/>
        <w:t>pursuant to this provision. The disclosure obligation shall also apply to subcontractors.</w:t>
      </w:r>
    </w:p>
    <w:p w14:paraId="4DB610EF" w14:textId="77777777" w:rsidR="00CD1619" w:rsidRPr="00690332" w:rsidRDefault="00CD1619" w:rsidP="00CD1619">
      <w:pPr>
        <w:rPr>
          <w:lang w:val="en-GB"/>
        </w:rPr>
      </w:pPr>
    </w:p>
    <w:p w14:paraId="5CB46D2D" w14:textId="77777777" w:rsidR="00CD1619" w:rsidRPr="00690332" w:rsidRDefault="00CD1619" w:rsidP="00CD1619">
      <w:pPr>
        <w:rPr>
          <w:lang w:val="en-GB"/>
        </w:rPr>
      </w:pPr>
      <w:r w:rsidRPr="00690332">
        <w:rPr>
          <w:lang w:val="en-GB"/>
        </w:rPr>
        <w:t xml:space="preserve">Further clarification concerning the implementation of this clause 2.4 may be agreed in Appendix 6. </w:t>
      </w:r>
    </w:p>
    <w:p w14:paraId="10CD34B6" w14:textId="77777777" w:rsidR="00CD1619" w:rsidRPr="00690332" w:rsidRDefault="00CD1619" w:rsidP="00CD1619">
      <w:pPr>
        <w:rPr>
          <w:lang w:val="en-GB"/>
        </w:rPr>
      </w:pPr>
    </w:p>
    <w:p w14:paraId="2B6BEA08" w14:textId="77777777" w:rsidR="00CD1619" w:rsidRPr="00690332" w:rsidRDefault="00CD1619" w:rsidP="00CD1619">
      <w:pPr>
        <w:pStyle w:val="Overskrift2"/>
        <w:rPr>
          <w:lang w:val="en-GB"/>
        </w:rPr>
      </w:pPr>
      <w:bookmarkStart w:id="39" w:name="_Toc532978143"/>
      <w:bookmarkStart w:id="40" w:name="_Toc7678973"/>
      <w:r w:rsidRPr="00690332">
        <w:rPr>
          <w:lang w:val="en-GB"/>
        </w:rPr>
        <w:t>Confidentiality obligation</w:t>
      </w:r>
      <w:bookmarkEnd w:id="39"/>
      <w:bookmarkEnd w:id="40"/>
    </w:p>
    <w:p w14:paraId="65FE0C6C" w14:textId="77777777" w:rsidR="00CD1619" w:rsidRPr="00690332" w:rsidRDefault="00CD1619" w:rsidP="00CD1619">
      <w:pPr>
        <w:rPr>
          <w:lang w:val="en-GB"/>
        </w:rPr>
      </w:pPr>
      <w:r w:rsidRPr="00690332">
        <w:rPr>
          <w:lang w:val="en-GB"/>
        </w:rPr>
        <w:t xml:space="preserve">Information that comes into the possession of the parties in connection with the Agreement and the implementation of the Agreement shall be kept </w:t>
      </w:r>
      <w:proofErr w:type="gramStart"/>
      <w:r w:rsidRPr="00690332">
        <w:rPr>
          <w:lang w:val="en-GB"/>
        </w:rPr>
        <w:t>confidential, and</w:t>
      </w:r>
      <w:proofErr w:type="gramEnd"/>
      <w:r w:rsidRPr="00690332">
        <w:rPr>
          <w:lang w:val="en-GB"/>
        </w:rPr>
        <w:t xml:space="preserve"> shall not be disclosed to any third party without the consent of the other party. </w:t>
      </w:r>
    </w:p>
    <w:p w14:paraId="5E2F6B11" w14:textId="77777777" w:rsidR="00CD1619" w:rsidRPr="00690332" w:rsidRDefault="00CD1619" w:rsidP="00CD1619">
      <w:pPr>
        <w:rPr>
          <w:iCs/>
          <w:lang w:val="en-GB"/>
        </w:rPr>
      </w:pPr>
    </w:p>
    <w:p w14:paraId="5C2B513A" w14:textId="77777777" w:rsidR="00CD1619" w:rsidRPr="00690332" w:rsidRDefault="00CD1619" w:rsidP="00CD1619">
      <w:pPr>
        <w:rPr>
          <w:lang w:val="en-GB"/>
        </w:rPr>
      </w:pPr>
      <w:r w:rsidRPr="00690332">
        <w:rPr>
          <w:lang w:val="en-GB"/>
        </w:rP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04D8070C" w14:textId="77777777" w:rsidR="00CD1619" w:rsidRPr="00690332" w:rsidRDefault="00CD1619" w:rsidP="00CD1619">
      <w:pPr>
        <w:rPr>
          <w:iCs/>
          <w:lang w:val="en-GB"/>
        </w:rPr>
      </w:pPr>
    </w:p>
    <w:p w14:paraId="6E931D31" w14:textId="77777777" w:rsidR="00CD1619" w:rsidRPr="00690332" w:rsidRDefault="00CD1619" w:rsidP="00CD1619">
      <w:pPr>
        <w:rPr>
          <w:lang w:val="en-GB"/>
        </w:rPr>
      </w:pPr>
      <w:r w:rsidRPr="00690332">
        <w:rPr>
          <w:lang w:val="en-GB"/>
        </w:rP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1CD3C5BB" w14:textId="77777777" w:rsidR="00CD1619" w:rsidRPr="00690332" w:rsidRDefault="00CD1619" w:rsidP="00CD1619">
      <w:pPr>
        <w:rPr>
          <w:iCs/>
          <w:lang w:val="en-GB"/>
        </w:rPr>
      </w:pPr>
    </w:p>
    <w:p w14:paraId="03556430" w14:textId="77777777" w:rsidR="00CD1619" w:rsidRPr="00690332" w:rsidRDefault="00CD1619" w:rsidP="00CD1619">
      <w:pPr>
        <w:rPr>
          <w:iCs/>
          <w:lang w:val="en-GB"/>
        </w:rPr>
      </w:pPr>
      <w:r w:rsidRPr="00690332">
        <w:rPr>
          <w:lang w:val="en-GB"/>
        </w:rPr>
        <w:t xml:space="preserve">The confidentiality obligation shall not prevent the information from being used when there is no legitimate interest in keeping it confidential, for example when it is in the public domain or is accessible to the public elsewhere. </w:t>
      </w:r>
    </w:p>
    <w:p w14:paraId="7DF14353" w14:textId="77777777" w:rsidR="00CD1619" w:rsidRPr="00690332" w:rsidRDefault="00CD1619" w:rsidP="00CD1619">
      <w:pPr>
        <w:rPr>
          <w:lang w:val="en-GB"/>
        </w:rPr>
      </w:pPr>
    </w:p>
    <w:p w14:paraId="2BB0C8B5" w14:textId="77777777" w:rsidR="00CD1619" w:rsidRPr="00690332" w:rsidRDefault="00CD1619" w:rsidP="00CD1619">
      <w:pPr>
        <w:rPr>
          <w:lang w:val="en-GB"/>
        </w:rPr>
      </w:pPr>
      <w:r w:rsidRPr="00690332">
        <w:rPr>
          <w:lang w:val="en-GB"/>
        </w:rPr>
        <w:t>The parties shall take all necessary precautions to prevent unauthorised persons from gaining access to, or knowledge of, confidential information.</w:t>
      </w:r>
    </w:p>
    <w:p w14:paraId="38109468" w14:textId="77777777" w:rsidR="00CD1619" w:rsidRPr="00690332" w:rsidRDefault="00CD1619" w:rsidP="00CD1619">
      <w:pPr>
        <w:rPr>
          <w:lang w:val="en-GB"/>
        </w:rPr>
      </w:pPr>
    </w:p>
    <w:p w14:paraId="6F1A2CA6" w14:textId="77777777" w:rsidR="00CD1619" w:rsidRPr="00690332" w:rsidRDefault="00CD1619" w:rsidP="00CD1619">
      <w:pPr>
        <w:rPr>
          <w:lang w:val="en-GB"/>
        </w:rPr>
      </w:pPr>
      <w:r w:rsidRPr="00690332">
        <w:rPr>
          <w:lang w:val="en-GB"/>
        </w:rPr>
        <w:t xml:space="preserve">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and </w:t>
      </w:r>
      <w:proofErr w:type="gramStart"/>
      <w:r w:rsidRPr="00690332">
        <w:rPr>
          <w:lang w:val="en-GB"/>
        </w:rPr>
        <w:t>provided that</w:t>
      </w:r>
      <w:proofErr w:type="gramEnd"/>
      <w:r w:rsidRPr="00690332">
        <w:rPr>
          <w:lang w:val="en-GB"/>
        </w:rPr>
        <w:t xml:space="preserve"> they are subjected to a confidentiality obligation corresponding to that stipulated in this clause 2.5. </w:t>
      </w:r>
    </w:p>
    <w:p w14:paraId="5A2FD876" w14:textId="77777777" w:rsidR="00CD1619" w:rsidRPr="00690332" w:rsidRDefault="00CD1619" w:rsidP="00CD1619">
      <w:pPr>
        <w:rPr>
          <w:lang w:val="en-GB"/>
        </w:rPr>
      </w:pPr>
    </w:p>
    <w:p w14:paraId="788FFFF4" w14:textId="77777777" w:rsidR="00CD1619" w:rsidRPr="00690332" w:rsidRDefault="00CD1619" w:rsidP="00CD1619">
      <w:pPr>
        <w:rPr>
          <w:lang w:val="en-GB"/>
        </w:rPr>
      </w:pPr>
      <w:r w:rsidRPr="00690332">
        <w:rPr>
          <w:lang w:val="en-GB"/>
        </w:rPr>
        <w:t>The confidentiality obligation shall not prevent the parties from utilising experience and expertise developed in connection with the implementation of the Agreement.</w:t>
      </w:r>
    </w:p>
    <w:p w14:paraId="475B32B8" w14:textId="77777777" w:rsidR="00CD1619" w:rsidRPr="00690332" w:rsidRDefault="00CD1619" w:rsidP="00CD1619">
      <w:pPr>
        <w:rPr>
          <w:lang w:val="en-GB"/>
        </w:rPr>
      </w:pPr>
    </w:p>
    <w:p w14:paraId="10B59915" w14:textId="77777777" w:rsidR="00CD1619" w:rsidRPr="00690332" w:rsidRDefault="00CD1619" w:rsidP="00CD1619">
      <w:pPr>
        <w:rPr>
          <w:lang w:val="en-GB"/>
        </w:rPr>
      </w:pPr>
      <w:r w:rsidRPr="00690332">
        <w:rPr>
          <w:lang w:val="en-GB"/>
        </w:rP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delivery date, unless otherwise stipulated by law or regulation.</w:t>
      </w:r>
    </w:p>
    <w:p w14:paraId="25054BC8" w14:textId="77777777" w:rsidR="00CD1619" w:rsidRPr="00690332" w:rsidRDefault="00CD1619" w:rsidP="00CD1619">
      <w:pPr>
        <w:pStyle w:val="Overskrift2"/>
        <w:rPr>
          <w:lang w:val="en-GB"/>
        </w:rPr>
      </w:pPr>
      <w:bookmarkStart w:id="41" w:name="_Toc532978144"/>
      <w:bookmarkStart w:id="42" w:name="_Toc7678974"/>
      <w:r w:rsidRPr="00690332">
        <w:rPr>
          <w:lang w:val="en-GB"/>
        </w:rPr>
        <w:lastRenderedPageBreak/>
        <w:t>Form of communication - in writing</w:t>
      </w:r>
      <w:bookmarkEnd w:id="41"/>
      <w:bookmarkEnd w:id="42"/>
    </w:p>
    <w:p w14:paraId="5738EB81" w14:textId="77777777" w:rsidR="00CD1619" w:rsidRPr="00690332" w:rsidRDefault="00CD1619" w:rsidP="00CD1619">
      <w:pPr>
        <w:rPr>
          <w:i/>
          <w:lang w:val="en-GB"/>
        </w:rPr>
      </w:pPr>
      <w:r w:rsidRPr="00690332">
        <w:rPr>
          <w:lang w:val="en-GB"/>
        </w:rPr>
        <w:t>All notices, demands or other communications relating to the Agreement shall be submitted in writing to the postal address or electronic address stated on the first page of the Agreement, unless the parties have agreed a different procedure in Appendix 6 for this type of enquiry.</w:t>
      </w:r>
    </w:p>
    <w:p w14:paraId="3DAFA861" w14:textId="77777777" w:rsidR="00CD1619" w:rsidRPr="00690332" w:rsidRDefault="00CD1619" w:rsidP="00CD1619">
      <w:pPr>
        <w:rPr>
          <w:lang w:val="en-GB"/>
        </w:rPr>
      </w:pPr>
    </w:p>
    <w:p w14:paraId="16DB5606" w14:textId="77777777" w:rsidR="00CD1619" w:rsidRPr="00690332" w:rsidRDefault="00CD1619" w:rsidP="00CD1619">
      <w:pPr>
        <w:pStyle w:val="Overskrift2"/>
        <w:rPr>
          <w:lang w:val="en-GB"/>
        </w:rPr>
      </w:pPr>
      <w:bookmarkStart w:id="43" w:name="_Toc532978145"/>
      <w:bookmarkStart w:id="44" w:name="_Toc7678975"/>
      <w:r w:rsidRPr="00690332">
        <w:rPr>
          <w:lang w:val="en-GB"/>
        </w:rPr>
        <w:t>External legal requirements</w:t>
      </w:r>
      <w:bookmarkEnd w:id="43"/>
      <w:bookmarkEnd w:id="44"/>
    </w:p>
    <w:p w14:paraId="777FF446" w14:textId="77777777" w:rsidR="00CD1619" w:rsidRPr="00690332" w:rsidRDefault="00CD1619" w:rsidP="00CD1619">
      <w:pPr>
        <w:rPr>
          <w:lang w:val="en-GB"/>
        </w:rPr>
      </w:pPr>
      <w:r w:rsidRPr="00690332">
        <w:rPr>
          <w:lang w:val="en-GB"/>
        </w:rPr>
        <w:t xml:space="preserve">The Customer shall identify, in Appendix 1, which legal requirements, or requirements that are specific to the party in question, are of relevance to the conclusion and implementation of this Agreement. The Customer shall be responsible for specifying, in Appendix 1, any relevant functional and security requirements that are applicable to the deliverables. </w:t>
      </w:r>
    </w:p>
    <w:p w14:paraId="02CB284E" w14:textId="77777777" w:rsidR="00CD1619" w:rsidRPr="00690332" w:rsidRDefault="00CD1619" w:rsidP="00CD1619">
      <w:pPr>
        <w:rPr>
          <w:lang w:val="en-GB"/>
        </w:rPr>
      </w:pPr>
    </w:p>
    <w:p w14:paraId="46D5EA03" w14:textId="77777777" w:rsidR="00CD1619" w:rsidRPr="00690332" w:rsidRDefault="00CD1619" w:rsidP="00CD1619">
      <w:pPr>
        <w:rPr>
          <w:lang w:val="en-GB"/>
        </w:rPr>
      </w:pPr>
      <w:r w:rsidRPr="00690332">
        <w:rPr>
          <w:lang w:val="en-GB"/>
        </w:rPr>
        <w:t xml:space="preserve">The Contractor shall in Appendix 2 describe how the Contractor takes account of these requirements through its deliverables. </w:t>
      </w:r>
    </w:p>
    <w:p w14:paraId="177F5F58" w14:textId="77777777" w:rsidR="00CD1619" w:rsidRPr="00690332" w:rsidRDefault="00CD1619" w:rsidP="00CD1619">
      <w:pPr>
        <w:rPr>
          <w:lang w:val="en-GB"/>
        </w:rPr>
      </w:pPr>
    </w:p>
    <w:p w14:paraId="0C796CD1" w14:textId="77777777" w:rsidR="00CD1619" w:rsidRPr="00690332" w:rsidRDefault="00CD1619" w:rsidP="00CD1619">
      <w:pPr>
        <w:rPr>
          <w:lang w:val="en-GB"/>
        </w:rPr>
      </w:pPr>
      <w:r w:rsidRPr="00690332">
        <w:rPr>
          <w:lang w:val="en-GB"/>
        </w:rPr>
        <w:t>Each party is responsible for the follow-up of its own duties pursuant to external legal requirements.</w:t>
      </w:r>
    </w:p>
    <w:p w14:paraId="29504A18" w14:textId="77777777" w:rsidR="00CD1619" w:rsidRPr="00690332" w:rsidRDefault="00CD1619" w:rsidP="00CD1619">
      <w:pPr>
        <w:rPr>
          <w:lang w:val="en-GB"/>
        </w:rPr>
      </w:pPr>
    </w:p>
    <w:p w14:paraId="08374F17" w14:textId="77777777" w:rsidR="00CD1619" w:rsidRPr="00690332" w:rsidRDefault="00CD1619" w:rsidP="00CD1619">
      <w:pPr>
        <w:rPr>
          <w:lang w:val="en-GB"/>
        </w:rPr>
      </w:pPr>
      <w:r w:rsidRPr="00690332">
        <w:rPr>
          <w:lang w:val="en-GB"/>
        </w:rPr>
        <w:t xml:space="preserve">Each party shall, </w:t>
      </w:r>
      <w:proofErr w:type="gramStart"/>
      <w:r w:rsidRPr="00690332">
        <w:rPr>
          <w:lang w:val="en-GB"/>
        </w:rPr>
        <w:t>as a general rule</w:t>
      </w:r>
      <w:proofErr w:type="gramEnd"/>
      <w:r w:rsidRPr="00690332">
        <w:rPr>
          <w:lang w:val="en-GB"/>
        </w:rPr>
        <w:t xml:space="preserve">, pay the costs of complying with legal requirements applicable to the party and its activities. </w:t>
      </w:r>
    </w:p>
    <w:p w14:paraId="4CE1ED10" w14:textId="77777777" w:rsidR="00CD1619" w:rsidRPr="00690332" w:rsidRDefault="00CD1619" w:rsidP="00CD1619">
      <w:pPr>
        <w:rPr>
          <w:lang w:val="en-GB"/>
        </w:rPr>
      </w:pPr>
    </w:p>
    <w:p w14:paraId="12505223" w14:textId="77777777" w:rsidR="00CD1619" w:rsidRPr="00690332" w:rsidRDefault="00CD1619" w:rsidP="00CD1619">
      <w:pPr>
        <w:rPr>
          <w:lang w:val="en-GB"/>
        </w:rPr>
      </w:pPr>
      <w:r w:rsidRPr="00690332">
        <w:rPr>
          <w:lang w:val="en-GB"/>
        </w:rPr>
        <w:t xml:space="preserve">If legal requirements that are applicable to the deliverables are changed after the Agreement has been concluded, but before the delivery date, the Customer may request that the necessary changes be made to ensure compliance with the new requirements. The Contractor shall, as soon as possible, clarify the cost and progress related consequences of the changes and present these to the Customer. The Customer shall then </w:t>
      </w:r>
      <w:proofErr w:type="gramStart"/>
      <w:r w:rsidRPr="00690332">
        <w:rPr>
          <w:lang w:val="en-GB"/>
        </w:rPr>
        <w:t>make a decision</w:t>
      </w:r>
      <w:proofErr w:type="gramEnd"/>
      <w:r w:rsidRPr="00690332">
        <w:rPr>
          <w:lang w:val="en-GB"/>
        </w:rPr>
        <w:t xml:space="preserve"> about whether or not the change should be implemented. </w:t>
      </w:r>
    </w:p>
    <w:p w14:paraId="2E6BBB98" w14:textId="77777777" w:rsidR="00CD1619" w:rsidRPr="00690332" w:rsidRDefault="00CD1619" w:rsidP="00CD1619">
      <w:pPr>
        <w:pStyle w:val="Overskrift1"/>
        <w:rPr>
          <w:lang w:val="en-GB"/>
        </w:rPr>
      </w:pPr>
      <w:bookmarkStart w:id="45" w:name="_Toc532978146"/>
      <w:bookmarkStart w:id="46" w:name="_Toc7678976"/>
      <w:r w:rsidRPr="00690332">
        <w:rPr>
          <w:lang w:val="en-GB"/>
        </w:rPr>
        <w:t>CONSIDERATION AND PAYMENT TERMS</w:t>
      </w:r>
      <w:bookmarkEnd w:id="45"/>
      <w:bookmarkEnd w:id="46"/>
    </w:p>
    <w:p w14:paraId="76087681" w14:textId="77777777" w:rsidR="00CD1619" w:rsidRPr="00690332" w:rsidRDefault="00CD1619" w:rsidP="00CD1619">
      <w:pPr>
        <w:pStyle w:val="Overskrift2"/>
        <w:rPr>
          <w:lang w:val="en-GB"/>
        </w:rPr>
      </w:pPr>
      <w:bookmarkStart w:id="47" w:name="_Toc532978147"/>
      <w:bookmarkStart w:id="48" w:name="_Toc7678977"/>
      <w:r w:rsidRPr="00690332">
        <w:rPr>
          <w:lang w:val="en-GB"/>
        </w:rPr>
        <w:t>Consideration</w:t>
      </w:r>
      <w:bookmarkEnd w:id="47"/>
      <w:bookmarkEnd w:id="48"/>
    </w:p>
    <w:p w14:paraId="3DB72D39" w14:textId="77777777" w:rsidR="00CD1619" w:rsidRPr="00690332" w:rsidRDefault="00CD1619" w:rsidP="00CD1619">
      <w:pPr>
        <w:rPr>
          <w:lang w:val="en-GB"/>
        </w:rPr>
      </w:pPr>
      <w:r w:rsidRPr="00690332">
        <w:rPr>
          <w:lang w:val="en-GB"/>
        </w:rPr>
        <w:t>All prices and the detailed terms governing the consideration to be paid by the Customer for the deliverables provided by the Contractor are set out in Appendix 7.</w:t>
      </w:r>
    </w:p>
    <w:p w14:paraId="374EAF03" w14:textId="77777777" w:rsidR="00CD1619" w:rsidRPr="00690332" w:rsidRDefault="00CD1619" w:rsidP="00CD1619">
      <w:pPr>
        <w:rPr>
          <w:lang w:val="en-GB"/>
        </w:rPr>
      </w:pPr>
    </w:p>
    <w:p w14:paraId="609CCE9E" w14:textId="77777777" w:rsidR="00CD1619" w:rsidRPr="00690332" w:rsidRDefault="00CD1619" w:rsidP="00CD1619">
      <w:pPr>
        <w:rPr>
          <w:lang w:val="en-GB"/>
        </w:rPr>
      </w:pPr>
      <w:r w:rsidRPr="00690332">
        <w:rPr>
          <w:lang w:val="en-GB"/>
        </w:rPr>
        <w:t xml:space="preserve">Unless otherwise specified in Appendix 7, all prices are quoted exclusive of Value Added Tax, but inclusive of customs duties and any other indirect taxes. </w:t>
      </w:r>
    </w:p>
    <w:p w14:paraId="7AAF7D01" w14:textId="77777777" w:rsidR="00CD1619" w:rsidRPr="00690332" w:rsidRDefault="00CD1619" w:rsidP="00CD1619">
      <w:pPr>
        <w:rPr>
          <w:lang w:val="en-GB"/>
        </w:rPr>
      </w:pPr>
    </w:p>
    <w:p w14:paraId="395B8800" w14:textId="77777777" w:rsidR="00CD1619" w:rsidRPr="00690332" w:rsidRDefault="00CD1619" w:rsidP="00CD1619">
      <w:pPr>
        <w:rPr>
          <w:lang w:val="en-GB"/>
        </w:rPr>
      </w:pPr>
      <w:r w:rsidRPr="00690332">
        <w:rPr>
          <w:lang w:val="en-GB"/>
        </w:rPr>
        <w:t>All prices are quoted in Norwegian kroner unless the Customer has, in Appendix 7, agreed that prices for components that are delivered from abroad may be stated in a foreign currency.</w:t>
      </w:r>
    </w:p>
    <w:p w14:paraId="077D2C90" w14:textId="77777777" w:rsidR="00CD1619" w:rsidRPr="00690332" w:rsidRDefault="00CD1619" w:rsidP="00CD1619">
      <w:pPr>
        <w:rPr>
          <w:lang w:val="en-GB"/>
        </w:rPr>
      </w:pPr>
    </w:p>
    <w:p w14:paraId="68234B81" w14:textId="77777777" w:rsidR="00CD1619" w:rsidRPr="00690332" w:rsidRDefault="00CD1619" w:rsidP="00CD1619">
      <w:pPr>
        <w:rPr>
          <w:lang w:val="en-GB"/>
        </w:rPr>
      </w:pPr>
      <w:r w:rsidRPr="00690332">
        <w:rPr>
          <w:lang w:val="en-GB"/>
        </w:rPr>
        <w:lastRenderedPageBreak/>
        <w:t xml:space="preserve">Unless otherwise is stipulated in Appendix 7, the software and equipment shall be delivered DDP (Incoterms) to the address stipulated on the first page of the Agreement. </w:t>
      </w:r>
    </w:p>
    <w:p w14:paraId="2D1480BC" w14:textId="77777777" w:rsidR="00CD1619" w:rsidRPr="00690332" w:rsidRDefault="00CD1619" w:rsidP="00CD1619">
      <w:pPr>
        <w:rPr>
          <w:lang w:val="en-GB"/>
        </w:rPr>
      </w:pPr>
    </w:p>
    <w:p w14:paraId="069B8338" w14:textId="77777777" w:rsidR="00CD1619" w:rsidRPr="00690332" w:rsidRDefault="00CD1619" w:rsidP="00CD1619">
      <w:pPr>
        <w:pStyle w:val="Overskrift2"/>
        <w:rPr>
          <w:lang w:val="en-GB"/>
        </w:rPr>
      </w:pPr>
      <w:bookmarkStart w:id="49" w:name="_Toc532978148"/>
      <w:bookmarkStart w:id="50" w:name="_Toc7678978"/>
      <w:r w:rsidRPr="00690332">
        <w:rPr>
          <w:lang w:val="en-GB"/>
        </w:rPr>
        <w:t>Invoicing dates and payment terms</w:t>
      </w:r>
      <w:bookmarkEnd w:id="49"/>
      <w:bookmarkEnd w:id="50"/>
    </w:p>
    <w:p w14:paraId="1705A36F" w14:textId="77777777" w:rsidR="00CD1619" w:rsidRPr="00690332" w:rsidRDefault="00CD1619" w:rsidP="00CD1619">
      <w:pPr>
        <w:rPr>
          <w:lang w:val="en-GB"/>
        </w:rPr>
      </w:pPr>
      <w:r w:rsidRPr="00690332">
        <w:rPr>
          <w:lang w:val="en-GB"/>
        </w:rPr>
        <w:t xml:space="preserve">Consideration payable in respect of software and equipment shall be invoiced when delivery is deemed to have taken place pursuant to clause 2.1.5, unless otherwise is stipulated in Appendix 7. Training and other assistance shall be invoiced when the services have been performed, in arrears per month. </w:t>
      </w:r>
    </w:p>
    <w:p w14:paraId="4E5B939E" w14:textId="77777777" w:rsidR="00CD1619" w:rsidRPr="00690332" w:rsidRDefault="00CD1619" w:rsidP="00CD1619">
      <w:pPr>
        <w:rPr>
          <w:lang w:val="en-GB"/>
        </w:rPr>
      </w:pPr>
    </w:p>
    <w:p w14:paraId="2A3AFA61" w14:textId="77777777" w:rsidR="00CD1619" w:rsidRPr="00690332" w:rsidRDefault="00CD1619" w:rsidP="00CD1619">
      <w:pPr>
        <w:rPr>
          <w:lang w:val="en-GB"/>
        </w:rPr>
      </w:pPr>
      <w:r w:rsidRPr="00690332">
        <w:rPr>
          <w:lang w:val="en-GB"/>
        </w:rPr>
        <w:t>Payment shall be made within thirty (30) calendar days of the invoice date. The invoices of the Contractor shall be specified and documented so that the Customer can easily check whether the invoice conforms to the agreed consideration. All invoices relating to hours recorded on an ongoing basis shall be accompanied by a detailed specification of the hours accrued. Disbursements shall be specified separately.</w:t>
      </w:r>
    </w:p>
    <w:p w14:paraId="33A416E2" w14:textId="77777777" w:rsidR="00CD1619" w:rsidRPr="00690332" w:rsidRDefault="00CD1619" w:rsidP="00CD1619">
      <w:pPr>
        <w:rPr>
          <w:lang w:val="en-GB"/>
        </w:rPr>
      </w:pPr>
    </w:p>
    <w:p w14:paraId="390EA60E" w14:textId="77777777" w:rsidR="00CD1619" w:rsidRPr="00690332" w:rsidRDefault="00CD1619" w:rsidP="00CD1619">
      <w:pPr>
        <w:rPr>
          <w:lang w:val="en-GB"/>
        </w:rPr>
      </w:pPr>
      <w:r w:rsidRPr="00690332">
        <w:rPr>
          <w:lang w:val="en-GB"/>
        </w:rPr>
        <w:t xml:space="preserve">When the Customer has </w:t>
      </w:r>
      <w:proofErr w:type="gramStart"/>
      <w:r w:rsidRPr="00690332">
        <w:rPr>
          <w:lang w:val="en-GB"/>
        </w:rPr>
        <w:t>made arrangements</w:t>
      </w:r>
      <w:proofErr w:type="gramEnd"/>
      <w:r w:rsidRPr="00690332">
        <w:rPr>
          <w:lang w:val="en-GB"/>
        </w:rPr>
        <w:t xml:space="preserve"> for such, the Contractor shall submit invoices, credit notes and reminders in accordance with the Electronic Trading Format (EHF) that has been determined. </w:t>
      </w:r>
    </w:p>
    <w:p w14:paraId="02054BA5" w14:textId="77777777" w:rsidR="00CD1619" w:rsidRPr="00690332" w:rsidRDefault="00CD1619" w:rsidP="00CD1619">
      <w:pPr>
        <w:rPr>
          <w:lang w:val="en-GB"/>
        </w:rPr>
      </w:pPr>
    </w:p>
    <w:p w14:paraId="2033A347" w14:textId="77777777" w:rsidR="00CD1619" w:rsidRPr="00690332" w:rsidRDefault="00CD1619" w:rsidP="00CD1619">
      <w:pPr>
        <w:rPr>
          <w:lang w:val="en-GB"/>
        </w:rPr>
      </w:pPr>
      <w:r w:rsidRPr="00690332">
        <w:rPr>
          <w:lang w:val="en-GB"/>
        </w:rPr>
        <w:t>Other payment terms, and any terms and conditions relating to the use of EHF, shall be set out in Appendix 7.</w:t>
      </w:r>
    </w:p>
    <w:p w14:paraId="780BA652" w14:textId="77777777" w:rsidR="00CD1619" w:rsidRPr="00690332" w:rsidRDefault="00CD1619" w:rsidP="00CD1619">
      <w:pPr>
        <w:rPr>
          <w:i/>
          <w:iCs/>
          <w:sz w:val="20"/>
          <w:szCs w:val="20"/>
          <w:lang w:val="en-GB"/>
        </w:rPr>
      </w:pPr>
    </w:p>
    <w:p w14:paraId="71F88C3A" w14:textId="77777777" w:rsidR="00CD1619" w:rsidRPr="00690332" w:rsidRDefault="00CD1619" w:rsidP="00CD1619">
      <w:pPr>
        <w:rPr>
          <w:lang w:val="en-GB"/>
        </w:rPr>
      </w:pPr>
      <w:r w:rsidRPr="00690332">
        <w:rPr>
          <w:lang w:val="en-GB"/>
        </w:rPr>
        <w:t>The Contractor shall be responsible for paying any costs it incurs in respect of submitting electronic invoices.</w:t>
      </w:r>
    </w:p>
    <w:p w14:paraId="67287166" w14:textId="77777777" w:rsidR="00CD1619" w:rsidRPr="00690332" w:rsidRDefault="00CD1619" w:rsidP="00CD1619">
      <w:pPr>
        <w:rPr>
          <w:lang w:val="en-GB"/>
        </w:rPr>
      </w:pPr>
    </w:p>
    <w:p w14:paraId="1593384A" w14:textId="77777777" w:rsidR="00CD1619" w:rsidRPr="00690332" w:rsidRDefault="00CD1619" w:rsidP="00CD1619">
      <w:pPr>
        <w:rPr>
          <w:lang w:val="en-GB"/>
        </w:rPr>
      </w:pPr>
      <w:r w:rsidRPr="00690332">
        <w:rPr>
          <w:lang w:val="en-GB"/>
        </w:rPr>
        <w:t>Any other payment terms and conditions may be agreed in Appendix 7.</w:t>
      </w:r>
      <w:r w:rsidRPr="00690332">
        <w:rPr>
          <w:lang w:val="en-GB"/>
        </w:rPr>
        <w:br/>
      </w:r>
    </w:p>
    <w:p w14:paraId="4BE32761" w14:textId="77777777" w:rsidR="00CD1619" w:rsidRPr="00690332" w:rsidRDefault="00CD1619" w:rsidP="00CD1619">
      <w:pPr>
        <w:pStyle w:val="Overskrift2"/>
        <w:rPr>
          <w:lang w:val="en-GB"/>
        </w:rPr>
      </w:pPr>
      <w:bookmarkStart w:id="51" w:name="_Toc532978149"/>
      <w:bookmarkStart w:id="52" w:name="_Toc7678979"/>
      <w:r w:rsidRPr="00690332">
        <w:rPr>
          <w:lang w:val="en-GB"/>
        </w:rPr>
        <w:t>Late payment interest</w:t>
      </w:r>
      <w:bookmarkEnd w:id="51"/>
      <w:bookmarkEnd w:id="52"/>
    </w:p>
    <w:p w14:paraId="646A8C6D" w14:textId="77777777" w:rsidR="00CD1619" w:rsidRPr="00690332" w:rsidRDefault="00CD1619" w:rsidP="00CD1619">
      <w:pPr>
        <w:rPr>
          <w:lang w:val="en-GB"/>
        </w:rPr>
      </w:pPr>
      <w:r w:rsidRPr="00690332">
        <w:rPr>
          <w:lang w:val="en-GB"/>
        </w:rPr>
        <w:t>If the Customer fails to make payment by the agreed time, the Contractor shall be entitled to claim interest on any overdue amount, pursuant to the Act No. 100 of 17 December 1976 relating to Interest on Overdue Payments, etc. (Late Payment Interest Act).</w:t>
      </w:r>
    </w:p>
    <w:p w14:paraId="669A29C8" w14:textId="77777777" w:rsidR="00CD1619" w:rsidRPr="00690332" w:rsidRDefault="00CD1619" w:rsidP="00CD1619">
      <w:pPr>
        <w:pStyle w:val="Merknadstekst"/>
        <w:rPr>
          <w:lang w:val="en-GB"/>
        </w:rPr>
      </w:pPr>
    </w:p>
    <w:p w14:paraId="4341C4FC" w14:textId="77777777" w:rsidR="00CD1619" w:rsidRPr="00690332" w:rsidRDefault="00CD1619" w:rsidP="00CD1619">
      <w:pPr>
        <w:pStyle w:val="Overskrift2"/>
        <w:rPr>
          <w:lang w:val="en-GB"/>
        </w:rPr>
      </w:pPr>
      <w:bookmarkStart w:id="53" w:name="_Toc532978150"/>
      <w:bookmarkStart w:id="54" w:name="_Toc7678980"/>
      <w:r w:rsidRPr="00690332">
        <w:rPr>
          <w:lang w:val="en-GB"/>
        </w:rPr>
        <w:t>Payment default</w:t>
      </w:r>
      <w:bookmarkEnd w:id="53"/>
      <w:bookmarkEnd w:id="54"/>
    </w:p>
    <w:p w14:paraId="4D2EBD88" w14:textId="77777777" w:rsidR="00CD1619" w:rsidRPr="00690332" w:rsidRDefault="00CD1619" w:rsidP="00CD1619">
      <w:pPr>
        <w:rPr>
          <w:lang w:val="en-GB"/>
        </w:rPr>
      </w:pPr>
      <w:r w:rsidRPr="00690332">
        <w:rPr>
          <w:lang w:val="en-GB"/>
        </w:rPr>
        <w:t xml:space="preserve">If overdue consideration, with the addition of late payment interest, has not been paid within thirty (30) calendar days of the due date, the Contractor may send a written notice to the Customer, stating that the Agreement will be terminated for breach, unless settlement has taken place within sixty (60) calendar days of receipt of such notice. </w:t>
      </w:r>
    </w:p>
    <w:p w14:paraId="1529D6E9" w14:textId="77777777" w:rsidR="00CD1619" w:rsidRPr="00690332" w:rsidRDefault="00CD1619" w:rsidP="00CD1619">
      <w:pPr>
        <w:rPr>
          <w:lang w:val="en-GB"/>
        </w:rPr>
      </w:pPr>
    </w:p>
    <w:p w14:paraId="01266D95" w14:textId="77777777" w:rsidR="00CD1619" w:rsidRPr="00690332" w:rsidRDefault="00CD1619" w:rsidP="00CD1619">
      <w:pPr>
        <w:rPr>
          <w:lang w:val="en-GB"/>
        </w:rPr>
      </w:pPr>
      <w:r w:rsidRPr="00690332">
        <w:rPr>
          <w:lang w:val="en-GB"/>
        </w:rPr>
        <w:lastRenderedPageBreak/>
        <w:t>Termination for breach may not take place if the Customer settles the overdue consideration, with the addition of late payment interest, by the expiry of the deadline.</w:t>
      </w:r>
    </w:p>
    <w:p w14:paraId="3A46A4CD" w14:textId="77777777" w:rsidR="00CD1619" w:rsidRPr="00690332" w:rsidRDefault="00CD1619" w:rsidP="00CD1619">
      <w:pPr>
        <w:rPr>
          <w:lang w:val="en-GB"/>
        </w:rPr>
      </w:pPr>
    </w:p>
    <w:p w14:paraId="432D24BD" w14:textId="77777777" w:rsidR="00CD1619" w:rsidRPr="00690332" w:rsidRDefault="00CD1619" w:rsidP="00CD1619">
      <w:pPr>
        <w:pStyle w:val="Overskrift2"/>
        <w:rPr>
          <w:lang w:val="en-GB"/>
        </w:rPr>
      </w:pPr>
      <w:bookmarkStart w:id="55" w:name="_Toc532978151"/>
      <w:bookmarkStart w:id="56" w:name="_Toc7678981"/>
      <w:r w:rsidRPr="00690332">
        <w:rPr>
          <w:lang w:val="en-GB"/>
        </w:rPr>
        <w:t>Price adjustments</w:t>
      </w:r>
      <w:bookmarkEnd w:id="55"/>
      <w:bookmarkEnd w:id="56"/>
    </w:p>
    <w:p w14:paraId="35E74AEA" w14:textId="77777777" w:rsidR="00CD1619" w:rsidRPr="00690332" w:rsidRDefault="00CD1619" w:rsidP="00CD1619">
      <w:pPr>
        <w:rPr>
          <w:lang w:val="en-GB"/>
        </w:rPr>
      </w:pPr>
      <w:r w:rsidRPr="00690332">
        <w:rPr>
          <w:lang w:val="en-GB"/>
        </w:rPr>
        <w:t xml:space="preserve">The price may only be adjusted to the extent that rules or resolutions pertaining to indirect taxes are amended in a way that affects the consideration or costs of the Contractor. </w:t>
      </w:r>
    </w:p>
    <w:p w14:paraId="0531CE33" w14:textId="77777777" w:rsidR="00CD1619" w:rsidRPr="00690332" w:rsidRDefault="00CD1619" w:rsidP="00CD1619">
      <w:pPr>
        <w:rPr>
          <w:lang w:val="en-GB"/>
        </w:rPr>
      </w:pPr>
    </w:p>
    <w:p w14:paraId="62C0302D" w14:textId="77777777" w:rsidR="00CD1619" w:rsidRPr="00690332" w:rsidRDefault="00CD1619" w:rsidP="00CD1619">
      <w:pPr>
        <w:rPr>
          <w:lang w:val="en-GB"/>
        </w:rPr>
      </w:pPr>
      <w:r w:rsidRPr="00690332">
        <w:rPr>
          <w:lang w:val="en-GB"/>
        </w:rPr>
        <w:t>Any other provisions pertaining to price adjustments are set out in Appendix 7.</w:t>
      </w:r>
    </w:p>
    <w:p w14:paraId="02050A4A" w14:textId="77777777" w:rsidR="00CD1619" w:rsidRPr="00690332" w:rsidRDefault="00CD1619" w:rsidP="00CD1619">
      <w:pPr>
        <w:pStyle w:val="Overskrift1"/>
        <w:rPr>
          <w:lang w:val="en-GB"/>
        </w:rPr>
      </w:pPr>
      <w:bookmarkStart w:id="57" w:name="_Toc532978152"/>
      <w:bookmarkStart w:id="58" w:name="_Toc7678982"/>
      <w:r w:rsidRPr="00690332">
        <w:rPr>
          <w:lang w:val="en-GB"/>
        </w:rPr>
        <w:t>Right of ownership and right of disposal</w:t>
      </w:r>
      <w:bookmarkEnd w:id="57"/>
      <w:bookmarkEnd w:id="58"/>
    </w:p>
    <w:p w14:paraId="1668677E" w14:textId="77777777" w:rsidR="00CD1619" w:rsidRPr="00690332" w:rsidRDefault="00CD1619" w:rsidP="00CD1619">
      <w:pPr>
        <w:pStyle w:val="Overskrift2"/>
        <w:rPr>
          <w:lang w:val="en-GB"/>
        </w:rPr>
      </w:pPr>
      <w:bookmarkStart w:id="59" w:name="_Toc532978153"/>
      <w:bookmarkStart w:id="60" w:name="_Toc7678983"/>
      <w:r w:rsidRPr="00690332">
        <w:rPr>
          <w:lang w:val="en-GB"/>
        </w:rPr>
        <w:t>Right of ownership of equipment</w:t>
      </w:r>
      <w:bookmarkEnd w:id="59"/>
      <w:bookmarkEnd w:id="60"/>
    </w:p>
    <w:p w14:paraId="3E56FF81" w14:textId="77777777" w:rsidR="00CD1619" w:rsidRPr="00690332" w:rsidRDefault="00CD1619" w:rsidP="00CD1619">
      <w:pPr>
        <w:rPr>
          <w:lang w:val="en-GB"/>
        </w:rPr>
      </w:pPr>
      <w:r w:rsidRPr="00690332">
        <w:rPr>
          <w:lang w:val="en-GB"/>
        </w:rPr>
        <w:t xml:space="preserve">Any equipment delivered pursuant to this Agreement shall become the property of the Customer from the date on which the equipment has been delivered as agreed and the purchase price has been paid. </w:t>
      </w:r>
    </w:p>
    <w:p w14:paraId="2A94C138" w14:textId="77777777" w:rsidR="00CD1619" w:rsidRPr="00690332" w:rsidRDefault="00CD1619" w:rsidP="00CD1619">
      <w:pPr>
        <w:rPr>
          <w:lang w:val="en-GB"/>
        </w:rPr>
      </w:pPr>
    </w:p>
    <w:p w14:paraId="27C55484" w14:textId="77777777" w:rsidR="00CD1619" w:rsidRPr="00690332" w:rsidRDefault="00CD1619" w:rsidP="00CD1619">
      <w:pPr>
        <w:rPr>
          <w:lang w:val="en-GB"/>
        </w:rPr>
      </w:pPr>
      <w:r w:rsidRPr="00690332">
        <w:rPr>
          <w:lang w:val="en-GB"/>
        </w:rPr>
        <w:t>Any purchase-money security interest may be agreed in Appendix 7.</w:t>
      </w:r>
    </w:p>
    <w:p w14:paraId="58481741" w14:textId="77777777" w:rsidR="00CD1619" w:rsidRPr="00690332" w:rsidRDefault="00CD1619" w:rsidP="00CD1619">
      <w:pPr>
        <w:rPr>
          <w:lang w:val="en-GB"/>
        </w:rPr>
      </w:pPr>
    </w:p>
    <w:p w14:paraId="60B10781" w14:textId="77777777" w:rsidR="00CD1619" w:rsidRPr="00690332" w:rsidRDefault="00CD1619" w:rsidP="00CD1619">
      <w:pPr>
        <w:pStyle w:val="Overskrift2"/>
        <w:rPr>
          <w:lang w:val="en-GB"/>
        </w:rPr>
      </w:pPr>
      <w:bookmarkStart w:id="61" w:name="_Toc532978154"/>
      <w:bookmarkStart w:id="62" w:name="_Toc7678984"/>
      <w:r w:rsidRPr="00690332">
        <w:rPr>
          <w:lang w:val="en-GB"/>
        </w:rPr>
        <w:t>Right of disposal of software, etc.</w:t>
      </w:r>
      <w:bookmarkEnd w:id="61"/>
      <w:bookmarkEnd w:id="62"/>
    </w:p>
    <w:p w14:paraId="0279D97A" w14:textId="77777777" w:rsidR="00CD1619" w:rsidRPr="00690332" w:rsidRDefault="00CD1619" w:rsidP="00CD1619">
      <w:pPr>
        <w:pStyle w:val="Overskrift3"/>
        <w:rPr>
          <w:lang w:val="en-GB"/>
        </w:rPr>
      </w:pPr>
      <w:bookmarkStart w:id="63" w:name="_Toc532978155"/>
      <w:bookmarkStart w:id="64" w:name="_Toc7678985"/>
      <w:r w:rsidRPr="00690332">
        <w:rPr>
          <w:lang w:val="en-GB"/>
        </w:rPr>
        <w:t>Limited right of disposal</w:t>
      </w:r>
      <w:bookmarkEnd w:id="63"/>
      <w:bookmarkEnd w:id="64"/>
    </w:p>
    <w:p w14:paraId="1798C93B" w14:textId="77777777" w:rsidR="00CD1619" w:rsidRPr="00690332" w:rsidRDefault="00CD1619" w:rsidP="00CD1619">
      <w:pPr>
        <w:rPr>
          <w:lang w:val="en-GB"/>
        </w:rPr>
      </w:pPr>
      <w:r w:rsidRPr="00690332">
        <w:rPr>
          <w:lang w:val="en-GB"/>
        </w:rPr>
        <w:t>The Customer is granted a limited right of disposal in respect of the software and documentation that forms part of the deliverables. The right of disposal comprises the rights that are necessary for the Customer to be able to utilise the deliverables as agreed, including a right to make such number of copies of the software as follows from ordinary operational and safety procedures.</w:t>
      </w:r>
    </w:p>
    <w:p w14:paraId="5B6CA0D8" w14:textId="77777777" w:rsidR="00CD1619" w:rsidRPr="00690332" w:rsidRDefault="00CD1619" w:rsidP="00CD1619">
      <w:pPr>
        <w:rPr>
          <w:lang w:val="en-GB"/>
        </w:rPr>
      </w:pPr>
    </w:p>
    <w:p w14:paraId="71636917" w14:textId="77777777" w:rsidR="00CD1619" w:rsidRPr="00690332" w:rsidRDefault="00CD1619" w:rsidP="00CD1619">
      <w:pPr>
        <w:rPr>
          <w:lang w:val="en-GB"/>
        </w:rPr>
      </w:pPr>
      <w:r w:rsidRPr="00690332">
        <w:rPr>
          <w:lang w:val="en-GB"/>
        </w:rPr>
        <w:t>The right of disposal shall apply as from signing of the Agreement, without any time limitation or right of termination, unless otherwise agreed in Appendix 7.</w:t>
      </w:r>
    </w:p>
    <w:p w14:paraId="0DC38368" w14:textId="77777777" w:rsidR="00CD1619" w:rsidRPr="00690332" w:rsidRDefault="00CD1619" w:rsidP="00CD1619">
      <w:pPr>
        <w:rPr>
          <w:lang w:val="en-GB"/>
        </w:rPr>
      </w:pPr>
    </w:p>
    <w:p w14:paraId="2094DD90" w14:textId="77777777" w:rsidR="00CD1619" w:rsidRPr="00690332" w:rsidRDefault="00CD1619" w:rsidP="00CD1619">
      <w:pPr>
        <w:rPr>
          <w:lang w:val="en-GB"/>
        </w:rPr>
      </w:pPr>
      <w:r w:rsidRPr="00690332">
        <w:rPr>
          <w:lang w:val="en-GB"/>
        </w:rPr>
        <w:t xml:space="preserve">The consideration for the right of disposal in respect of the software, including any prerequisites and limitations, for example, in relation to the number of users or the place where the right of disposal is exercised/the equipment used to do so, is described in Appendix 7. In those cases where such limitations are agreed, the Contractor shall have the right to conduct audits at the Customer in order to verify compliance with the limitations. Reasonable notice of such audits shall be </w:t>
      </w:r>
      <w:proofErr w:type="gramStart"/>
      <w:r w:rsidRPr="00690332">
        <w:rPr>
          <w:lang w:val="en-GB"/>
        </w:rPr>
        <w:t>provided</w:t>
      </w:r>
      <w:proofErr w:type="gramEnd"/>
      <w:r w:rsidRPr="00690332">
        <w:rPr>
          <w:lang w:val="en-GB"/>
        </w:rPr>
        <w:t xml:space="preserve"> and they shall be conducted with the least possible inconvenience to the Customer.</w:t>
      </w:r>
    </w:p>
    <w:p w14:paraId="0A049A4F" w14:textId="77777777" w:rsidR="00CD1619" w:rsidRPr="00690332" w:rsidRDefault="00CD1619" w:rsidP="00CD1619">
      <w:pPr>
        <w:rPr>
          <w:lang w:val="en-GB"/>
        </w:rPr>
      </w:pPr>
    </w:p>
    <w:p w14:paraId="6DA076A1" w14:textId="77777777" w:rsidR="00CD1619" w:rsidRPr="00690332" w:rsidRDefault="00CD1619" w:rsidP="00CD1619">
      <w:pPr>
        <w:rPr>
          <w:lang w:val="en-GB"/>
        </w:rPr>
      </w:pPr>
      <w:r w:rsidRPr="00690332">
        <w:rPr>
          <w:lang w:val="en-GB"/>
        </w:rPr>
        <w:t>The Customer shall not be entitled to transfer software or copies of software to third parties without the written consent of the Contractor, unless this takes place in connection with operational services provided by an operational services provider.</w:t>
      </w:r>
    </w:p>
    <w:p w14:paraId="3FF3E597" w14:textId="77777777" w:rsidR="00CD1619" w:rsidRPr="00690332" w:rsidRDefault="00CD1619" w:rsidP="00CD1619">
      <w:pPr>
        <w:rPr>
          <w:lang w:val="en-GB"/>
        </w:rPr>
      </w:pPr>
    </w:p>
    <w:p w14:paraId="0ABBA94D" w14:textId="77777777" w:rsidR="00CD1619" w:rsidRPr="00690332" w:rsidRDefault="00CD1619" w:rsidP="00CD1619">
      <w:pPr>
        <w:pStyle w:val="Overskrift3"/>
        <w:rPr>
          <w:lang w:val="en-GB"/>
        </w:rPr>
      </w:pPr>
      <w:bookmarkStart w:id="65" w:name="_Toc532978156"/>
      <w:bookmarkStart w:id="66" w:name="_Toc7678986"/>
      <w:r w:rsidRPr="00690332">
        <w:rPr>
          <w:lang w:val="en-GB"/>
        </w:rPr>
        <w:t>Return or destruction upon termination of the right of disposal</w:t>
      </w:r>
      <w:bookmarkEnd w:id="65"/>
      <w:bookmarkEnd w:id="66"/>
    </w:p>
    <w:p w14:paraId="5C5AA179" w14:textId="77777777" w:rsidR="00CD1619" w:rsidRPr="00690332" w:rsidRDefault="00CD1619" w:rsidP="00CD1619">
      <w:pPr>
        <w:rPr>
          <w:lang w:val="en-GB"/>
        </w:rPr>
      </w:pPr>
      <w:r w:rsidRPr="00690332">
        <w:rPr>
          <w:lang w:val="en-GB"/>
        </w:rPr>
        <w:t xml:space="preserve">The Customer shall, upon the termination of an agreed, time-limited right of disposal in respect of software pursuant to clause 4.2.1, paragraph two, return or delete all copies of the software that fall within the scope of the Agreement and are located on the premises of the Customer. The same shall apply to all copies of documentation. </w:t>
      </w:r>
    </w:p>
    <w:p w14:paraId="1BF18922" w14:textId="77777777" w:rsidR="00CD1619" w:rsidRPr="00690332" w:rsidRDefault="00CD1619" w:rsidP="00CD1619">
      <w:pPr>
        <w:rPr>
          <w:lang w:val="en-GB"/>
        </w:rPr>
      </w:pPr>
    </w:p>
    <w:p w14:paraId="1C269F97" w14:textId="77777777" w:rsidR="00CD1619" w:rsidRPr="00690332" w:rsidRDefault="00CD1619" w:rsidP="00CD1619">
      <w:pPr>
        <w:pStyle w:val="Overskrift2"/>
        <w:rPr>
          <w:lang w:val="en-GB"/>
        </w:rPr>
      </w:pPr>
      <w:bookmarkStart w:id="67" w:name="_Toc532978157"/>
      <w:bookmarkStart w:id="68" w:name="_Toc7678987"/>
      <w:r w:rsidRPr="00690332">
        <w:rPr>
          <w:lang w:val="en-GB"/>
        </w:rPr>
        <w:t>Free software</w:t>
      </w:r>
      <w:bookmarkEnd w:id="67"/>
      <w:bookmarkEnd w:id="68"/>
    </w:p>
    <w:p w14:paraId="10C52D37" w14:textId="77777777" w:rsidR="00CD1619" w:rsidRPr="00690332" w:rsidRDefault="00CD1619" w:rsidP="00CD1619">
      <w:pPr>
        <w:rPr>
          <w:lang w:val="en-GB"/>
        </w:rPr>
      </w:pPr>
      <w:r w:rsidRPr="00690332">
        <w:rPr>
          <w:lang w:val="en-GB"/>
        </w:rPr>
        <w:t xml:space="preserve">Free software means software that is offered under what are generally recognised to be free software licences. </w:t>
      </w:r>
    </w:p>
    <w:p w14:paraId="776443C9" w14:textId="77777777" w:rsidR="00CD1619" w:rsidRPr="00690332" w:rsidRDefault="00CD1619" w:rsidP="00CD1619">
      <w:pPr>
        <w:rPr>
          <w:lang w:val="en-GB"/>
        </w:rPr>
      </w:pPr>
    </w:p>
    <w:p w14:paraId="5C8967AF" w14:textId="77777777" w:rsidR="00CD1619" w:rsidRPr="00690332" w:rsidRDefault="00CD1619" w:rsidP="00CD1619">
      <w:pPr>
        <w:rPr>
          <w:lang w:val="en-GB"/>
        </w:rPr>
      </w:pPr>
      <w:r w:rsidRPr="00690332">
        <w:rPr>
          <w:lang w:val="en-GB"/>
        </w:rPr>
        <w:t>If free software is to be used in connection with the deliverables, the Contractor shall prepare an overview of the relevant free software. The overview shall be included as a separate chapter in Appendix 2. Copies of the applicable licence terms and conditions for the relevant free software shall be appended in Appendix 10.</w:t>
      </w:r>
    </w:p>
    <w:p w14:paraId="1E5B938C" w14:textId="77777777" w:rsidR="00CD1619" w:rsidRPr="00690332" w:rsidRDefault="00CD1619" w:rsidP="00CD1619">
      <w:pPr>
        <w:rPr>
          <w:lang w:val="en-GB"/>
        </w:rPr>
      </w:pPr>
    </w:p>
    <w:p w14:paraId="3A3815B6" w14:textId="77777777" w:rsidR="00CD1619" w:rsidRPr="00690332" w:rsidRDefault="00CD1619" w:rsidP="00CD1619">
      <w:pPr>
        <w:rPr>
          <w:lang w:val="en-GB"/>
        </w:rPr>
      </w:pPr>
      <w:r w:rsidRPr="00690332">
        <w:rPr>
          <w:lang w:val="en-GB"/>
        </w:rPr>
        <w:t>The Contractor shall ensure that no free software is being used under licence terms that are incompatible with the requirements applicable to the deliverables, or incompatible with the licence terms governing other software that forms part of the deliverables.</w:t>
      </w:r>
    </w:p>
    <w:p w14:paraId="14A5B545" w14:textId="77777777" w:rsidR="00CD1619" w:rsidRPr="00690332" w:rsidRDefault="00CD1619" w:rsidP="00CD1619">
      <w:pPr>
        <w:rPr>
          <w:lang w:val="en-GB"/>
        </w:rPr>
      </w:pPr>
    </w:p>
    <w:p w14:paraId="3427DCDA" w14:textId="77777777" w:rsidR="00CD1619" w:rsidRPr="00690332" w:rsidRDefault="00CD1619" w:rsidP="00CD1619">
      <w:pPr>
        <w:rPr>
          <w:lang w:val="en-GB"/>
        </w:rPr>
      </w:pPr>
      <w:r w:rsidRPr="00690332">
        <w:rPr>
          <w:lang w:val="en-GB"/>
        </w:rPr>
        <w:t xml:space="preserve">The Contractor shall only use free software that does not, based on a sound assessment on the part of the Contractor, infringe third-party rights, and that is offered under generally recognised licences for free software. </w:t>
      </w:r>
    </w:p>
    <w:p w14:paraId="7850674A" w14:textId="77777777" w:rsidR="00CD1619" w:rsidRPr="00690332" w:rsidRDefault="00CD1619" w:rsidP="00CD1619">
      <w:pPr>
        <w:rPr>
          <w:lang w:val="en-GB"/>
        </w:rPr>
      </w:pPr>
    </w:p>
    <w:p w14:paraId="3F9788C1" w14:textId="77777777" w:rsidR="00CD1619" w:rsidRPr="00690332" w:rsidRDefault="00CD1619" w:rsidP="00CD1619">
      <w:pPr>
        <w:rPr>
          <w:lang w:val="en-GB"/>
        </w:rPr>
      </w:pPr>
      <w:r w:rsidRPr="00690332">
        <w:rPr>
          <w:lang w:val="en-GB"/>
        </w:rPr>
        <w:t>As regards the parts of the deliverables that are based on free software, including customisations and further developments of the free software, the Customer shall be granted the rights that are necessary to distribute the results further under the relevant free software licence or under a compatible free software licence if this is stipulated in Appendix 1. The rights include access to source code, with associated specifications and documentation.</w:t>
      </w:r>
    </w:p>
    <w:p w14:paraId="33662C28" w14:textId="77777777" w:rsidR="00CD1619" w:rsidRPr="00690332" w:rsidRDefault="00CD1619" w:rsidP="00CD1619">
      <w:pPr>
        <w:rPr>
          <w:lang w:val="en-GB"/>
        </w:rPr>
      </w:pPr>
    </w:p>
    <w:p w14:paraId="71B8BE6A" w14:textId="77777777" w:rsidR="00CD1619" w:rsidRPr="00690332" w:rsidRDefault="00CD1619" w:rsidP="00CD1619">
      <w:pPr>
        <w:rPr>
          <w:lang w:val="en-GB"/>
        </w:rPr>
      </w:pPr>
      <w:r w:rsidRPr="00690332">
        <w:rPr>
          <w:lang w:val="en-GB"/>
        </w:rPr>
        <w:t xml:space="preserve">If the Customer requires free software to be part of the deliverables, the Customer shall itself pay any costs resulting from inadequate functionality caused by errors or defects in the free software. The Customer shall itself carry the risk of defects in title relating to free software that the Customer has requested be used as part of the deliverables. To the extent that the Contractor is aware that free software that the Customer has requested be used as part of the deliverables, is unsuited to satisfying the Customer’s requirements or, infringes, or is alleged by anyone to infringe, third party copyrights, the Contractor shall point this out in Appendix 2, cf. clause 1.1 of the Agreement. The Contractor shall, as a supplementary and chargeable service, assist the Customer with the remediation of any defects or defects in title in free software that is chosen by the Customer as mentioned above. The Contractor’s standard hourly rate for consultancy services under this Agreement shall apply, unless otherwise agreed in Appendix 7. The Contractor may </w:t>
      </w:r>
      <w:r w:rsidRPr="00690332">
        <w:rPr>
          <w:lang w:val="en-GB"/>
        </w:rPr>
        <w:lastRenderedPageBreak/>
        <w:t>request a change to the Agreement pursuant to chapter 3 if the effort to remedy such defects has implications for the other obligations of the Contractor under the Agreement.</w:t>
      </w:r>
    </w:p>
    <w:p w14:paraId="576DD813" w14:textId="77777777" w:rsidR="00CD1619" w:rsidRPr="00690332" w:rsidRDefault="00CD1619" w:rsidP="00CD1619">
      <w:pPr>
        <w:pStyle w:val="Overskrift1"/>
        <w:rPr>
          <w:lang w:val="en-GB"/>
        </w:rPr>
      </w:pPr>
      <w:bookmarkStart w:id="69" w:name="_Toc532978158"/>
      <w:bookmarkStart w:id="70" w:name="_Toc7678988"/>
      <w:r w:rsidRPr="00690332">
        <w:rPr>
          <w:lang w:val="en-GB"/>
        </w:rPr>
        <w:t>BREACH OF CONTRACT</w:t>
      </w:r>
      <w:bookmarkEnd w:id="69"/>
      <w:bookmarkEnd w:id="70"/>
    </w:p>
    <w:p w14:paraId="2C073C93" w14:textId="77777777" w:rsidR="00CD1619" w:rsidRPr="00690332" w:rsidRDefault="00CD1619" w:rsidP="00CD1619">
      <w:pPr>
        <w:pStyle w:val="Overskrift2"/>
        <w:rPr>
          <w:lang w:val="en-GB"/>
        </w:rPr>
      </w:pPr>
      <w:bookmarkStart w:id="71" w:name="_Toc532978159"/>
      <w:bookmarkStart w:id="72" w:name="_Toc7678989"/>
      <w:r w:rsidRPr="00690332">
        <w:rPr>
          <w:lang w:val="en-GB"/>
        </w:rPr>
        <w:t>Breach of contract on the part of the Contractor</w:t>
      </w:r>
      <w:bookmarkEnd w:id="71"/>
      <w:bookmarkEnd w:id="72"/>
    </w:p>
    <w:p w14:paraId="2CABADEB" w14:textId="77777777" w:rsidR="00CD1619" w:rsidRPr="00690332" w:rsidRDefault="00CD1619" w:rsidP="00CD1619">
      <w:pPr>
        <w:pStyle w:val="Overskrift3"/>
        <w:rPr>
          <w:lang w:val="en-GB"/>
        </w:rPr>
      </w:pPr>
      <w:bookmarkStart w:id="73" w:name="_Toc532978160"/>
      <w:bookmarkStart w:id="74" w:name="_Toc7678990"/>
      <w:r w:rsidRPr="00690332">
        <w:rPr>
          <w:lang w:val="en-GB"/>
        </w:rPr>
        <w:t>What is deemed to constitute breach of contract</w:t>
      </w:r>
      <w:bookmarkEnd w:id="73"/>
      <w:bookmarkEnd w:id="74"/>
    </w:p>
    <w:p w14:paraId="513BD408" w14:textId="77777777" w:rsidR="00CD1619" w:rsidRPr="00690332" w:rsidRDefault="00CD1619" w:rsidP="00CD1619">
      <w:pPr>
        <w:rPr>
          <w:lang w:val="en-GB"/>
        </w:rPr>
      </w:pPr>
      <w:r w:rsidRPr="00690332">
        <w:rPr>
          <w:lang w:val="en-GB"/>
        </w:rPr>
        <w:t>There is a breach of contract on the part of the Contractor if the deliverables do not conform with the agreed functions, requirements or deadlines. There is also a breach of contract if the Contractor fails to perform other duties under the Agreement.</w:t>
      </w:r>
    </w:p>
    <w:p w14:paraId="7F421191" w14:textId="77777777" w:rsidR="00CD1619" w:rsidRPr="00690332" w:rsidRDefault="00CD1619" w:rsidP="00CD1619">
      <w:pPr>
        <w:rPr>
          <w:lang w:val="en-GB"/>
        </w:rPr>
      </w:pPr>
    </w:p>
    <w:p w14:paraId="24A8DFA3" w14:textId="77777777" w:rsidR="00CD1619" w:rsidRPr="00690332" w:rsidRDefault="00CD1619" w:rsidP="00CD1619">
      <w:pPr>
        <w:rPr>
          <w:lang w:val="en-GB"/>
        </w:rPr>
      </w:pPr>
      <w:r w:rsidRPr="00690332">
        <w:rPr>
          <w:lang w:val="en-GB"/>
        </w:rPr>
        <w:t>Nevertheless, there is no breach of contract if the situation is caused by circumstances related to the Customer or by force majeure.</w:t>
      </w:r>
    </w:p>
    <w:p w14:paraId="7D9842B5" w14:textId="77777777" w:rsidR="00CD1619" w:rsidRPr="00690332" w:rsidRDefault="00CD1619" w:rsidP="00CD1619">
      <w:pPr>
        <w:rPr>
          <w:lang w:val="en-GB"/>
        </w:rPr>
      </w:pPr>
    </w:p>
    <w:p w14:paraId="5544196E" w14:textId="77777777" w:rsidR="00CD1619" w:rsidRPr="00690332" w:rsidRDefault="00CD1619" w:rsidP="00CD1619">
      <w:pPr>
        <w:rPr>
          <w:lang w:val="en-GB"/>
        </w:rPr>
      </w:pPr>
      <w:r w:rsidRPr="00690332">
        <w:rPr>
          <w:lang w:val="en-GB"/>
        </w:rPr>
        <w:t xml:space="preserve">The Customer shall submit a written complaint without undue delay after the breach of contract has been discovered or ought to have been discovered. </w:t>
      </w:r>
    </w:p>
    <w:p w14:paraId="30907E95" w14:textId="77777777" w:rsidR="00CD1619" w:rsidRPr="00690332" w:rsidRDefault="00CD1619" w:rsidP="00CD1619">
      <w:pPr>
        <w:rPr>
          <w:lang w:val="en-GB"/>
        </w:rPr>
      </w:pPr>
    </w:p>
    <w:p w14:paraId="3254EA01" w14:textId="77777777" w:rsidR="00CD1619" w:rsidRPr="00690332" w:rsidRDefault="00CD1619" w:rsidP="00CD1619">
      <w:pPr>
        <w:pStyle w:val="Overskrift3"/>
        <w:rPr>
          <w:lang w:val="en-GB"/>
        </w:rPr>
      </w:pPr>
      <w:bookmarkStart w:id="75" w:name="_Toc532978161"/>
      <w:bookmarkStart w:id="76" w:name="_Toc7678991"/>
      <w:r w:rsidRPr="00690332">
        <w:rPr>
          <w:lang w:val="en-GB"/>
        </w:rPr>
        <w:t>Cure</w:t>
      </w:r>
      <w:bookmarkEnd w:id="75"/>
      <w:bookmarkEnd w:id="76"/>
    </w:p>
    <w:p w14:paraId="7EA1F3F6" w14:textId="77777777" w:rsidR="00CD1619" w:rsidRPr="00690332" w:rsidRDefault="00CD1619" w:rsidP="00CD1619">
      <w:pPr>
        <w:rPr>
          <w:lang w:val="en-GB"/>
        </w:rPr>
      </w:pPr>
      <w:r w:rsidRPr="00690332">
        <w:rPr>
          <w:lang w:val="en-GB"/>
        </w:rPr>
        <w:t>The Contractor shall commence and complete the effort of curing the breach of contract without undue delay, by way of repair, redelivery or supplementary delivery, at no additional cost to the Customer.</w:t>
      </w:r>
    </w:p>
    <w:p w14:paraId="26192F23" w14:textId="77777777" w:rsidR="00CD1619" w:rsidRPr="00690332" w:rsidRDefault="00CD1619" w:rsidP="00CD1619">
      <w:pPr>
        <w:rPr>
          <w:lang w:val="en-GB"/>
        </w:rPr>
      </w:pPr>
    </w:p>
    <w:p w14:paraId="2F32147A" w14:textId="77777777" w:rsidR="00CD1619" w:rsidRPr="00690332" w:rsidRDefault="00CD1619" w:rsidP="00CD1619">
      <w:pPr>
        <w:pStyle w:val="Overskrift3"/>
        <w:rPr>
          <w:lang w:val="en-GB"/>
        </w:rPr>
      </w:pPr>
      <w:bookmarkStart w:id="77" w:name="_Toc532978162"/>
      <w:bookmarkStart w:id="78" w:name="_Toc7678992"/>
      <w:r w:rsidRPr="00690332">
        <w:rPr>
          <w:lang w:val="en-GB"/>
        </w:rPr>
        <w:t>Infringement of the intellectual property rights of third parties (defect in title)</w:t>
      </w:r>
      <w:bookmarkEnd w:id="77"/>
      <w:bookmarkEnd w:id="78"/>
    </w:p>
    <w:p w14:paraId="2F486017" w14:textId="77777777" w:rsidR="00CD1619" w:rsidRPr="00690332" w:rsidRDefault="00CD1619" w:rsidP="00CD1619">
      <w:pPr>
        <w:rPr>
          <w:lang w:val="en-GB"/>
        </w:rPr>
      </w:pPr>
      <w:r w:rsidRPr="00690332">
        <w:rPr>
          <w:lang w:val="en-GB"/>
        </w:rPr>
        <w:t>If the delivered deliverables infringe any copyrights or other intellectual property rights of third parties, the Contractor shall secure the missing rights or secure a right of disposal for the Customer of at least equal benefit. If this is not possible, the Customer shall be entitled to return the relevant component of the deliverables and be refunded the associated share of the purchase price.</w:t>
      </w:r>
    </w:p>
    <w:p w14:paraId="069B2F0C" w14:textId="77777777" w:rsidR="00CD1619" w:rsidRPr="00690332" w:rsidRDefault="00CD1619" w:rsidP="00CD1619">
      <w:pPr>
        <w:rPr>
          <w:lang w:val="en-GB"/>
        </w:rPr>
      </w:pPr>
    </w:p>
    <w:p w14:paraId="0A6886ED" w14:textId="77777777" w:rsidR="00CD1619" w:rsidRPr="00690332" w:rsidRDefault="00CD1619" w:rsidP="00CD1619">
      <w:pPr>
        <w:rPr>
          <w:lang w:val="en-GB"/>
        </w:rPr>
      </w:pPr>
      <w:r w:rsidRPr="00690332">
        <w:rPr>
          <w:lang w:val="en-GB"/>
        </w:rPr>
        <w:t xml:space="preserve">If a third party asserts to the Customer that the deliverables entail a defect in title, the Customer shall inform the Contractor in writing as soon as possible. </w:t>
      </w:r>
    </w:p>
    <w:p w14:paraId="670CE1FA" w14:textId="77777777" w:rsidR="00CD1619" w:rsidRPr="00690332" w:rsidRDefault="00CD1619" w:rsidP="00CD1619">
      <w:pPr>
        <w:rPr>
          <w:lang w:val="en-GB"/>
        </w:rPr>
      </w:pPr>
    </w:p>
    <w:p w14:paraId="74461047" w14:textId="77777777" w:rsidR="00CD1619" w:rsidRPr="00690332" w:rsidRDefault="00CD1619" w:rsidP="00CD1619">
      <w:pPr>
        <w:rPr>
          <w:lang w:val="en-GB"/>
        </w:rPr>
      </w:pPr>
      <w:r w:rsidRPr="00690332">
        <w:rPr>
          <w:lang w:val="en-GB"/>
        </w:rPr>
        <w:t xml:space="preserve">The Contractor shall deal with the claim at its own expense. The Customer shall, to a reasonable extent, assist the Contractor with this. </w:t>
      </w:r>
    </w:p>
    <w:p w14:paraId="3EEB798A" w14:textId="77777777" w:rsidR="00CD1619" w:rsidRPr="00690332" w:rsidRDefault="00CD1619" w:rsidP="00CD1619">
      <w:pPr>
        <w:rPr>
          <w:lang w:val="en-GB"/>
        </w:rPr>
      </w:pPr>
    </w:p>
    <w:p w14:paraId="6AA285D0" w14:textId="77777777" w:rsidR="00CD1619" w:rsidRPr="00690332" w:rsidRDefault="00CD1619" w:rsidP="00CD1619">
      <w:pPr>
        <w:pStyle w:val="Overskrift2"/>
        <w:rPr>
          <w:lang w:val="en-GB"/>
        </w:rPr>
      </w:pPr>
      <w:bookmarkStart w:id="79" w:name="_Toc532978163"/>
      <w:bookmarkStart w:id="80" w:name="_Toc7678993"/>
      <w:r w:rsidRPr="00690332">
        <w:rPr>
          <w:lang w:val="en-GB"/>
        </w:rPr>
        <w:t>Breach of contract on the part of the Customer</w:t>
      </w:r>
      <w:bookmarkEnd w:id="79"/>
      <w:bookmarkEnd w:id="80"/>
    </w:p>
    <w:p w14:paraId="77F45EDE" w14:textId="77777777" w:rsidR="00CD1619" w:rsidRPr="00690332" w:rsidRDefault="00CD1619" w:rsidP="00CD1619">
      <w:pPr>
        <w:rPr>
          <w:bCs/>
          <w:lang w:val="en-GB"/>
        </w:rPr>
      </w:pPr>
      <w:r w:rsidRPr="00690332">
        <w:rPr>
          <w:lang w:val="en-GB"/>
        </w:rPr>
        <w:t>There is breach of contract on the part of the Customer if the Customer fails to perform its duties under the Agreement.</w:t>
      </w:r>
      <w:r w:rsidRPr="00690332">
        <w:rPr>
          <w:b/>
          <w:lang w:val="en-GB"/>
        </w:rPr>
        <w:t xml:space="preserve"> </w:t>
      </w:r>
      <w:r w:rsidRPr="00690332">
        <w:rPr>
          <w:lang w:val="en-GB"/>
        </w:rPr>
        <w:t>In the event of late payment, the Contractor shall be entitled to late payment interest pursuant to clause 3.3.</w:t>
      </w:r>
    </w:p>
    <w:p w14:paraId="74E85079" w14:textId="77777777" w:rsidR="00CD1619" w:rsidRPr="00690332" w:rsidRDefault="00CD1619" w:rsidP="00CD1619">
      <w:pPr>
        <w:rPr>
          <w:lang w:val="en-GB"/>
        </w:rPr>
      </w:pPr>
    </w:p>
    <w:p w14:paraId="0F642C78" w14:textId="77777777" w:rsidR="00CD1619" w:rsidRPr="00690332" w:rsidRDefault="00CD1619" w:rsidP="00CD1619">
      <w:pPr>
        <w:rPr>
          <w:lang w:val="en-GB"/>
        </w:rPr>
      </w:pPr>
      <w:r w:rsidRPr="00690332">
        <w:rPr>
          <w:lang w:val="en-GB"/>
        </w:rPr>
        <w:lastRenderedPageBreak/>
        <w:t>Nevertheless, there is no breach of contract if the situation is caused by circumstances related to the Contractor or by force majeure.</w:t>
      </w:r>
    </w:p>
    <w:p w14:paraId="110AAA79" w14:textId="77777777" w:rsidR="00CD1619" w:rsidRPr="00690332" w:rsidRDefault="00CD1619" w:rsidP="00CD1619">
      <w:pPr>
        <w:rPr>
          <w:lang w:val="en-GB"/>
        </w:rPr>
      </w:pPr>
    </w:p>
    <w:p w14:paraId="613AA43E" w14:textId="77777777" w:rsidR="00CD1619" w:rsidRPr="00690332" w:rsidRDefault="00CD1619" w:rsidP="00CD1619">
      <w:pPr>
        <w:rPr>
          <w:lang w:val="en-GB"/>
        </w:rPr>
      </w:pPr>
      <w:r w:rsidRPr="00690332">
        <w:rPr>
          <w:lang w:val="en-GB"/>
        </w:rPr>
        <w:t xml:space="preserve">The Contractor shall give written notice without undue delay after the breach of contract has been discovered or ought to have been discovered. </w:t>
      </w:r>
    </w:p>
    <w:p w14:paraId="21BBD8E2" w14:textId="77777777" w:rsidR="00CD1619" w:rsidRPr="00690332" w:rsidRDefault="00CD1619" w:rsidP="00CD1619">
      <w:pPr>
        <w:rPr>
          <w:lang w:val="en-GB"/>
        </w:rPr>
      </w:pPr>
    </w:p>
    <w:p w14:paraId="3E7C2154" w14:textId="77777777" w:rsidR="00CD1619" w:rsidRPr="00690332" w:rsidRDefault="00CD1619" w:rsidP="00CD1619">
      <w:pPr>
        <w:pStyle w:val="Overskrift2"/>
        <w:rPr>
          <w:lang w:val="en-GB"/>
        </w:rPr>
      </w:pPr>
      <w:bookmarkStart w:id="81" w:name="_Toc532978164"/>
      <w:bookmarkStart w:id="82" w:name="_Toc7678994"/>
      <w:r w:rsidRPr="00690332">
        <w:rPr>
          <w:lang w:val="en-GB"/>
        </w:rPr>
        <w:t>Notification obligation</w:t>
      </w:r>
      <w:bookmarkEnd w:id="81"/>
      <w:bookmarkEnd w:id="82"/>
    </w:p>
    <w:p w14:paraId="3B177B71" w14:textId="77777777" w:rsidR="00CD1619" w:rsidRPr="00690332" w:rsidRDefault="00CD1619" w:rsidP="00CD1619">
      <w:pPr>
        <w:rPr>
          <w:lang w:val="en-GB"/>
        </w:rPr>
      </w:pPr>
      <w:r w:rsidRPr="00690332">
        <w:rPr>
          <w:lang w:val="en-GB"/>
        </w:rPr>
        <w:t xml:space="preserve">If one of the parties is unable to perform its duties as agreed, such party shall give the other party written notice of this as soon as possible. The notice shall specify the reason for the problem and, to the extent possible, when the deliverable can be delivered. A corresponding obligation shall apply if additional delays are to be expected after the first notice has been given. </w:t>
      </w:r>
    </w:p>
    <w:p w14:paraId="0EE7756C" w14:textId="77777777" w:rsidR="00CD1619" w:rsidRPr="00690332" w:rsidRDefault="00CD1619" w:rsidP="00CD1619">
      <w:pPr>
        <w:rPr>
          <w:lang w:val="en-GB"/>
        </w:rPr>
      </w:pPr>
    </w:p>
    <w:p w14:paraId="60905BC4" w14:textId="77777777" w:rsidR="00CD1619" w:rsidRPr="00690332" w:rsidRDefault="00CD1619" w:rsidP="00CD1619">
      <w:pPr>
        <w:rPr>
          <w:lang w:val="en-GB"/>
        </w:rPr>
      </w:pPr>
      <w:r w:rsidRPr="00690332">
        <w:rPr>
          <w:lang w:val="en-GB"/>
        </w:rPr>
        <w:t xml:space="preserve">No damages or other remedies for breach of contract may be claimed for circumstances that have not been notified at the latest prior to the expiry of the warranty period. Nevertheless, this shall not apply to any liability for damages imposed in relation to a third party in respect of defects in title pursuant to clause 5.1.3. </w:t>
      </w:r>
    </w:p>
    <w:p w14:paraId="1D1D5C80" w14:textId="77777777" w:rsidR="00CD1619" w:rsidRPr="00690332" w:rsidRDefault="00CD1619" w:rsidP="00CD1619">
      <w:pPr>
        <w:pStyle w:val="Overskrift1"/>
        <w:rPr>
          <w:lang w:val="en-GB"/>
        </w:rPr>
      </w:pPr>
      <w:bookmarkStart w:id="83" w:name="_Toc532978165"/>
      <w:bookmarkStart w:id="84" w:name="_Toc7678995"/>
      <w:r w:rsidRPr="00690332">
        <w:rPr>
          <w:lang w:val="en-GB"/>
        </w:rPr>
        <w:t>REMEDIES FOR BREACH OF CONTRACT</w:t>
      </w:r>
      <w:bookmarkEnd w:id="83"/>
      <w:bookmarkEnd w:id="84"/>
    </w:p>
    <w:p w14:paraId="0A725C5E" w14:textId="77777777" w:rsidR="00CD1619" w:rsidRPr="00690332" w:rsidRDefault="00CD1619" w:rsidP="00CD1619">
      <w:pPr>
        <w:pStyle w:val="Overskrift2"/>
        <w:rPr>
          <w:lang w:val="en-GB"/>
        </w:rPr>
      </w:pPr>
      <w:bookmarkStart w:id="85" w:name="_Toc532978166"/>
      <w:bookmarkStart w:id="86" w:name="_Toc7678996"/>
      <w:r w:rsidRPr="00690332">
        <w:rPr>
          <w:lang w:val="en-GB"/>
        </w:rPr>
        <w:t>Suspension of performance</w:t>
      </w:r>
      <w:bookmarkEnd w:id="85"/>
      <w:bookmarkEnd w:id="86"/>
    </w:p>
    <w:p w14:paraId="604E28A9" w14:textId="77777777" w:rsidR="00CD1619" w:rsidRPr="00690332" w:rsidRDefault="00CD1619" w:rsidP="00CD1619">
      <w:pPr>
        <w:rPr>
          <w:lang w:val="en-GB"/>
        </w:rPr>
      </w:pPr>
      <w:r w:rsidRPr="00690332">
        <w:rPr>
          <w:lang w:val="en-GB"/>
        </w:rPr>
        <w:t>In the event of breach of contract, the Customer may withhold payment, although the amount withheld shall not be obviously higher than what is necessary to secure the Customer's claim resulting from the breach of contract.</w:t>
      </w:r>
    </w:p>
    <w:p w14:paraId="317AC32C" w14:textId="77777777" w:rsidR="00CD1619" w:rsidRPr="00690332" w:rsidRDefault="00CD1619" w:rsidP="00CD1619">
      <w:pPr>
        <w:rPr>
          <w:lang w:val="en-GB"/>
        </w:rPr>
      </w:pPr>
    </w:p>
    <w:p w14:paraId="4D9E386A" w14:textId="77777777" w:rsidR="00CD1619" w:rsidRPr="00690332" w:rsidRDefault="00CD1619" w:rsidP="00CD1619">
      <w:pPr>
        <w:pStyle w:val="Overskrift2"/>
        <w:rPr>
          <w:lang w:val="en-GB"/>
        </w:rPr>
      </w:pPr>
      <w:bookmarkStart w:id="87" w:name="_Toc532978167"/>
      <w:bookmarkStart w:id="88" w:name="_Toc7678997"/>
      <w:r w:rsidRPr="00690332">
        <w:rPr>
          <w:lang w:val="en-GB"/>
        </w:rPr>
        <w:t>Liquidated damages in the case of delay</w:t>
      </w:r>
      <w:bookmarkEnd w:id="87"/>
      <w:bookmarkEnd w:id="88"/>
      <w:r w:rsidRPr="00690332">
        <w:rPr>
          <w:lang w:val="en-GB"/>
        </w:rPr>
        <w:t xml:space="preserve"> </w:t>
      </w:r>
    </w:p>
    <w:p w14:paraId="49E714A5" w14:textId="77777777" w:rsidR="00CD1619" w:rsidRPr="00690332" w:rsidRDefault="00CD1619" w:rsidP="00CD1619">
      <w:pPr>
        <w:rPr>
          <w:lang w:val="en-GB"/>
        </w:rPr>
      </w:pPr>
      <w:r w:rsidRPr="00690332">
        <w:rPr>
          <w:lang w:val="en-GB"/>
        </w:rPr>
        <w:t>If the agreed date of delivery (delivery date) or other deadline in respect of which the parties have stipulated liquidated damages in Appendix 4 is not complied with, and this is not caused by force majeure or circumstances on the part of the Customer, there is a delay on the part of the Contractor that triggers liquidated damages.</w:t>
      </w:r>
    </w:p>
    <w:p w14:paraId="410FEB7D" w14:textId="77777777" w:rsidR="00CD1619" w:rsidRPr="00690332" w:rsidRDefault="00CD1619" w:rsidP="00CD1619">
      <w:pPr>
        <w:rPr>
          <w:lang w:val="en-GB"/>
        </w:rPr>
      </w:pPr>
    </w:p>
    <w:p w14:paraId="1AC9E351" w14:textId="77777777" w:rsidR="00CD1619" w:rsidRPr="00690332" w:rsidRDefault="00CD1619" w:rsidP="00CD1619">
      <w:pPr>
        <w:rPr>
          <w:lang w:val="en-GB"/>
        </w:rPr>
      </w:pPr>
      <w:r w:rsidRPr="00690332">
        <w:rPr>
          <w:lang w:val="en-GB"/>
        </w:rPr>
        <w:t>The liquidated damages shall accumulate automatically. The liquidated damages amount to 0.15 per cent of the total consideration payable for the deliverables (the contract price), excluding Value Added Tax, for each calendar day of delay, but albeit limited to a maximum of one hundred (100) calendar days.</w:t>
      </w:r>
    </w:p>
    <w:p w14:paraId="4E226A26" w14:textId="77777777" w:rsidR="00CD1619" w:rsidRPr="00690332" w:rsidRDefault="00CD1619" w:rsidP="00CD1619">
      <w:pPr>
        <w:rPr>
          <w:lang w:val="en-GB"/>
        </w:rPr>
      </w:pPr>
    </w:p>
    <w:p w14:paraId="194F17D6" w14:textId="77777777" w:rsidR="00CD1619" w:rsidRPr="00690332" w:rsidRDefault="00CD1619" w:rsidP="00CD1619">
      <w:pPr>
        <w:rPr>
          <w:lang w:val="en-GB"/>
        </w:rPr>
      </w:pPr>
      <w:r w:rsidRPr="00690332">
        <w:rPr>
          <w:lang w:val="en-GB"/>
        </w:rPr>
        <w:t>Other rates for liquidated damages, a different calculation basis and other periods for liquidated damages may be agreed in Appendix 4.</w:t>
      </w:r>
    </w:p>
    <w:p w14:paraId="0A523307" w14:textId="77777777" w:rsidR="00CD1619" w:rsidRPr="00690332" w:rsidRDefault="00CD1619" w:rsidP="00CD1619">
      <w:pPr>
        <w:rPr>
          <w:lang w:val="en-GB"/>
        </w:rPr>
      </w:pPr>
    </w:p>
    <w:p w14:paraId="0E7C558F" w14:textId="77777777" w:rsidR="00CD1619" w:rsidRPr="00690332" w:rsidRDefault="00CD1619" w:rsidP="00CD1619">
      <w:pPr>
        <w:rPr>
          <w:lang w:val="en-GB"/>
        </w:rPr>
      </w:pPr>
      <w:r w:rsidRPr="00690332">
        <w:rPr>
          <w:lang w:val="en-GB"/>
        </w:rPr>
        <w:t xml:space="preserve">The Customer shall not have the right to terminate the Agreement for breach for as long as the liquidated damages continue to accumulate. However, this time </w:t>
      </w:r>
      <w:r w:rsidRPr="00690332">
        <w:rPr>
          <w:lang w:val="en-GB"/>
        </w:rPr>
        <w:lastRenderedPageBreak/>
        <w:t>restriction shall not apply in the case of wilful misconduct or gross negligence on the part of the Contractor or anyone for whom it is responsible.</w:t>
      </w:r>
    </w:p>
    <w:p w14:paraId="52EB0366" w14:textId="77777777" w:rsidR="00CD1619" w:rsidRPr="00690332" w:rsidRDefault="00CD1619" w:rsidP="00CD1619">
      <w:pPr>
        <w:rPr>
          <w:lang w:val="en-GB"/>
        </w:rPr>
      </w:pPr>
    </w:p>
    <w:p w14:paraId="1CEE3F97" w14:textId="77777777" w:rsidR="00CD1619" w:rsidRPr="00690332" w:rsidRDefault="00CD1619" w:rsidP="00CD1619">
      <w:pPr>
        <w:rPr>
          <w:lang w:val="en-GB"/>
        </w:rPr>
      </w:pPr>
      <w:r w:rsidRPr="00690332">
        <w:rPr>
          <w:lang w:val="en-GB"/>
        </w:rPr>
        <w:t>If only parts of the agreed deliverables are delayed, the Contractor may request a reduction in the liquidated damages proportional to the ability of the Customer to utilise the part of the deliverables that has been delivered.</w:t>
      </w:r>
    </w:p>
    <w:p w14:paraId="7B0A4E08" w14:textId="77777777" w:rsidR="00CD1619" w:rsidRPr="00690332" w:rsidRDefault="00CD1619" w:rsidP="00CD1619">
      <w:pPr>
        <w:rPr>
          <w:lang w:val="en-GB"/>
        </w:rPr>
      </w:pPr>
    </w:p>
    <w:p w14:paraId="5560825D" w14:textId="77777777" w:rsidR="00CD1619" w:rsidRPr="00690332" w:rsidRDefault="00CD1619" w:rsidP="00CD1619">
      <w:pPr>
        <w:pStyle w:val="Overskrift2"/>
        <w:rPr>
          <w:lang w:val="en-GB"/>
        </w:rPr>
      </w:pPr>
      <w:bookmarkStart w:id="89" w:name="_Toc532978168"/>
      <w:bookmarkStart w:id="90" w:name="_Toc7678998"/>
      <w:r w:rsidRPr="00690332">
        <w:rPr>
          <w:lang w:val="en-GB"/>
        </w:rPr>
        <w:t>Price reduction</w:t>
      </w:r>
      <w:bookmarkEnd w:id="89"/>
      <w:bookmarkEnd w:id="90"/>
    </w:p>
    <w:p w14:paraId="7276148E" w14:textId="77777777" w:rsidR="00CD1619" w:rsidRPr="00690332" w:rsidRDefault="00CD1619" w:rsidP="00CD1619">
      <w:pPr>
        <w:rPr>
          <w:lang w:val="en-GB"/>
        </w:rPr>
      </w:pPr>
      <w:r w:rsidRPr="00690332">
        <w:rPr>
          <w:lang w:val="en-GB"/>
        </w:rPr>
        <w:t xml:space="preserve">If the Contractor has not succeeded, despite repeated attempts, in curing a defect, the Customer shall have the right to a proportional reduction in price. The price reduction shall compensate for the reduced value of what has been </w:t>
      </w:r>
      <w:proofErr w:type="gramStart"/>
      <w:r w:rsidRPr="00690332">
        <w:rPr>
          <w:lang w:val="en-GB"/>
        </w:rPr>
        <w:t>delivered, and</w:t>
      </w:r>
      <w:proofErr w:type="gramEnd"/>
      <w:r w:rsidRPr="00690332">
        <w:rPr>
          <w:lang w:val="en-GB"/>
        </w:rPr>
        <w:t xml:space="preserve"> shall be independent of any damages.</w:t>
      </w:r>
    </w:p>
    <w:p w14:paraId="36FF8592" w14:textId="77777777" w:rsidR="00CD1619" w:rsidRPr="00690332" w:rsidRDefault="00CD1619" w:rsidP="00CD1619">
      <w:pPr>
        <w:rPr>
          <w:lang w:val="en-GB"/>
        </w:rPr>
      </w:pPr>
    </w:p>
    <w:p w14:paraId="03B400CB" w14:textId="77777777" w:rsidR="00CD1619" w:rsidRPr="00690332" w:rsidRDefault="00CD1619" w:rsidP="00CD1619">
      <w:pPr>
        <w:pStyle w:val="Overskrift2"/>
        <w:rPr>
          <w:lang w:val="en-GB"/>
        </w:rPr>
      </w:pPr>
      <w:bookmarkStart w:id="91" w:name="_Toc532978169"/>
      <w:bookmarkStart w:id="92" w:name="_Toc7678999"/>
      <w:r w:rsidRPr="00690332">
        <w:rPr>
          <w:lang w:val="en-GB"/>
        </w:rPr>
        <w:t>Termination for breach</w:t>
      </w:r>
      <w:bookmarkEnd w:id="91"/>
      <w:bookmarkEnd w:id="92"/>
    </w:p>
    <w:p w14:paraId="2B8F1B8D" w14:textId="77777777" w:rsidR="00CD1619" w:rsidRPr="00690332" w:rsidRDefault="00CD1619" w:rsidP="00CD1619">
      <w:pPr>
        <w:rPr>
          <w:lang w:val="en-GB"/>
        </w:rPr>
      </w:pPr>
      <w:r w:rsidRPr="00690332">
        <w:rPr>
          <w:lang w:val="en-GB"/>
        </w:rPr>
        <w:t xml:space="preserve">If there is a material breach of contract, the other party may, after giving the party that is in breach of contract written notice and a reasonable deadline for remedying the situation, terminate the Agreement for breach with immediate effect. </w:t>
      </w:r>
    </w:p>
    <w:p w14:paraId="2C20C5B8" w14:textId="77777777" w:rsidR="00CD1619" w:rsidRPr="00690332" w:rsidRDefault="00CD1619" w:rsidP="00CD1619">
      <w:pPr>
        <w:rPr>
          <w:lang w:val="en-GB"/>
        </w:rPr>
      </w:pPr>
    </w:p>
    <w:p w14:paraId="004DE0FD" w14:textId="77777777" w:rsidR="00CD1619" w:rsidRPr="00690332" w:rsidRDefault="00CD1619" w:rsidP="00CD1619">
      <w:pPr>
        <w:rPr>
          <w:lang w:val="en-GB"/>
        </w:rPr>
      </w:pPr>
      <w:r w:rsidRPr="00690332">
        <w:rPr>
          <w:lang w:val="en-GB"/>
        </w:rPr>
        <w:t>The Customer may terminate all or part of the Agreement for breach with immediate effect if the deliverables are materially delayed. There is a material delay if delivery has not taken place by the time liquidated damages reach their maximum limit, or by the expiry of an extended deadline, if this expires later.</w:t>
      </w:r>
    </w:p>
    <w:p w14:paraId="46BD05C7" w14:textId="77777777" w:rsidR="00CD1619" w:rsidRPr="00690332" w:rsidRDefault="00CD1619" w:rsidP="00CD1619">
      <w:pPr>
        <w:rPr>
          <w:lang w:val="en-GB"/>
        </w:rPr>
      </w:pPr>
    </w:p>
    <w:p w14:paraId="5C938227" w14:textId="77777777" w:rsidR="00CD1619" w:rsidRPr="00690332" w:rsidRDefault="00CD1619" w:rsidP="00CD1619">
      <w:pPr>
        <w:pStyle w:val="Overskrift2"/>
        <w:rPr>
          <w:lang w:val="en-GB"/>
        </w:rPr>
      </w:pPr>
      <w:bookmarkStart w:id="93" w:name="_Toc532978170"/>
      <w:bookmarkStart w:id="94" w:name="_Toc7679000"/>
      <w:r w:rsidRPr="00690332">
        <w:rPr>
          <w:lang w:val="en-GB"/>
        </w:rPr>
        <w:t>Damages</w:t>
      </w:r>
      <w:bookmarkEnd w:id="93"/>
      <w:bookmarkEnd w:id="94"/>
    </w:p>
    <w:p w14:paraId="21F4F8BF" w14:textId="77777777" w:rsidR="00CD1619" w:rsidRPr="00690332" w:rsidRDefault="00CD1619" w:rsidP="00CD1619">
      <w:pPr>
        <w:rPr>
          <w:lang w:val="en-GB"/>
        </w:rPr>
      </w:pPr>
      <w:r w:rsidRPr="00690332">
        <w:rPr>
          <w:lang w:val="en-GB"/>
        </w:rPr>
        <w:t>A party may claim damages in respect of any direct loss, including additional costs incurred by the Customer due to substitute purchases, any loss caused by additional work and other direct costs in connection with delays, deficiencies or other breaches of contract pursuant to clauses 5.1.1 or 5.2, unless the defaulting party demonstrates that the defaulting party did not cause the breach of contract or the reason for the breach of contract.</w:t>
      </w:r>
    </w:p>
    <w:p w14:paraId="4DF7846A" w14:textId="77777777" w:rsidR="00CD1619" w:rsidRPr="00690332" w:rsidRDefault="00CD1619" w:rsidP="00CD1619">
      <w:pPr>
        <w:rPr>
          <w:lang w:val="en-GB"/>
        </w:rPr>
      </w:pPr>
    </w:p>
    <w:p w14:paraId="2B9FA5DC" w14:textId="77777777" w:rsidR="00CD1619" w:rsidRPr="00690332" w:rsidRDefault="00CD1619" w:rsidP="00CD1619">
      <w:pPr>
        <w:rPr>
          <w:lang w:val="en-GB"/>
        </w:rPr>
      </w:pPr>
      <w:r w:rsidRPr="00690332">
        <w:rPr>
          <w:lang w:val="en-GB"/>
        </w:rPr>
        <w:t>Liquidated damages shall be deducted from any other damages in respect of the same delay.</w:t>
      </w:r>
    </w:p>
    <w:p w14:paraId="26AAAA1D" w14:textId="77777777" w:rsidR="00CD1619" w:rsidRPr="00690332" w:rsidRDefault="00CD1619" w:rsidP="00CD1619">
      <w:pPr>
        <w:rPr>
          <w:lang w:val="en-GB"/>
        </w:rPr>
      </w:pPr>
    </w:p>
    <w:p w14:paraId="7C4CCF0E" w14:textId="77777777" w:rsidR="00CD1619" w:rsidRPr="00690332" w:rsidRDefault="00CD1619" w:rsidP="00CD1619">
      <w:pPr>
        <w:pStyle w:val="Overskrift2"/>
        <w:rPr>
          <w:lang w:val="en-GB"/>
        </w:rPr>
      </w:pPr>
      <w:bookmarkStart w:id="95" w:name="_Toc532978171"/>
      <w:bookmarkStart w:id="96" w:name="_Toc7679001"/>
      <w:r w:rsidRPr="00690332">
        <w:rPr>
          <w:lang w:val="en-GB"/>
        </w:rPr>
        <w:t>Limitation of damages</w:t>
      </w:r>
      <w:bookmarkEnd w:id="95"/>
      <w:bookmarkEnd w:id="96"/>
    </w:p>
    <w:p w14:paraId="29B058F4" w14:textId="77777777" w:rsidR="00CD1619" w:rsidRPr="00690332" w:rsidRDefault="00CD1619" w:rsidP="00CD1619">
      <w:pPr>
        <w:pStyle w:val="Dato1"/>
        <w:rPr>
          <w:lang w:val="en-GB"/>
        </w:rPr>
      </w:pPr>
      <w:r w:rsidRPr="00690332">
        <w:rPr>
          <w:sz w:val="22"/>
          <w:lang w:val="en-GB"/>
        </w:rPr>
        <w:t>No damages may be claimed in respect of indirect loss. Indirect loss includes, but is not limited to, lost earnings of any kind, lost savings, loss of data, and claims from third parties.</w:t>
      </w:r>
      <w:r w:rsidRPr="00690332">
        <w:rPr>
          <w:lang w:val="en-GB"/>
        </w:rPr>
        <w:t xml:space="preserve"> </w:t>
      </w:r>
    </w:p>
    <w:p w14:paraId="6D514EB2" w14:textId="77777777" w:rsidR="00CD1619" w:rsidRPr="00690332" w:rsidRDefault="00CD1619" w:rsidP="00CD1619">
      <w:pPr>
        <w:pStyle w:val="Dato1"/>
        <w:rPr>
          <w:sz w:val="22"/>
          <w:szCs w:val="22"/>
          <w:lang w:val="en-GB"/>
        </w:rPr>
      </w:pPr>
    </w:p>
    <w:p w14:paraId="6344FC7F" w14:textId="77777777" w:rsidR="00CD1619" w:rsidRPr="00690332" w:rsidRDefault="00CD1619" w:rsidP="00CD1619">
      <w:pPr>
        <w:pStyle w:val="Dato1"/>
        <w:rPr>
          <w:sz w:val="22"/>
          <w:szCs w:val="22"/>
          <w:lang w:val="en-GB"/>
        </w:rPr>
      </w:pPr>
      <w:r w:rsidRPr="00690332">
        <w:rPr>
          <w:sz w:val="22"/>
          <w:lang w:val="en-GB"/>
        </w:rPr>
        <w:t>Overall damages over the term of the Agreement are limited to an amount corresponding to the contract price, excluding Value Added Tax.</w:t>
      </w:r>
    </w:p>
    <w:p w14:paraId="68977B76" w14:textId="77777777" w:rsidR="00CD1619" w:rsidRPr="00690332" w:rsidRDefault="00CD1619" w:rsidP="00CD1619">
      <w:pPr>
        <w:pStyle w:val="Dato1"/>
        <w:rPr>
          <w:sz w:val="22"/>
          <w:szCs w:val="22"/>
          <w:lang w:val="en-GB"/>
        </w:rPr>
      </w:pPr>
    </w:p>
    <w:p w14:paraId="16684A37" w14:textId="77777777" w:rsidR="00CD1619" w:rsidRPr="00690332" w:rsidRDefault="00CD1619" w:rsidP="00CD1619">
      <w:pPr>
        <w:rPr>
          <w:lang w:val="en-GB"/>
        </w:rPr>
      </w:pPr>
      <w:r w:rsidRPr="00690332">
        <w:rPr>
          <w:lang w:val="en-GB"/>
        </w:rPr>
        <w:t xml:space="preserve">The said limitations shall not apply in the case of gross negligence or wilful misconduct on the part of the defaulting party or anyone for whom it is responsible. </w:t>
      </w:r>
      <w:r w:rsidRPr="00690332">
        <w:rPr>
          <w:lang w:val="en-GB"/>
        </w:rPr>
        <w:lastRenderedPageBreak/>
        <w:t>The limitations shall also not apply in the case of liability for defects in title imposed on the Contractor.</w:t>
      </w:r>
    </w:p>
    <w:p w14:paraId="39F3EC7C" w14:textId="77777777" w:rsidR="00CD1619" w:rsidRPr="00690332" w:rsidRDefault="00CD1619" w:rsidP="00CD1619">
      <w:pPr>
        <w:pStyle w:val="Overskrift1"/>
        <w:rPr>
          <w:lang w:val="en-GB"/>
        </w:rPr>
      </w:pPr>
      <w:bookmarkStart w:id="97" w:name="_Toc532978172"/>
      <w:bookmarkStart w:id="98" w:name="_Toc7679002"/>
      <w:r w:rsidRPr="00690332">
        <w:rPr>
          <w:lang w:val="en-GB"/>
        </w:rPr>
        <w:t>OTHER PROVISIONS</w:t>
      </w:r>
      <w:bookmarkEnd w:id="97"/>
      <w:bookmarkEnd w:id="98"/>
    </w:p>
    <w:p w14:paraId="5DC415FB" w14:textId="77777777" w:rsidR="00CD1619" w:rsidRPr="00690332" w:rsidRDefault="00CD1619" w:rsidP="00CD1619">
      <w:pPr>
        <w:pStyle w:val="Overskrift2"/>
        <w:rPr>
          <w:lang w:val="en-GB"/>
        </w:rPr>
      </w:pPr>
      <w:bookmarkStart w:id="99" w:name="_Toc532978173"/>
      <w:bookmarkStart w:id="100" w:name="_Toc7679003"/>
      <w:r w:rsidRPr="00690332">
        <w:rPr>
          <w:lang w:val="en-GB"/>
        </w:rPr>
        <w:t>Risk associated with equipment and software</w:t>
      </w:r>
      <w:bookmarkEnd w:id="99"/>
      <w:bookmarkEnd w:id="100"/>
    </w:p>
    <w:p w14:paraId="468C1C38" w14:textId="77777777" w:rsidR="00CD1619" w:rsidRPr="00690332" w:rsidRDefault="00CD1619" w:rsidP="00CD1619">
      <w:pPr>
        <w:rPr>
          <w:lang w:val="en-GB"/>
        </w:rPr>
      </w:pPr>
      <w:r w:rsidRPr="00690332">
        <w:rPr>
          <w:lang w:val="en-GB"/>
        </w:rPr>
        <w:t>The risk of damage to equipment and delivered software copies, etc., due to an accidental occurrence, shall pass from the Contractor to the Customer upon actual delivery.</w:t>
      </w:r>
    </w:p>
    <w:p w14:paraId="0823689D" w14:textId="77777777" w:rsidR="00CD1619" w:rsidRPr="00690332" w:rsidRDefault="00CD1619" w:rsidP="00CD1619">
      <w:pPr>
        <w:rPr>
          <w:lang w:val="en-GB"/>
        </w:rPr>
      </w:pPr>
    </w:p>
    <w:p w14:paraId="51710176" w14:textId="77777777" w:rsidR="00CD1619" w:rsidRPr="00690332" w:rsidRDefault="00CD1619" w:rsidP="00CD1619">
      <w:pPr>
        <w:pStyle w:val="Overskrift2"/>
        <w:rPr>
          <w:lang w:val="en-GB"/>
        </w:rPr>
      </w:pPr>
      <w:bookmarkStart w:id="101" w:name="_Toc532978174"/>
      <w:bookmarkStart w:id="102" w:name="_Toc7679004"/>
      <w:r w:rsidRPr="00690332">
        <w:rPr>
          <w:lang w:val="en-GB"/>
        </w:rPr>
        <w:t>Assignment of rights and obligations</w:t>
      </w:r>
      <w:bookmarkEnd w:id="101"/>
      <w:bookmarkEnd w:id="102"/>
    </w:p>
    <w:p w14:paraId="7751EF12" w14:textId="77777777" w:rsidR="00CD1619" w:rsidRPr="00690332" w:rsidRDefault="00CD1619" w:rsidP="00CD1619">
      <w:pPr>
        <w:rPr>
          <w:sz w:val="18"/>
          <w:lang w:val="en-GB"/>
        </w:rPr>
      </w:pPr>
      <w:r w:rsidRPr="00690332">
        <w:rPr>
          <w:lang w:val="en-GB"/>
        </w:rPr>
        <w:t>To the extent that the Customer is a public body, the Customer may assign, in full or in part, its rights and obligations under this Agreement to another Norwegian public body, which shall then be entitled to corresponding terms and conditions.</w:t>
      </w:r>
    </w:p>
    <w:p w14:paraId="1D4D7243" w14:textId="77777777" w:rsidR="00CD1619" w:rsidRPr="00690332" w:rsidRDefault="00CD1619" w:rsidP="00CD1619">
      <w:pPr>
        <w:rPr>
          <w:lang w:val="en-GB"/>
        </w:rPr>
      </w:pPr>
    </w:p>
    <w:p w14:paraId="3F253D65" w14:textId="77777777" w:rsidR="00CD1619" w:rsidRPr="00690332" w:rsidRDefault="00CD1619" w:rsidP="00CD1619">
      <w:pPr>
        <w:rPr>
          <w:lang w:val="en-GB"/>
        </w:rPr>
      </w:pPr>
      <w:r w:rsidRPr="00690332">
        <w:rPr>
          <w:lang w:val="en-GB"/>
        </w:rPr>
        <w:t>The Contractor may only assign its rights and obligations under the Agreement with the written consent of the Customer. The same shall apply if the Contractor is de-merged into several companies or in the case of assignment to a subsidiary or another company within the same group, but not if the Contractor is merged with another company. Consent shall not be unreasonably withheld.</w:t>
      </w:r>
    </w:p>
    <w:p w14:paraId="12B1295B" w14:textId="77777777" w:rsidR="00CD1619" w:rsidRPr="00690332" w:rsidRDefault="00CD1619" w:rsidP="00CD1619">
      <w:pPr>
        <w:rPr>
          <w:lang w:val="en-GB"/>
        </w:rPr>
      </w:pPr>
    </w:p>
    <w:p w14:paraId="318C3D7C" w14:textId="77777777" w:rsidR="00CD1619" w:rsidRPr="00690332" w:rsidRDefault="00CD1619" w:rsidP="00CD1619">
      <w:pPr>
        <w:rPr>
          <w:rFonts w:cs="Times New Roman"/>
          <w:color w:val="000000" w:themeColor="text1"/>
          <w:lang w:val="en-GB"/>
        </w:rPr>
      </w:pPr>
      <w:r w:rsidRPr="00690332">
        <w:rPr>
          <w:color w:val="000000" w:themeColor="text1"/>
          <w:lang w:val="en-GB"/>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14:paraId="6C1F8514" w14:textId="77777777" w:rsidR="00CD1619" w:rsidRPr="00690332" w:rsidRDefault="00CD1619" w:rsidP="00CD1619">
      <w:pPr>
        <w:rPr>
          <w:lang w:val="en-GB"/>
        </w:rPr>
      </w:pPr>
    </w:p>
    <w:p w14:paraId="1041319A" w14:textId="77777777" w:rsidR="00CD1619" w:rsidRPr="00690332" w:rsidRDefault="00CD1619" w:rsidP="00CD1619">
      <w:pPr>
        <w:rPr>
          <w:lang w:val="en-GB"/>
        </w:rPr>
      </w:pPr>
      <w:r w:rsidRPr="00690332">
        <w:rPr>
          <w:lang w:val="en-GB"/>
        </w:rPr>
        <w:t xml:space="preserve">The right to consideration under this Agreement may be assigned </w:t>
      </w:r>
      <w:proofErr w:type="gramStart"/>
      <w:r w:rsidRPr="00690332">
        <w:rPr>
          <w:lang w:val="en-GB"/>
        </w:rPr>
        <w:t>freely, but</w:t>
      </w:r>
      <w:proofErr w:type="gramEnd"/>
      <w:r w:rsidRPr="00690332">
        <w:rPr>
          <w:lang w:val="en-GB"/>
        </w:rPr>
        <w:t xml:space="preserve"> shall not release the Contractor from its obligations and responsibilities.</w:t>
      </w:r>
    </w:p>
    <w:p w14:paraId="301892A0" w14:textId="77777777" w:rsidR="00CD1619" w:rsidRPr="00690332" w:rsidRDefault="00CD1619" w:rsidP="00CD1619">
      <w:pPr>
        <w:rPr>
          <w:lang w:val="en-GB"/>
        </w:rPr>
      </w:pPr>
    </w:p>
    <w:p w14:paraId="39BDC803" w14:textId="77777777" w:rsidR="00CD1619" w:rsidRPr="00690332" w:rsidRDefault="00CD1619" w:rsidP="00CD1619">
      <w:pPr>
        <w:pStyle w:val="Overskrift2"/>
        <w:rPr>
          <w:lang w:val="en-GB"/>
        </w:rPr>
      </w:pPr>
      <w:bookmarkStart w:id="103" w:name="_Toc532978175"/>
      <w:bookmarkStart w:id="104" w:name="_Toc7679005"/>
      <w:r w:rsidRPr="00690332">
        <w:rPr>
          <w:lang w:val="en-GB"/>
        </w:rPr>
        <w:t>Bankruptcy, composition with creditors, etc.</w:t>
      </w:r>
      <w:bookmarkEnd w:id="103"/>
      <w:bookmarkEnd w:id="104"/>
    </w:p>
    <w:p w14:paraId="40AEE44C" w14:textId="77777777" w:rsidR="00CD1619" w:rsidRPr="00690332" w:rsidRDefault="00CD1619" w:rsidP="00CD1619">
      <w:pPr>
        <w:rPr>
          <w:lang w:val="en-GB"/>
        </w:rPr>
      </w:pPr>
      <w:r w:rsidRPr="00690332">
        <w:rPr>
          <w:lang w:val="en-GB"/>
        </w:rPr>
        <w:t>In the case of debt rescheduling proceedings, composition with creditors, bankruptcy, or any other form of creditor intervention, in respect of the business of the Contractor, the Customer shall be entitled to terminate the Agreement for breach with immediate effect, unless otherwise is stipulated by mandatory law.</w:t>
      </w:r>
    </w:p>
    <w:p w14:paraId="1078FCD9" w14:textId="77777777" w:rsidR="00CD1619" w:rsidRPr="00690332" w:rsidRDefault="00CD1619" w:rsidP="00CD1619">
      <w:pPr>
        <w:rPr>
          <w:lang w:val="en-GB"/>
        </w:rPr>
      </w:pPr>
    </w:p>
    <w:p w14:paraId="0C88BE04" w14:textId="77777777" w:rsidR="00CD1619" w:rsidRPr="00690332" w:rsidRDefault="00CD1619" w:rsidP="00CD1619">
      <w:pPr>
        <w:pStyle w:val="Overskrift2"/>
        <w:rPr>
          <w:lang w:val="en-GB"/>
        </w:rPr>
      </w:pPr>
      <w:bookmarkStart w:id="105" w:name="_Toc532978176"/>
      <w:bookmarkStart w:id="106" w:name="_Toc7679006"/>
      <w:r w:rsidRPr="00690332">
        <w:rPr>
          <w:lang w:val="en-GB"/>
        </w:rPr>
        <w:t>Force majeure</w:t>
      </w:r>
      <w:bookmarkEnd w:id="105"/>
      <w:bookmarkEnd w:id="106"/>
    </w:p>
    <w:p w14:paraId="74EE673B" w14:textId="77777777" w:rsidR="00CD1619" w:rsidRPr="00690332" w:rsidRDefault="00CD1619" w:rsidP="00CD1619">
      <w:pPr>
        <w:rPr>
          <w:lang w:val="en-GB"/>
        </w:rPr>
      </w:pPr>
      <w:r w:rsidRPr="00690332">
        <w:rPr>
          <w:lang w:val="en-GB"/>
        </w:rPr>
        <w:t xml:space="preserve">If an extraordinary situation should arise which is outside the control of the parties, which makes performance of the duties under this Agreement impossible, and which under Norwegian law must be classified as force majeure, the other party shall be notified of this as soon as possible. The obligations of the affected party shall be suspended for as long as the extraordinary situation prevails. The </w:t>
      </w:r>
      <w:r w:rsidRPr="00690332">
        <w:rPr>
          <w:lang w:val="en-GB"/>
        </w:rPr>
        <w:lastRenderedPageBreak/>
        <w:t>corresponding obligations of the other party shall be suspended for the same period.</w:t>
      </w:r>
    </w:p>
    <w:p w14:paraId="78FB4315" w14:textId="77777777" w:rsidR="00CD1619" w:rsidRPr="00690332" w:rsidRDefault="00CD1619" w:rsidP="00CD1619">
      <w:pPr>
        <w:rPr>
          <w:lang w:val="en-GB"/>
        </w:rPr>
      </w:pPr>
    </w:p>
    <w:p w14:paraId="5A49782F" w14:textId="77777777" w:rsidR="00CD1619" w:rsidRPr="00690332" w:rsidRDefault="00CD1619" w:rsidP="00CD1619">
      <w:pPr>
        <w:rPr>
          <w:lang w:val="en-GB"/>
        </w:rPr>
      </w:pPr>
      <w:r w:rsidRPr="00690332">
        <w:rPr>
          <w:lang w:val="en-GB"/>
        </w:rPr>
        <w:t>In force majeure situations, the other party may only end the Agreement with the consent of the affected party, or if the situation prevails or is expected to prevail for more than ninety (90) calendar days as of the date on which the situation arose, and in such case only with fifteen (15) calendar days’ notice. Each of the parties shall cover their own costs associated with the ending of the contractual relationship. The Customer shall pay the agreed price for the part of the deliverables that was performed prior to the Agreement coming to an end. The parties may not present other claims against each other due to the Agreement coming to an end pursuant to this provision.</w:t>
      </w:r>
    </w:p>
    <w:p w14:paraId="4F949125" w14:textId="77777777" w:rsidR="00CD1619" w:rsidRPr="00690332" w:rsidRDefault="00CD1619" w:rsidP="00CD1619">
      <w:pPr>
        <w:rPr>
          <w:lang w:val="en-GB"/>
        </w:rPr>
      </w:pPr>
    </w:p>
    <w:p w14:paraId="11910BC4" w14:textId="77777777" w:rsidR="00CD1619" w:rsidRPr="00690332" w:rsidRDefault="00CD1619" w:rsidP="00CD1619">
      <w:pPr>
        <w:rPr>
          <w:lang w:val="en-GB"/>
        </w:rPr>
      </w:pPr>
      <w:r w:rsidRPr="00690332">
        <w:rPr>
          <w:lang w:val="en-GB"/>
        </w:rPr>
        <w:t>The parties shall, in connection with force majeure situations, have a mutual disclosure obligation towards each other concerning all matters that must be deemed relevant to the other party. Such information shall be disclosed as soon as possible.</w:t>
      </w:r>
    </w:p>
    <w:p w14:paraId="047D1115" w14:textId="77777777" w:rsidR="00CD1619" w:rsidRPr="00690332" w:rsidRDefault="00CD1619" w:rsidP="00CD1619">
      <w:pPr>
        <w:pStyle w:val="Overskrift1"/>
        <w:rPr>
          <w:lang w:val="en-GB"/>
        </w:rPr>
      </w:pPr>
      <w:bookmarkStart w:id="107" w:name="_Toc532978177"/>
      <w:bookmarkStart w:id="108" w:name="_Toc7679007"/>
      <w:r w:rsidRPr="00690332">
        <w:rPr>
          <w:lang w:val="en-GB"/>
        </w:rPr>
        <w:t>DISPUTES</w:t>
      </w:r>
      <w:bookmarkEnd w:id="107"/>
      <w:bookmarkEnd w:id="108"/>
    </w:p>
    <w:p w14:paraId="4D0512EB" w14:textId="77777777" w:rsidR="00CD1619" w:rsidRPr="00690332" w:rsidRDefault="00CD1619" w:rsidP="00CD1619">
      <w:pPr>
        <w:pStyle w:val="Overskrift2"/>
        <w:rPr>
          <w:lang w:val="en-GB"/>
        </w:rPr>
      </w:pPr>
      <w:bookmarkStart w:id="109" w:name="_Toc532978178"/>
      <w:bookmarkStart w:id="110" w:name="_Toc7679008"/>
      <w:r w:rsidRPr="00690332">
        <w:rPr>
          <w:lang w:val="en-GB"/>
        </w:rPr>
        <w:t>Governing law</w:t>
      </w:r>
      <w:bookmarkEnd w:id="109"/>
      <w:bookmarkEnd w:id="110"/>
    </w:p>
    <w:p w14:paraId="56B3955D" w14:textId="77777777" w:rsidR="00CD1619" w:rsidRPr="00690332" w:rsidRDefault="00CD1619" w:rsidP="00CD1619">
      <w:pPr>
        <w:rPr>
          <w:lang w:val="en-GB"/>
        </w:rPr>
      </w:pPr>
      <w:r w:rsidRPr="00690332">
        <w:rPr>
          <w:lang w:val="en-GB"/>
        </w:rPr>
        <w:t>The rights and obligations of the parties under this Agreement shall in their entirety be governed by Norwegian law.</w:t>
      </w:r>
    </w:p>
    <w:p w14:paraId="42760260" w14:textId="77777777" w:rsidR="00CD1619" w:rsidRPr="00690332" w:rsidRDefault="00CD1619" w:rsidP="00CD1619">
      <w:pPr>
        <w:rPr>
          <w:lang w:val="en-GB"/>
        </w:rPr>
      </w:pPr>
    </w:p>
    <w:p w14:paraId="444604CD" w14:textId="77777777" w:rsidR="00CD1619" w:rsidRPr="00690332" w:rsidRDefault="00CD1619" w:rsidP="00CD1619">
      <w:pPr>
        <w:pStyle w:val="Overskrift2"/>
        <w:rPr>
          <w:lang w:val="en-GB"/>
        </w:rPr>
      </w:pPr>
      <w:bookmarkStart w:id="111" w:name="_Toc532978179"/>
      <w:bookmarkStart w:id="112" w:name="_Toc7679009"/>
      <w:r w:rsidRPr="00690332">
        <w:rPr>
          <w:lang w:val="en-GB"/>
        </w:rPr>
        <w:t>Negotiations and mediation</w:t>
      </w:r>
      <w:bookmarkEnd w:id="111"/>
      <w:bookmarkEnd w:id="112"/>
    </w:p>
    <w:p w14:paraId="4D3303D7" w14:textId="77777777" w:rsidR="00CD1619" w:rsidRPr="00690332" w:rsidRDefault="00CD1619" w:rsidP="00CD1619">
      <w:pPr>
        <w:rPr>
          <w:lang w:val="en-GB"/>
        </w:rPr>
      </w:pPr>
      <w:r w:rsidRPr="00690332">
        <w:rPr>
          <w:lang w:val="en-GB"/>
        </w:rPr>
        <w:t xml:space="preserve">Should a dispute arise between the parties as to the interpretation or the legal effects of the Agreement, the parties shall first seek to reach agreement through negotiations and/or mediation. </w:t>
      </w:r>
    </w:p>
    <w:p w14:paraId="39272101" w14:textId="77777777" w:rsidR="00CD1619" w:rsidRPr="00690332" w:rsidRDefault="00CD1619" w:rsidP="00CD1619">
      <w:pPr>
        <w:rPr>
          <w:lang w:val="en-GB"/>
        </w:rPr>
      </w:pPr>
    </w:p>
    <w:p w14:paraId="2D29EB4C" w14:textId="77777777" w:rsidR="00CD1619" w:rsidRPr="00690332" w:rsidRDefault="00CD1619" w:rsidP="00CD1619">
      <w:pPr>
        <w:pStyle w:val="Overskrift2"/>
        <w:rPr>
          <w:lang w:val="en-GB"/>
        </w:rPr>
      </w:pPr>
      <w:bookmarkStart w:id="113" w:name="_Toc532978180"/>
      <w:bookmarkStart w:id="114" w:name="_Toc7679010"/>
      <w:r w:rsidRPr="00690332">
        <w:rPr>
          <w:lang w:val="en-GB"/>
        </w:rPr>
        <w:t>Litigation or arbitration</w:t>
      </w:r>
      <w:bookmarkEnd w:id="113"/>
      <w:bookmarkEnd w:id="114"/>
    </w:p>
    <w:p w14:paraId="3C348479" w14:textId="77777777" w:rsidR="00CD1619" w:rsidRPr="00690332" w:rsidRDefault="00CD1619" w:rsidP="00CD1619">
      <w:pPr>
        <w:rPr>
          <w:lang w:val="en-GB"/>
        </w:rPr>
      </w:pPr>
      <w:r w:rsidRPr="00690332">
        <w:rPr>
          <w:lang w:val="en-GB"/>
        </w:rPr>
        <w:t xml:space="preserve">If a dispute is not resolved through negotiations or mediation, each party may require the dispute to be resolved with final effect before the Norwegian courts of law. </w:t>
      </w:r>
    </w:p>
    <w:p w14:paraId="45CAE2D5" w14:textId="77777777" w:rsidR="00CD1619" w:rsidRPr="00690332" w:rsidRDefault="00CD1619" w:rsidP="00CD1619">
      <w:pPr>
        <w:rPr>
          <w:lang w:val="en-GB"/>
        </w:rPr>
      </w:pPr>
    </w:p>
    <w:p w14:paraId="136CED28" w14:textId="77777777" w:rsidR="00CD1619" w:rsidRPr="00690332" w:rsidRDefault="00CD1619" w:rsidP="00CD1619">
      <w:pPr>
        <w:rPr>
          <w:lang w:val="en-GB"/>
        </w:rPr>
      </w:pPr>
      <w:r w:rsidRPr="00690332">
        <w:rPr>
          <w:lang w:val="en-GB"/>
        </w:rPr>
        <w:t>The venue shall be the court of domicile of the Customer.</w:t>
      </w:r>
    </w:p>
    <w:p w14:paraId="54D2E0F6" w14:textId="77777777" w:rsidR="00CD1619" w:rsidRPr="00690332" w:rsidRDefault="00CD1619" w:rsidP="00CD1619">
      <w:pPr>
        <w:rPr>
          <w:lang w:val="en-GB"/>
        </w:rPr>
      </w:pPr>
    </w:p>
    <w:p w14:paraId="390D1782" w14:textId="77777777" w:rsidR="00CD1619" w:rsidRPr="00690332" w:rsidRDefault="00CD1619" w:rsidP="00CD1619">
      <w:pPr>
        <w:rPr>
          <w:lang w:val="en-GB"/>
        </w:rPr>
      </w:pPr>
      <w:r w:rsidRPr="00690332">
        <w:rPr>
          <w:lang w:val="en-GB"/>
        </w:rPr>
        <w:t xml:space="preserve">The parties may alternatively agree that the dispute shall be resolved with final effect through arbitration. </w:t>
      </w:r>
    </w:p>
    <w:p w14:paraId="464B9D69" w14:textId="77777777" w:rsidR="00CD1619" w:rsidRPr="00690332" w:rsidRDefault="00CD1619" w:rsidP="00CD1619">
      <w:pPr>
        <w:rPr>
          <w:lang w:val="en-GB"/>
        </w:rPr>
      </w:pPr>
    </w:p>
    <w:p w14:paraId="5DE28E0C" w14:textId="77777777" w:rsidR="00CD1619" w:rsidRPr="00690332" w:rsidRDefault="00CD1619" w:rsidP="00CD1619">
      <w:pPr>
        <w:rPr>
          <w:lang w:val="en-GB"/>
        </w:rPr>
      </w:pPr>
    </w:p>
    <w:p w14:paraId="7E579CCB" w14:textId="5F085107" w:rsidR="004E7CE3" w:rsidRPr="00690332" w:rsidRDefault="00CD1619" w:rsidP="008E0DB4">
      <w:pPr>
        <w:jc w:val="center"/>
        <w:rPr>
          <w:rFonts w:ascii="Arial" w:hAnsi="Arial" w:cs="Arial"/>
          <w:b/>
          <w:lang w:val="en-GB"/>
        </w:rPr>
      </w:pPr>
      <w:r w:rsidRPr="00690332">
        <w:rPr>
          <w:lang w:val="en-GB"/>
        </w:rPr>
        <w:t>**</w:t>
      </w:r>
      <w:r w:rsidR="008E0DB4">
        <w:rPr>
          <w:lang w:val="en-GB"/>
        </w:rPr>
        <w:t>*</w:t>
      </w:r>
    </w:p>
    <w:sectPr w:rsidR="004E7CE3" w:rsidRPr="00690332" w:rsidSect="002A4F0E">
      <w:pgSz w:w="11907" w:h="16840" w:code="9"/>
      <w:pgMar w:top="1418" w:right="1418" w:bottom="1418" w:left="2268" w:header="709" w:footer="74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A8010" w14:textId="77777777" w:rsidR="00C11FC3" w:rsidRDefault="00C11FC3">
      <w:r>
        <w:separator/>
      </w:r>
    </w:p>
  </w:endnote>
  <w:endnote w:type="continuationSeparator" w:id="0">
    <w:p w14:paraId="277546AA" w14:textId="77777777" w:rsidR="00C11FC3" w:rsidRDefault="00C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2372" w14:textId="7D2CFC2C" w:rsidR="00CD1619" w:rsidRPr="00E019C6" w:rsidRDefault="00CD1619" w:rsidP="00911C4D">
    <w:pPr>
      <w:pStyle w:val="Bunntekst"/>
      <w:tabs>
        <w:tab w:val="clear" w:pos="9072"/>
        <w:tab w:val="right" w:pos="8222"/>
      </w:tabs>
      <w:ind w:right="-1"/>
      <w:rPr>
        <w:rFonts w:ascii="Calibri" w:hAnsi="Calibri"/>
        <w:smallCaps w:val="0"/>
        <w:lang w:val="en-GB"/>
      </w:rPr>
    </w:pPr>
    <w:r w:rsidRPr="00E019C6">
      <w:rPr>
        <w:rFonts w:ascii="Calibri" w:hAnsi="Calibri"/>
        <w:smallCaps w:val="0"/>
        <w:lang w:val="en-GB"/>
      </w:rPr>
      <w:t xml:space="preserve">SSA-K </w:t>
    </w:r>
    <w:r w:rsidR="00707DC7" w:rsidRPr="00E019C6">
      <w:rPr>
        <w:rFonts w:ascii="Calibri" w:hAnsi="Calibri"/>
        <w:smallCaps w:val="0"/>
        <w:lang w:val="en-GB"/>
      </w:rPr>
      <w:t xml:space="preserve">General Agreement 2018 English. </w:t>
    </w:r>
    <w:r w:rsidRPr="00E019C6">
      <w:rPr>
        <w:lang w:val="en-GB"/>
      </w:rPr>
      <w:tab/>
    </w:r>
    <w:r w:rsidRPr="00E019C6">
      <w:rPr>
        <w:lang w:val="en-GB"/>
      </w:rPr>
      <w:tab/>
    </w:r>
    <w:r w:rsidRPr="00E019C6">
      <w:rPr>
        <w:rFonts w:ascii="Calibri" w:hAnsi="Calibri"/>
        <w:smallCaps w:val="0"/>
        <w:lang w:val="en-GB"/>
      </w:rPr>
      <w:t xml:space="preserve">Page </w:t>
    </w:r>
    <w:r w:rsidRPr="00E019C6">
      <w:rPr>
        <w:rFonts w:ascii="Calibri" w:hAnsi="Calibri"/>
        <w:smallCaps w:val="0"/>
        <w:lang w:val="en-GB"/>
      </w:rPr>
      <w:fldChar w:fldCharType="begin"/>
    </w:r>
    <w:r w:rsidRPr="00E019C6">
      <w:rPr>
        <w:rFonts w:ascii="Calibri" w:hAnsi="Calibri"/>
        <w:smallCaps w:val="0"/>
        <w:lang w:val="en-GB"/>
      </w:rPr>
      <w:instrText xml:space="preserve"> PAGE </w:instrText>
    </w:r>
    <w:r w:rsidRPr="00E019C6">
      <w:rPr>
        <w:rFonts w:ascii="Calibri" w:hAnsi="Calibri"/>
        <w:smallCaps w:val="0"/>
        <w:lang w:val="en-GB"/>
      </w:rPr>
      <w:fldChar w:fldCharType="separate"/>
    </w:r>
    <w:r w:rsidRPr="00E019C6">
      <w:rPr>
        <w:rFonts w:ascii="Calibri" w:hAnsi="Calibri"/>
        <w:smallCaps w:val="0"/>
        <w:noProof/>
        <w:lang w:val="en-GB"/>
      </w:rPr>
      <w:t>2</w:t>
    </w:r>
    <w:r w:rsidRPr="00E019C6">
      <w:rPr>
        <w:rFonts w:ascii="Calibri" w:hAnsi="Calibri"/>
        <w:smallCaps w:val="0"/>
        <w:lang w:val="en-GB"/>
      </w:rPr>
      <w:fldChar w:fldCharType="end"/>
    </w:r>
    <w:r w:rsidRPr="00E019C6">
      <w:rPr>
        <w:rFonts w:ascii="Calibri" w:hAnsi="Calibri"/>
        <w:smallCaps w:val="0"/>
        <w:lang w:val="en-GB"/>
      </w:rPr>
      <w:t xml:space="preserve"> of </w:t>
    </w:r>
    <w:r w:rsidRPr="00E019C6">
      <w:rPr>
        <w:rFonts w:ascii="Calibri" w:hAnsi="Calibri"/>
        <w:smallCaps w:val="0"/>
        <w:lang w:val="en-GB"/>
      </w:rPr>
      <w:fldChar w:fldCharType="begin"/>
    </w:r>
    <w:r w:rsidRPr="00E019C6">
      <w:rPr>
        <w:rFonts w:ascii="Calibri" w:hAnsi="Calibri"/>
        <w:smallCaps w:val="0"/>
        <w:lang w:val="en-GB"/>
      </w:rPr>
      <w:instrText xml:space="preserve"> NUMPAGES </w:instrText>
    </w:r>
    <w:r w:rsidRPr="00E019C6">
      <w:rPr>
        <w:rFonts w:ascii="Calibri" w:hAnsi="Calibri"/>
        <w:smallCaps w:val="0"/>
        <w:lang w:val="en-GB"/>
      </w:rPr>
      <w:fldChar w:fldCharType="separate"/>
    </w:r>
    <w:r w:rsidRPr="00E019C6">
      <w:rPr>
        <w:rFonts w:ascii="Calibri" w:hAnsi="Calibri"/>
        <w:smallCaps w:val="0"/>
        <w:noProof/>
        <w:lang w:val="en-GB"/>
      </w:rPr>
      <w:t>22</w:t>
    </w:r>
    <w:r w:rsidRPr="00E019C6">
      <w:rPr>
        <w:rFonts w:ascii="Calibri" w:hAnsi="Calibri"/>
        <w:smallCaps w:val="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CD1619" w:rsidRPr="00FE6733" w14:paraId="4040CE8C" w14:textId="77777777" w:rsidTr="003269BE">
      <w:tc>
        <w:tcPr>
          <w:tcW w:w="2835" w:type="dxa"/>
          <w:vAlign w:val="center"/>
        </w:tcPr>
        <w:p w14:paraId="578263F0" w14:textId="77777777" w:rsidR="00CD1619" w:rsidRPr="007438D4" w:rsidRDefault="00CD1619" w:rsidP="00FE6733">
          <w:pPr>
            <w:rPr>
              <w:sz w:val="20"/>
              <w:szCs w:val="20"/>
            </w:rPr>
          </w:pPr>
          <w:r>
            <w:rPr>
              <w:sz w:val="20"/>
            </w:rPr>
            <w:t>SSA-K – July 2015</w:t>
          </w:r>
        </w:p>
      </w:tc>
    </w:tr>
  </w:tbl>
  <w:p w14:paraId="11409AF7" w14:textId="471E32DF" w:rsidR="00CD1619" w:rsidRPr="00FE6733" w:rsidRDefault="00CD1619" w:rsidP="00FE6733">
    <w:pPr>
      <w:tabs>
        <w:tab w:val="center" w:pos="4536"/>
        <w:tab w:val="right" w:pos="9072"/>
      </w:tabs>
      <w:rPr>
        <w:rFonts w:ascii="Calibri" w:eastAsia="Calibri" w:hAnsi="Calibri"/>
      </w:rPr>
    </w:pPr>
  </w:p>
  <w:p w14:paraId="7685C1DB" w14:textId="77777777" w:rsidR="00CD1619" w:rsidRPr="00D35BE0" w:rsidRDefault="00CD1619" w:rsidP="00D35BE0">
    <w:pPr>
      <w:tabs>
        <w:tab w:val="right" w:pos="8505"/>
      </w:tabs>
      <w:jc w:val="right"/>
      <w:rPr>
        <w:rFonts w:ascii="Times New Roman" w:hAnsi="Times New Roman" w:cs="Times New Roman"/>
        <w:smallCaps/>
        <w:sz w:val="12"/>
        <w:szCs w:val="16"/>
      </w:rPr>
    </w:pPr>
    <w:r>
      <w:rPr>
        <w:rFonts w:ascii="Times New Roman" w:hAnsi="Times New Roman"/>
        <w:smallCaps/>
        <w:noProof/>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AC621" w14:textId="77777777" w:rsidR="00C11FC3" w:rsidRDefault="00C11FC3">
      <w:r>
        <w:separator/>
      </w:r>
    </w:p>
  </w:footnote>
  <w:footnote w:type="continuationSeparator" w:id="0">
    <w:p w14:paraId="6DD6C99E" w14:textId="77777777" w:rsidR="00C11FC3" w:rsidRDefault="00C11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7812" w14:textId="77777777" w:rsidR="00CD1619" w:rsidRDefault="00CD1619" w:rsidP="00957A4A">
    <w:pPr>
      <w:pStyle w:val="Topptekst"/>
    </w:pP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&amp;amp;quot;1&amp;amp;quot;</w:instrText>
    </w:r>
    <w:r>
      <w:fldChar w:fldCharType="separate"/>
    </w:r>
    <w:r>
      <w:rPr>
        <w:noProof/>
      </w:rPr>
      <w:t>1</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&amp;amp;quot;1&amp;amp;quot;</w:instrText>
    </w:r>
    <w:r>
      <w:fldChar w:fldCharType="separate"/>
    </w:r>
    <w:r>
      <w:rPr>
        <w:noProof/>
      </w:rPr>
      <w:t>1</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&amp;amp;quot;1&amp;amp;quot;</w:instrText>
    </w:r>
    <w:r>
      <w:fldChar w:fldCharType="separate"/>
    </w:r>
    <w:r>
      <w:rPr>
        <w:noProof/>
      </w:rPr>
      <w:t>1</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&amp;amp;quot;S-2008-0041453&amp;amp;quot;</w:instrText>
    </w:r>
    <w:r>
      <w:fldChar w:fldCharType="separate"/>
    </w:r>
    <w:r>
      <w:rPr>
        <w:noProof/>
      </w:rPr>
      <w:t>S-2008-0041453</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&amp;amp;quot;SSA-K condensed&amp;amp;quot;</w:instrText>
    </w:r>
    <w:r>
      <w:fldChar w:fldCharType="separate"/>
    </w:r>
    <w:r>
      <w:rPr>
        <w:noProof/>
      </w:rPr>
      <w:t>SSA- liten K</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&amp;amp;quot;4&amp;amp;quot;</w:instrText>
    </w:r>
    <w:r>
      <w:fldChar w:fldCharType="separate"/>
    </w:r>
    <w:r>
      <w:rPr>
        <w:noProof/>
      </w:rPr>
      <w:t>4</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p>
  <w:p w14:paraId="63292055" w14:textId="77777777" w:rsidR="00CD1619" w:rsidRDefault="00CD16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227D82"/>
    <w:lvl w:ilvl="0">
      <w:start w:val="1"/>
      <w:numFmt w:val="decimal"/>
      <w:pStyle w:val="liste"/>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EF405D0"/>
    <w:lvl w:ilvl="0">
      <w:start w:val="1"/>
      <w:numFmt w:val="decimal"/>
      <w:pStyle w:val="Nummerertliste"/>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09927D72"/>
    <w:lvl w:ilvl="0">
      <w:start w:val="1"/>
      <w:numFmt w:val="decimal"/>
      <w:pStyle w:val="Bokstavliste"/>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36B2B8B0"/>
    <w:lvl w:ilvl="0">
      <w:start w:val="1"/>
      <w:numFmt w:val="decimal"/>
      <w:pStyle w:val="Bokstavliste2"/>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05FCD1EC"/>
    <w:lvl w:ilvl="0">
      <w:start w:val="1"/>
      <w:numFmt w:val="bullet"/>
      <w:pStyle w:val="Punktliste"/>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A475C6"/>
    <w:lvl w:ilvl="0">
      <w:start w:val="1"/>
      <w:numFmt w:val="bullet"/>
      <w:pStyle w:val="Nummerertliste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96BA6A"/>
    <w:lvl w:ilvl="0">
      <w:start w:val="1"/>
      <w:numFmt w:val="bullet"/>
      <w:pStyle w:val="Nummerertliste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703F48"/>
    <w:lvl w:ilvl="0">
      <w:start w:val="1"/>
      <w:numFmt w:val="bullet"/>
      <w:pStyle w:val="Nummerertliste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08E90"/>
    <w:lvl w:ilvl="0">
      <w:start w:val="1"/>
      <w:numFmt w:val="decimal"/>
      <w:pStyle w:val="Avtaleoverskrift"/>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D6AC0BE4"/>
    <w:lvl w:ilvl="0">
      <w:start w:val="1"/>
      <w:numFmt w:val="bullet"/>
      <w:pStyle w:val="Nummerertliste2"/>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B5CB7A4"/>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1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5"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6"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7"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18"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B8A7D0E"/>
    <w:multiLevelType w:val="hybridMultilevel"/>
    <w:tmpl w:val="60644F12"/>
    <w:lvl w:ilvl="0" w:tplc="7764CFD8">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0"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21"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2"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3"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24"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085A87"/>
    <w:multiLevelType w:val="hybridMultilevel"/>
    <w:tmpl w:val="785CE350"/>
    <w:lvl w:ilvl="0" w:tplc="0A4074C8">
      <w:start w:val="3"/>
      <w:numFmt w:val="bullet"/>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63B60CF5"/>
    <w:multiLevelType w:val="hybridMultilevel"/>
    <w:tmpl w:val="EB5811B2"/>
    <w:lvl w:ilvl="0" w:tplc="DEFA99CE">
      <w:start w:val="1"/>
      <w:numFmt w:val="lowerLetter"/>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7"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0"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20"/>
  </w:num>
  <w:num w:numId="13">
    <w:abstractNumId w:val="19"/>
  </w:num>
  <w:num w:numId="14">
    <w:abstractNumId w:val="23"/>
  </w:num>
  <w:num w:numId="15">
    <w:abstractNumId w:val="27"/>
  </w:num>
  <w:num w:numId="16">
    <w:abstractNumId w:val="24"/>
  </w:num>
  <w:num w:numId="17">
    <w:abstractNumId w:val="12"/>
  </w:num>
  <w:num w:numId="18">
    <w:abstractNumId w:val="16"/>
  </w:num>
  <w:num w:numId="19">
    <w:abstractNumId w:val="26"/>
  </w:num>
  <w:num w:numId="20">
    <w:abstractNumId w:val="25"/>
  </w:num>
  <w:num w:numId="21">
    <w:abstractNumId w:val="11"/>
  </w:num>
  <w:num w:numId="22">
    <w:abstractNumId w:val="13"/>
  </w:num>
  <w:num w:numId="23">
    <w:abstractNumId w:val="1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7"/>
  </w:num>
  <w:num w:numId="27">
    <w:abstractNumId w:val="29"/>
  </w:num>
  <w:num w:numId="28">
    <w:abstractNumId w:val="31"/>
  </w:num>
  <w:num w:numId="29">
    <w:abstractNumId w:val="14"/>
  </w:num>
  <w:num w:numId="30">
    <w:abstractNumId w:val="15"/>
  </w:num>
  <w:num w:numId="31">
    <w:abstractNumId w:val="21"/>
  </w:num>
  <w:num w:numId="32">
    <w:abstractNumId w:val="22"/>
  </w:num>
  <w:num w:numId="33">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7AC1"/>
    <w:rsid w:val="00033E32"/>
    <w:rsid w:val="00066C1A"/>
    <w:rsid w:val="000A409A"/>
    <w:rsid w:val="000E36CF"/>
    <w:rsid w:val="00170179"/>
    <w:rsid w:val="002672AE"/>
    <w:rsid w:val="002A4F0E"/>
    <w:rsid w:val="00304CD5"/>
    <w:rsid w:val="0032776D"/>
    <w:rsid w:val="003E2CE6"/>
    <w:rsid w:val="00465903"/>
    <w:rsid w:val="004C11DA"/>
    <w:rsid w:val="004D46CE"/>
    <w:rsid w:val="004E103F"/>
    <w:rsid w:val="004E7CE3"/>
    <w:rsid w:val="00503AAE"/>
    <w:rsid w:val="00543F1F"/>
    <w:rsid w:val="00554015"/>
    <w:rsid w:val="00631654"/>
    <w:rsid w:val="00690332"/>
    <w:rsid w:val="006A084D"/>
    <w:rsid w:val="006F58BB"/>
    <w:rsid w:val="007055A8"/>
    <w:rsid w:val="00707DC7"/>
    <w:rsid w:val="00714320"/>
    <w:rsid w:val="007252F3"/>
    <w:rsid w:val="007307BA"/>
    <w:rsid w:val="007D009D"/>
    <w:rsid w:val="0080212F"/>
    <w:rsid w:val="008616D4"/>
    <w:rsid w:val="00885210"/>
    <w:rsid w:val="008906B1"/>
    <w:rsid w:val="008B527E"/>
    <w:rsid w:val="008B63FC"/>
    <w:rsid w:val="008B71D6"/>
    <w:rsid w:val="008C1A59"/>
    <w:rsid w:val="008E0DB4"/>
    <w:rsid w:val="009351E1"/>
    <w:rsid w:val="009877B9"/>
    <w:rsid w:val="009A7564"/>
    <w:rsid w:val="009B0D5D"/>
    <w:rsid w:val="00A37AC5"/>
    <w:rsid w:val="00A7164B"/>
    <w:rsid w:val="00AB7D2B"/>
    <w:rsid w:val="00AE169D"/>
    <w:rsid w:val="00B4481D"/>
    <w:rsid w:val="00B726AA"/>
    <w:rsid w:val="00BA2570"/>
    <w:rsid w:val="00BB6B12"/>
    <w:rsid w:val="00BD0A8E"/>
    <w:rsid w:val="00C11FC3"/>
    <w:rsid w:val="00C30C26"/>
    <w:rsid w:val="00C46F5C"/>
    <w:rsid w:val="00CC2F5D"/>
    <w:rsid w:val="00CD1619"/>
    <w:rsid w:val="00D37553"/>
    <w:rsid w:val="00D55CB5"/>
    <w:rsid w:val="00D61617"/>
    <w:rsid w:val="00E019C6"/>
    <w:rsid w:val="00E07026"/>
    <w:rsid w:val="00E748F9"/>
    <w:rsid w:val="00E832C2"/>
    <w:rsid w:val="00E858BB"/>
    <w:rsid w:val="00ED128B"/>
    <w:rsid w:val="00EE14A8"/>
    <w:rsid w:val="00F23671"/>
    <w:rsid w:val="00F44E17"/>
    <w:rsid w:val="00F82F8C"/>
    <w:rsid w:val="00F86C1F"/>
    <w:rsid w:val="00F97C3B"/>
    <w:rsid w:val="00FA04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46B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BA2570"/>
    <w:pPr>
      <w:keepNext/>
      <w:keepLines/>
      <w:numPr>
        <w:numId w:val="11"/>
      </w:numPr>
      <w:spacing w:before="600" w:after="240"/>
      <w:ind w:hanging="851"/>
      <w:outlineLvl w:val="0"/>
    </w:pPr>
    <w:rPr>
      <w:rFonts w:ascii="Arial" w:eastAsia="SimSun" w:hAnsi="Arial" w:cs="Arial"/>
      <w:b/>
      <w:bCs/>
      <w:caps/>
      <w:kern w:val="28"/>
      <w:sz w:val="28"/>
      <w:szCs w:val="26"/>
      <w:lang w:eastAsia="nb-NO"/>
    </w:rPr>
  </w:style>
  <w:style w:type="paragraph" w:styleId="Overskrift2">
    <w:name w:val="heading 2"/>
    <w:basedOn w:val="Normal"/>
    <w:next w:val="Normal"/>
    <w:link w:val="Overskrift2Tegn"/>
    <w:qFormat/>
    <w:rsid w:val="00BA2570"/>
    <w:pPr>
      <w:keepNext/>
      <w:keepLines/>
      <w:numPr>
        <w:ilvl w:val="1"/>
        <w:numId w:val="11"/>
      </w:numPr>
      <w:spacing w:before="120" w:after="240"/>
      <w:ind w:hanging="851"/>
      <w:outlineLvl w:val="1"/>
    </w:pPr>
    <w:rPr>
      <w:rFonts w:ascii="Arial" w:eastAsia="SimSun" w:hAnsi="Arial" w:cs="Arial"/>
      <w:b/>
      <w:bCs/>
      <w:smallCaps/>
      <w:lang w:eastAsia="nb-NO"/>
    </w:rPr>
  </w:style>
  <w:style w:type="paragraph" w:styleId="Overskrift3">
    <w:name w:val="heading 3"/>
    <w:basedOn w:val="Normal"/>
    <w:next w:val="Normal"/>
    <w:link w:val="Overskrift3Tegn"/>
    <w:qFormat/>
    <w:rsid w:val="00BA2570"/>
    <w:pPr>
      <w:keepNext/>
      <w:keepLines/>
      <w:numPr>
        <w:ilvl w:val="2"/>
        <w:numId w:val="11"/>
      </w:numPr>
      <w:spacing w:after="180"/>
      <w:ind w:hanging="851"/>
      <w:outlineLvl w:val="2"/>
    </w:pPr>
    <w:rPr>
      <w:rFonts w:ascii="Arial" w:eastAsia="SimSun" w:hAnsi="Arial" w:cs="Times New Roman"/>
      <w:b/>
      <w:bCs/>
      <w:sz w:val="22"/>
      <w:szCs w:val="22"/>
      <w:lang w:eastAsia="nb-NO"/>
    </w:rPr>
  </w:style>
  <w:style w:type="paragraph" w:styleId="Overskrift4">
    <w:name w:val="heading 4"/>
    <w:basedOn w:val="Normal"/>
    <w:next w:val="Normal"/>
    <w:link w:val="Overskrift4Tegn"/>
    <w:qFormat/>
    <w:rsid w:val="00BA2570"/>
    <w:pPr>
      <w:keepNext/>
      <w:keepLines/>
      <w:widowControl w:val="0"/>
      <w:numPr>
        <w:ilvl w:val="3"/>
        <w:numId w:val="11"/>
      </w:numPr>
      <w:spacing w:before="240" w:after="60"/>
      <w:outlineLvl w:val="3"/>
    </w:pPr>
    <w:rPr>
      <w:rFonts w:ascii="Arial" w:eastAsia="SimSun" w:hAnsi="Arial" w:cs="Times New Roman"/>
      <w:b/>
      <w:bCs/>
      <w:i/>
      <w:iCs/>
      <w:lang w:eastAsia="nb-NO"/>
    </w:rPr>
  </w:style>
  <w:style w:type="paragraph" w:styleId="Overskrift5">
    <w:name w:val="heading 5"/>
    <w:basedOn w:val="Normal"/>
    <w:next w:val="Normal"/>
    <w:link w:val="Overskrift5Tegn"/>
    <w:rsid w:val="00BA2570"/>
    <w:pPr>
      <w:keepLines/>
      <w:widowControl w:val="0"/>
      <w:numPr>
        <w:ilvl w:val="4"/>
        <w:numId w:val="11"/>
      </w:numPr>
      <w:spacing w:before="240" w:after="60"/>
      <w:outlineLvl w:val="4"/>
    </w:pPr>
    <w:rPr>
      <w:rFonts w:ascii="Arial" w:eastAsia="SimSun" w:hAnsi="Arial" w:cs="Arial"/>
      <w:sz w:val="22"/>
      <w:szCs w:val="22"/>
      <w:lang w:eastAsia="nb-NO"/>
    </w:rPr>
  </w:style>
  <w:style w:type="paragraph" w:styleId="Overskrift6">
    <w:name w:val="heading 6"/>
    <w:basedOn w:val="Normal"/>
    <w:next w:val="Normal"/>
    <w:link w:val="Overskrift6Tegn"/>
    <w:rsid w:val="00BA2570"/>
    <w:pPr>
      <w:keepLines/>
      <w:widowControl w:val="0"/>
      <w:numPr>
        <w:ilvl w:val="5"/>
        <w:numId w:val="11"/>
      </w:numPr>
      <w:spacing w:before="240" w:after="60"/>
      <w:outlineLvl w:val="5"/>
    </w:pPr>
    <w:rPr>
      <w:rFonts w:ascii="Arial" w:eastAsia="SimSun" w:hAnsi="Arial" w:cs="Arial"/>
      <w:i/>
      <w:iCs/>
      <w:sz w:val="22"/>
      <w:szCs w:val="22"/>
      <w:lang w:eastAsia="nb-NO"/>
    </w:rPr>
  </w:style>
  <w:style w:type="paragraph" w:styleId="Overskrift7">
    <w:name w:val="heading 7"/>
    <w:basedOn w:val="Normal"/>
    <w:next w:val="Normal"/>
    <w:link w:val="Overskrift7Tegn"/>
    <w:rsid w:val="00BA2570"/>
    <w:pPr>
      <w:keepLines/>
      <w:widowControl w:val="0"/>
      <w:numPr>
        <w:ilvl w:val="6"/>
        <w:numId w:val="11"/>
      </w:numPr>
      <w:spacing w:before="240" w:after="60"/>
      <w:outlineLvl w:val="6"/>
    </w:pPr>
    <w:rPr>
      <w:rFonts w:ascii="Arial" w:eastAsia="SimSun" w:hAnsi="Arial" w:cs="Arial"/>
      <w:sz w:val="20"/>
      <w:szCs w:val="20"/>
      <w:lang w:eastAsia="nb-NO"/>
    </w:rPr>
  </w:style>
  <w:style w:type="paragraph" w:styleId="Overskrift8">
    <w:name w:val="heading 8"/>
    <w:basedOn w:val="Normal"/>
    <w:next w:val="Normal"/>
    <w:link w:val="Overskrift8Tegn"/>
    <w:rsid w:val="00BA2570"/>
    <w:pPr>
      <w:keepLines/>
      <w:widowControl w:val="0"/>
      <w:numPr>
        <w:ilvl w:val="7"/>
        <w:numId w:val="11"/>
      </w:numPr>
      <w:spacing w:before="240" w:after="60"/>
      <w:outlineLvl w:val="7"/>
    </w:pPr>
    <w:rPr>
      <w:rFonts w:ascii="Arial" w:eastAsia="SimSun" w:hAnsi="Arial" w:cs="Arial"/>
      <w:i/>
      <w:iCs/>
      <w:sz w:val="20"/>
      <w:szCs w:val="20"/>
      <w:lang w:eastAsia="nb-NO"/>
    </w:rPr>
  </w:style>
  <w:style w:type="paragraph" w:styleId="Overskrift9">
    <w:name w:val="heading 9"/>
    <w:basedOn w:val="Normal"/>
    <w:next w:val="Normal"/>
    <w:link w:val="Overskrift9Tegn"/>
    <w:rsid w:val="00BA2570"/>
    <w:pPr>
      <w:keepLines/>
      <w:widowControl w:val="0"/>
      <w:numPr>
        <w:ilvl w:val="8"/>
        <w:numId w:val="11"/>
      </w:numPr>
      <w:spacing w:before="240" w:after="60"/>
      <w:outlineLvl w:val="8"/>
    </w:pPr>
    <w:rPr>
      <w:rFonts w:ascii="Arial" w:eastAsia="SimSu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BA2570"/>
    <w:rPr>
      <w:rFonts w:ascii="Arial" w:eastAsia="SimSun" w:hAnsi="Arial" w:cs="Arial"/>
      <w:b/>
      <w:bCs/>
      <w:caps/>
      <w:kern w:val="28"/>
      <w:sz w:val="28"/>
      <w:szCs w:val="26"/>
      <w:lang w:eastAsia="nb-NO"/>
    </w:rPr>
  </w:style>
  <w:style w:type="character" w:customStyle="1" w:styleId="Overskrift2Tegn">
    <w:name w:val="Overskrift 2 Tegn"/>
    <w:basedOn w:val="Standardskriftforavsnitt"/>
    <w:link w:val="Overskrift2"/>
    <w:rsid w:val="00BA2570"/>
    <w:rPr>
      <w:rFonts w:ascii="Arial" w:eastAsia="SimSun" w:hAnsi="Arial" w:cs="Arial"/>
      <w:b/>
      <w:bCs/>
      <w:smallCaps/>
      <w:lang w:eastAsia="nb-NO"/>
    </w:rPr>
  </w:style>
  <w:style w:type="character" w:customStyle="1" w:styleId="Overskrift3Tegn">
    <w:name w:val="Overskrift 3 Tegn"/>
    <w:basedOn w:val="Standardskriftforavsnitt"/>
    <w:link w:val="Overskrift3"/>
    <w:rsid w:val="00BA2570"/>
    <w:rPr>
      <w:rFonts w:ascii="Arial" w:eastAsia="SimSun" w:hAnsi="Arial" w:cs="Times New Roman"/>
      <w:b/>
      <w:bCs/>
      <w:sz w:val="22"/>
      <w:szCs w:val="22"/>
      <w:lang w:eastAsia="nb-NO"/>
    </w:rPr>
  </w:style>
  <w:style w:type="character" w:customStyle="1" w:styleId="Overskrift4Tegn">
    <w:name w:val="Overskrift 4 Tegn"/>
    <w:basedOn w:val="Standardskriftforavsnitt"/>
    <w:link w:val="Overskrift4"/>
    <w:rsid w:val="00BA2570"/>
    <w:rPr>
      <w:rFonts w:ascii="Arial" w:eastAsia="SimSun" w:hAnsi="Arial" w:cs="Times New Roman"/>
      <w:b/>
      <w:bCs/>
      <w:i/>
      <w:iCs/>
      <w:lang w:eastAsia="nb-NO"/>
    </w:rPr>
  </w:style>
  <w:style w:type="character" w:customStyle="1" w:styleId="Overskrift5Tegn">
    <w:name w:val="Overskrift 5 Tegn"/>
    <w:basedOn w:val="Standardskriftforavsnitt"/>
    <w:link w:val="Overskrift5"/>
    <w:rsid w:val="00BA2570"/>
    <w:rPr>
      <w:rFonts w:ascii="Arial" w:eastAsia="SimSun" w:hAnsi="Arial" w:cs="Arial"/>
      <w:sz w:val="22"/>
      <w:szCs w:val="22"/>
      <w:lang w:eastAsia="nb-NO"/>
    </w:rPr>
  </w:style>
  <w:style w:type="character" w:customStyle="1" w:styleId="Overskrift6Tegn">
    <w:name w:val="Overskrift 6 Tegn"/>
    <w:basedOn w:val="Standardskriftforavsnitt"/>
    <w:link w:val="Overskrift6"/>
    <w:rsid w:val="00BA2570"/>
    <w:rPr>
      <w:rFonts w:ascii="Arial" w:eastAsia="SimSun" w:hAnsi="Arial" w:cs="Arial"/>
      <w:i/>
      <w:iCs/>
      <w:sz w:val="22"/>
      <w:szCs w:val="22"/>
      <w:lang w:eastAsia="nb-NO"/>
    </w:rPr>
  </w:style>
  <w:style w:type="character" w:customStyle="1" w:styleId="Overskrift7Tegn">
    <w:name w:val="Overskrift 7 Tegn"/>
    <w:basedOn w:val="Standardskriftforavsnitt"/>
    <w:link w:val="Overskrift7"/>
    <w:rsid w:val="00BA2570"/>
    <w:rPr>
      <w:rFonts w:ascii="Arial" w:eastAsia="SimSun" w:hAnsi="Arial" w:cs="Arial"/>
      <w:sz w:val="20"/>
      <w:szCs w:val="20"/>
      <w:lang w:eastAsia="nb-NO"/>
    </w:rPr>
  </w:style>
  <w:style w:type="character" w:customStyle="1" w:styleId="Overskrift8Tegn">
    <w:name w:val="Overskrift 8 Tegn"/>
    <w:basedOn w:val="Standardskriftforavsnitt"/>
    <w:link w:val="Overskrift8"/>
    <w:rsid w:val="00BA2570"/>
    <w:rPr>
      <w:rFonts w:ascii="Arial" w:eastAsia="SimSun" w:hAnsi="Arial" w:cs="Arial"/>
      <w:i/>
      <w:iCs/>
      <w:sz w:val="20"/>
      <w:szCs w:val="20"/>
      <w:lang w:eastAsia="nb-NO"/>
    </w:rPr>
  </w:style>
  <w:style w:type="character" w:customStyle="1" w:styleId="Overskrift9Tegn">
    <w:name w:val="Overskrift 9 Tegn"/>
    <w:basedOn w:val="Standardskriftforavsnitt"/>
    <w:link w:val="Overskrift9"/>
    <w:rsid w:val="00BA2570"/>
    <w:rPr>
      <w:rFonts w:ascii="Arial" w:eastAsia="SimSun" w:hAnsi="Arial" w:cs="Arial"/>
      <w:i/>
      <w:iCs/>
      <w:sz w:val="18"/>
      <w:szCs w:val="18"/>
      <w:lang w:eastAsia="nb-NO"/>
    </w:rPr>
  </w:style>
  <w:style w:type="character" w:customStyle="1" w:styleId="Heading1Char">
    <w:name w:val="Heading 1 Char"/>
    <w:locked/>
    <w:rsid w:val="00BA2570"/>
    <w:rPr>
      <w:rFonts w:ascii="Arial" w:eastAsia="SimSun" w:hAnsi="Arial" w:cs="Arial"/>
      <w:b/>
      <w:bCs/>
      <w:caps/>
      <w:kern w:val="28"/>
      <w:sz w:val="26"/>
      <w:szCs w:val="26"/>
      <w:lang w:val="nb-NO" w:eastAsia="nb-NO" w:bidi="ar-SA"/>
    </w:rPr>
  </w:style>
  <w:style w:type="character" w:customStyle="1" w:styleId="Heading2Char">
    <w:name w:val="Heading 2 Char"/>
    <w:locked/>
    <w:rsid w:val="00BA2570"/>
    <w:rPr>
      <w:rFonts w:eastAsia="SimSun"/>
      <w:b/>
      <w:bCs/>
      <w:smallCaps/>
      <w:sz w:val="22"/>
      <w:szCs w:val="22"/>
      <w:lang w:val="nb-NO" w:eastAsia="nb-NO" w:bidi="ar-SA"/>
    </w:rPr>
  </w:style>
  <w:style w:type="character" w:customStyle="1" w:styleId="Heading3Char">
    <w:name w:val="Heading 3 Char"/>
    <w:locked/>
    <w:rsid w:val="00BA2570"/>
    <w:rPr>
      <w:rFonts w:eastAsia="SimSun"/>
      <w:b/>
      <w:bCs/>
      <w:sz w:val="22"/>
      <w:szCs w:val="22"/>
      <w:lang w:val="nb-NO" w:eastAsia="nb-NO" w:bidi="ar-SA"/>
    </w:rPr>
  </w:style>
  <w:style w:type="character" w:customStyle="1" w:styleId="Heading4Char">
    <w:name w:val="Heading 4 Char"/>
    <w:locked/>
    <w:rsid w:val="00BA2570"/>
    <w:rPr>
      <w:rFonts w:eastAsia="SimSun"/>
      <w:b/>
      <w:bCs/>
      <w:i/>
      <w:iCs/>
      <w:sz w:val="24"/>
      <w:szCs w:val="24"/>
      <w:lang w:val="nb-NO" w:eastAsia="nb-NO" w:bidi="ar-SA"/>
    </w:rPr>
  </w:style>
  <w:style w:type="character" w:customStyle="1" w:styleId="Heading5Char">
    <w:name w:val="Heading 5 Char"/>
    <w:locked/>
    <w:rsid w:val="00BA2570"/>
    <w:rPr>
      <w:rFonts w:ascii="Arial" w:eastAsia="SimSun" w:hAnsi="Arial" w:cs="Arial"/>
      <w:sz w:val="22"/>
      <w:szCs w:val="22"/>
      <w:lang w:val="nb-NO" w:eastAsia="nb-NO" w:bidi="ar-SA"/>
    </w:rPr>
  </w:style>
  <w:style w:type="character" w:customStyle="1" w:styleId="Heading6Char">
    <w:name w:val="Heading 6 Char"/>
    <w:locked/>
    <w:rsid w:val="00BA2570"/>
    <w:rPr>
      <w:rFonts w:ascii="Arial" w:eastAsia="SimSun" w:hAnsi="Arial" w:cs="Arial"/>
      <w:i/>
      <w:iCs/>
      <w:sz w:val="22"/>
      <w:szCs w:val="22"/>
      <w:lang w:val="nb-NO" w:eastAsia="nb-NO" w:bidi="ar-SA"/>
    </w:rPr>
  </w:style>
  <w:style w:type="character" w:customStyle="1" w:styleId="Heading7Char">
    <w:name w:val="Heading 7 Char"/>
    <w:locked/>
    <w:rsid w:val="00BA2570"/>
    <w:rPr>
      <w:rFonts w:ascii="Arial" w:eastAsia="SimSun" w:hAnsi="Arial" w:cs="Arial"/>
      <w:lang w:val="nb-NO" w:eastAsia="nb-NO" w:bidi="ar-SA"/>
    </w:rPr>
  </w:style>
  <w:style w:type="character" w:customStyle="1" w:styleId="Heading8Char">
    <w:name w:val="Heading 8 Char"/>
    <w:locked/>
    <w:rsid w:val="00BA2570"/>
    <w:rPr>
      <w:rFonts w:ascii="Arial" w:eastAsia="SimSun" w:hAnsi="Arial" w:cs="Arial"/>
      <w:i/>
      <w:iCs/>
      <w:lang w:val="nb-NO" w:eastAsia="nb-NO" w:bidi="ar-SA"/>
    </w:rPr>
  </w:style>
  <w:style w:type="character" w:customStyle="1" w:styleId="Heading9Char">
    <w:name w:val="Heading 9 Char"/>
    <w:locked/>
    <w:rsid w:val="00BA2570"/>
    <w:rPr>
      <w:rFonts w:ascii="Arial" w:eastAsia="SimSun" w:hAnsi="Arial" w:cs="Arial"/>
      <w:i/>
      <w:iCs/>
      <w:sz w:val="18"/>
      <w:szCs w:val="18"/>
      <w:lang w:val="nb-NO" w:eastAsia="nb-NO" w:bidi="ar-SA"/>
    </w:rPr>
  </w:style>
  <w:style w:type="paragraph" w:styleId="Topptekst">
    <w:name w:val="header"/>
    <w:basedOn w:val="Normal"/>
    <w:link w:val="TopptekstTegn"/>
    <w:qFormat/>
    <w:rsid w:val="00BA2570"/>
    <w:pPr>
      <w:keepLines/>
      <w:widowControl w:val="0"/>
      <w:tabs>
        <w:tab w:val="center" w:pos="4536"/>
        <w:tab w:val="right" w:pos="9072"/>
      </w:tabs>
    </w:pPr>
    <w:rPr>
      <w:rFonts w:eastAsia="SimSun" w:cs="Times New Roman"/>
      <w:sz w:val="20"/>
      <w:szCs w:val="20"/>
      <w:lang w:eastAsia="nb-NO"/>
    </w:rPr>
  </w:style>
  <w:style w:type="character" w:customStyle="1" w:styleId="TopptekstTegn">
    <w:name w:val="Topptekst Tegn"/>
    <w:basedOn w:val="Standardskriftforavsnitt"/>
    <w:link w:val="Topptekst"/>
    <w:rsid w:val="00BA2570"/>
    <w:rPr>
      <w:rFonts w:eastAsia="SimSun" w:cs="Times New Roman"/>
      <w:sz w:val="20"/>
      <w:szCs w:val="20"/>
      <w:lang w:eastAsia="nb-NO"/>
    </w:rPr>
  </w:style>
  <w:style w:type="character" w:customStyle="1" w:styleId="HeaderChar">
    <w:name w:val="Header Char"/>
    <w:locked/>
    <w:rsid w:val="00BA2570"/>
    <w:rPr>
      <w:rFonts w:ascii="Times New Roman" w:hAnsi="Times New Roman" w:cs="Times New Roman"/>
      <w:sz w:val="22"/>
      <w:szCs w:val="22"/>
    </w:rPr>
  </w:style>
  <w:style w:type="paragraph" w:styleId="Bunntekst">
    <w:name w:val="footer"/>
    <w:basedOn w:val="Normal"/>
    <w:link w:val="BunntekstTegn"/>
    <w:uiPriority w:val="99"/>
    <w:qFormat/>
    <w:rsid w:val="00BA2570"/>
    <w:pPr>
      <w:keepLines/>
      <w:widowControl w:val="0"/>
      <w:tabs>
        <w:tab w:val="center" w:pos="4536"/>
        <w:tab w:val="right" w:pos="9072"/>
      </w:tabs>
    </w:pPr>
    <w:rPr>
      <w:rFonts w:eastAsia="SimSun" w:cs="Times New Roman"/>
      <w:smallCaps/>
      <w:sz w:val="20"/>
      <w:szCs w:val="20"/>
      <w:lang w:eastAsia="nb-NO"/>
    </w:rPr>
  </w:style>
  <w:style w:type="character" w:customStyle="1" w:styleId="BunntekstTegn">
    <w:name w:val="Bunntekst Tegn"/>
    <w:basedOn w:val="Standardskriftforavsnitt"/>
    <w:link w:val="Bunntekst"/>
    <w:uiPriority w:val="99"/>
    <w:rsid w:val="00BA2570"/>
    <w:rPr>
      <w:rFonts w:eastAsia="SimSun" w:cs="Times New Roman"/>
      <w:smallCaps/>
      <w:sz w:val="20"/>
      <w:szCs w:val="20"/>
      <w:lang w:eastAsia="nb-NO"/>
    </w:rPr>
  </w:style>
  <w:style w:type="character" w:customStyle="1" w:styleId="FooterChar">
    <w:name w:val="Footer Char"/>
    <w:locked/>
    <w:rsid w:val="00BA2570"/>
    <w:rPr>
      <w:rFonts w:ascii="Times New Roman" w:hAnsi="Times New Roman" w:cs="Times New Roman"/>
      <w:sz w:val="22"/>
      <w:szCs w:val="22"/>
    </w:rPr>
  </w:style>
  <w:style w:type="character" w:styleId="Sidetall">
    <w:name w:val="page number"/>
    <w:semiHidden/>
    <w:rsid w:val="00BA2570"/>
    <w:rPr>
      <w:rFonts w:ascii="Times New Roman" w:hAnsi="Times New Roman" w:cs="Times New Roman"/>
    </w:rPr>
  </w:style>
  <w:style w:type="character" w:styleId="Fulgthyperkobling">
    <w:name w:val="FollowedHyperlink"/>
    <w:semiHidden/>
    <w:rsid w:val="00BA2570"/>
    <w:rPr>
      <w:rFonts w:ascii="Times New Roman" w:hAnsi="Times New Roman" w:cs="Times New Roman"/>
      <w:color w:val="800080"/>
      <w:u w:val="single"/>
    </w:rPr>
  </w:style>
  <w:style w:type="paragraph" w:styleId="INNH1">
    <w:name w:val="toc 1"/>
    <w:basedOn w:val="Normal"/>
    <w:next w:val="Normal"/>
    <w:autoRedefine/>
    <w:uiPriority w:val="39"/>
    <w:qFormat/>
    <w:rsid w:val="00BA2570"/>
    <w:pPr>
      <w:keepLines/>
      <w:widowControl w:val="0"/>
      <w:tabs>
        <w:tab w:val="left" w:pos="440"/>
        <w:tab w:val="right" w:leader="dot" w:pos="8221"/>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BA2570"/>
    <w:pPr>
      <w:keepLines/>
      <w:widowControl w:val="0"/>
      <w:tabs>
        <w:tab w:val="left" w:pos="880"/>
        <w:tab w:val="right" w:leader="dot" w:pos="8221"/>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BA2570"/>
    <w:pPr>
      <w:keepLines/>
      <w:widowControl w:val="0"/>
      <w:tabs>
        <w:tab w:val="left" w:pos="1100"/>
        <w:tab w:val="right" w:leader="dot" w:pos="8221"/>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BA2570"/>
    <w:pPr>
      <w:framePr w:hSpace="181" w:wrap="around" w:vAnchor="page" w:hAnchor="page" w:x="1135" w:y="2836"/>
      <w:suppressOverlap/>
    </w:pPr>
    <w:rPr>
      <w:rFonts w:ascii="Arial" w:eastAsia="Calibri" w:hAnsi="Arial" w:cs="Arial"/>
      <w:b/>
      <w:color w:val="464646"/>
      <w:sz w:val="60"/>
      <w:szCs w:val="22"/>
      <w:lang w:val="en-GB"/>
    </w:rPr>
  </w:style>
  <w:style w:type="character" w:customStyle="1" w:styleId="TittelTegn">
    <w:name w:val="Tittel Tegn"/>
    <w:basedOn w:val="Standardskriftforavsnitt"/>
    <w:link w:val="Tittel"/>
    <w:rsid w:val="00BA2570"/>
    <w:rPr>
      <w:rFonts w:ascii="Arial" w:eastAsia="Calibri" w:hAnsi="Arial" w:cs="Arial"/>
      <w:b/>
      <w:color w:val="464646"/>
      <w:sz w:val="60"/>
      <w:szCs w:val="22"/>
      <w:lang w:val="en-GB"/>
    </w:rPr>
  </w:style>
  <w:style w:type="character" w:customStyle="1" w:styleId="TitleChar">
    <w:name w:val="Title Char"/>
    <w:locked/>
    <w:rsid w:val="00BA2570"/>
    <w:rPr>
      <w:rFonts w:ascii="Cambria" w:hAnsi="Cambria" w:cs="Cambria"/>
      <w:b/>
      <w:bCs/>
      <w:kern w:val="28"/>
      <w:sz w:val="32"/>
      <w:szCs w:val="32"/>
    </w:rPr>
  </w:style>
  <w:style w:type="character" w:styleId="Hyperkobling">
    <w:name w:val="Hyperlink"/>
    <w:uiPriority w:val="99"/>
    <w:rsid w:val="00BA2570"/>
    <w:rPr>
      <w:rFonts w:ascii="Times New Roman" w:hAnsi="Times New Roman" w:cs="Times New Roman"/>
      <w:color w:val="0000FF"/>
      <w:u w:val="single"/>
    </w:rPr>
  </w:style>
  <w:style w:type="paragraph" w:styleId="INNH4">
    <w:name w:val="toc 4"/>
    <w:basedOn w:val="Normal"/>
    <w:next w:val="Normal"/>
    <w:autoRedefine/>
    <w:uiPriority w:val="39"/>
    <w:rsid w:val="00BA2570"/>
    <w:pPr>
      <w:keepLines/>
      <w:widowControl w:val="0"/>
      <w:ind w:left="720"/>
    </w:pPr>
    <w:rPr>
      <w:rFonts w:ascii="Arial" w:eastAsia="SimSun" w:hAnsi="Arial" w:cs="Times New Roman"/>
      <w:sz w:val="22"/>
      <w:szCs w:val="22"/>
      <w:lang w:eastAsia="nb-NO"/>
    </w:rPr>
  </w:style>
  <w:style w:type="paragraph" w:styleId="INNH5">
    <w:name w:val="toc 5"/>
    <w:basedOn w:val="Normal"/>
    <w:next w:val="Normal"/>
    <w:autoRedefine/>
    <w:uiPriority w:val="39"/>
    <w:rsid w:val="00BA2570"/>
    <w:pPr>
      <w:keepLines/>
      <w:widowControl w:val="0"/>
      <w:ind w:left="960"/>
    </w:pPr>
    <w:rPr>
      <w:rFonts w:ascii="Arial" w:eastAsia="SimSun" w:hAnsi="Arial" w:cs="Times New Roman"/>
      <w:sz w:val="22"/>
      <w:szCs w:val="22"/>
      <w:lang w:eastAsia="nb-NO"/>
    </w:rPr>
  </w:style>
  <w:style w:type="paragraph" w:styleId="INNH6">
    <w:name w:val="toc 6"/>
    <w:basedOn w:val="Normal"/>
    <w:next w:val="Normal"/>
    <w:autoRedefine/>
    <w:uiPriority w:val="39"/>
    <w:rsid w:val="00BA2570"/>
    <w:pPr>
      <w:keepLines/>
      <w:widowControl w:val="0"/>
      <w:ind w:left="1200"/>
    </w:pPr>
    <w:rPr>
      <w:rFonts w:ascii="Arial" w:eastAsia="SimSun" w:hAnsi="Arial" w:cs="Times New Roman"/>
      <w:sz w:val="22"/>
      <w:szCs w:val="22"/>
      <w:lang w:eastAsia="nb-NO"/>
    </w:rPr>
  </w:style>
  <w:style w:type="paragraph" w:styleId="INNH7">
    <w:name w:val="toc 7"/>
    <w:basedOn w:val="Normal"/>
    <w:next w:val="Normal"/>
    <w:autoRedefine/>
    <w:uiPriority w:val="39"/>
    <w:rsid w:val="00BA2570"/>
    <w:pPr>
      <w:keepLines/>
      <w:widowControl w:val="0"/>
      <w:ind w:left="1440"/>
    </w:pPr>
    <w:rPr>
      <w:rFonts w:ascii="Arial" w:eastAsia="SimSun" w:hAnsi="Arial" w:cs="Times New Roman"/>
      <w:sz w:val="22"/>
      <w:szCs w:val="22"/>
      <w:lang w:eastAsia="nb-NO"/>
    </w:rPr>
  </w:style>
  <w:style w:type="paragraph" w:styleId="INNH8">
    <w:name w:val="toc 8"/>
    <w:basedOn w:val="Normal"/>
    <w:next w:val="Normal"/>
    <w:autoRedefine/>
    <w:uiPriority w:val="39"/>
    <w:rsid w:val="00BA2570"/>
    <w:pPr>
      <w:keepLines/>
      <w:widowControl w:val="0"/>
      <w:ind w:left="1680"/>
    </w:pPr>
    <w:rPr>
      <w:rFonts w:ascii="Arial" w:eastAsia="SimSun" w:hAnsi="Arial" w:cs="Times New Roman"/>
      <w:sz w:val="22"/>
      <w:szCs w:val="22"/>
      <w:lang w:eastAsia="nb-NO"/>
    </w:rPr>
  </w:style>
  <w:style w:type="paragraph" w:styleId="INNH9">
    <w:name w:val="toc 9"/>
    <w:basedOn w:val="Normal"/>
    <w:next w:val="Normal"/>
    <w:autoRedefine/>
    <w:uiPriority w:val="39"/>
    <w:rsid w:val="00BA2570"/>
    <w:pPr>
      <w:keepLines/>
      <w:widowControl w:val="0"/>
      <w:ind w:left="1920"/>
    </w:pPr>
    <w:rPr>
      <w:rFonts w:ascii="Arial" w:eastAsia="SimSun" w:hAnsi="Arial" w:cs="Times New Roman"/>
      <w:sz w:val="22"/>
      <w:szCs w:val="22"/>
      <w:lang w:eastAsia="nb-NO"/>
    </w:rPr>
  </w:style>
  <w:style w:type="paragraph" w:customStyle="1" w:styleId="StilOverskrift2Hyre-0cm">
    <w:name w:val="Stil Overskrift 2 + Høyre:  -0 cm"/>
    <w:basedOn w:val="Overskrift2"/>
    <w:rsid w:val="00BA2570"/>
  </w:style>
  <w:style w:type="paragraph" w:styleId="Fotnotetekst">
    <w:name w:val="footnote text"/>
    <w:basedOn w:val="Normal"/>
    <w:link w:val="FotnotetekstTegn"/>
    <w:semiHidden/>
    <w:rsid w:val="00BA2570"/>
    <w:pPr>
      <w:keepLines/>
      <w:widowControl w:val="0"/>
      <w:spacing w:after="120"/>
    </w:pPr>
    <w:rPr>
      <w:rFonts w:ascii="Arial" w:eastAsia="SimSun" w:hAnsi="Arial" w:cs="Times New Roman"/>
      <w:sz w:val="18"/>
      <w:szCs w:val="18"/>
      <w:lang w:eastAsia="nb-NO"/>
    </w:rPr>
  </w:style>
  <w:style w:type="character" w:customStyle="1" w:styleId="FotnotetekstTegn">
    <w:name w:val="Fotnotetekst Tegn"/>
    <w:basedOn w:val="Standardskriftforavsnitt"/>
    <w:link w:val="Fotnotetekst"/>
    <w:semiHidden/>
    <w:rsid w:val="00BA2570"/>
    <w:rPr>
      <w:rFonts w:ascii="Arial" w:eastAsia="SimSun" w:hAnsi="Arial" w:cs="Times New Roman"/>
      <w:sz w:val="18"/>
      <w:szCs w:val="18"/>
      <w:lang w:eastAsia="nb-NO"/>
    </w:rPr>
  </w:style>
  <w:style w:type="character" w:customStyle="1" w:styleId="FootnoteTextChar">
    <w:name w:val="Footnote Text Char"/>
    <w:locked/>
    <w:rsid w:val="00BA2570"/>
    <w:rPr>
      <w:rFonts w:ascii="Times New Roman" w:hAnsi="Times New Roman" w:cs="Times New Roman"/>
    </w:rPr>
  </w:style>
  <w:style w:type="character" w:styleId="Fotnotereferanse">
    <w:name w:val="footnote reference"/>
    <w:semiHidden/>
    <w:rsid w:val="00BA2570"/>
    <w:rPr>
      <w:rFonts w:ascii="Times New Roman" w:hAnsi="Times New Roman" w:cs="Times New Roman"/>
      <w:vertAlign w:val="superscript"/>
    </w:rPr>
  </w:style>
  <w:style w:type="character" w:styleId="Merknadsreferanse">
    <w:name w:val="annotation reference"/>
    <w:semiHidden/>
    <w:rsid w:val="00BA2570"/>
    <w:rPr>
      <w:rFonts w:ascii="Times New Roman" w:hAnsi="Times New Roman" w:cs="Times New Roman"/>
      <w:sz w:val="16"/>
      <w:szCs w:val="16"/>
    </w:rPr>
  </w:style>
  <w:style w:type="paragraph" w:styleId="Merknadstekst">
    <w:name w:val="annotation text"/>
    <w:basedOn w:val="Normal"/>
    <w:link w:val="MerknadstekstTegn"/>
    <w:semiHidden/>
    <w:rsid w:val="00BA2570"/>
    <w:pPr>
      <w:keepLines/>
      <w:widowControl w:val="0"/>
    </w:pPr>
    <w:rPr>
      <w:rFonts w:ascii="Arial" w:eastAsia="SimSun" w:hAnsi="Arial" w:cs="Times New Roman"/>
      <w:sz w:val="22"/>
      <w:szCs w:val="22"/>
      <w:lang w:eastAsia="nb-NO"/>
    </w:rPr>
  </w:style>
  <w:style w:type="character" w:customStyle="1" w:styleId="MerknadstekstTegn">
    <w:name w:val="Merknadstekst Tegn"/>
    <w:basedOn w:val="Standardskriftforavsnitt"/>
    <w:link w:val="Merknadstekst"/>
    <w:semiHidden/>
    <w:rsid w:val="00BA2570"/>
    <w:rPr>
      <w:rFonts w:ascii="Arial" w:eastAsia="SimSun" w:hAnsi="Arial" w:cs="Times New Roman"/>
      <w:sz w:val="22"/>
      <w:szCs w:val="22"/>
      <w:lang w:eastAsia="nb-NO"/>
    </w:rPr>
  </w:style>
  <w:style w:type="character" w:customStyle="1" w:styleId="CommentTextChar">
    <w:name w:val="Comment Text Char"/>
    <w:locked/>
    <w:rsid w:val="00BA2570"/>
    <w:rPr>
      <w:rFonts w:ascii="Times New Roman" w:hAnsi="Times New Roman" w:cs="Times New Roman"/>
    </w:rPr>
  </w:style>
  <w:style w:type="paragraph" w:styleId="Bobletekst">
    <w:name w:val="Balloon Text"/>
    <w:basedOn w:val="Normal"/>
    <w:link w:val="BobletekstTegn"/>
    <w:rsid w:val="00BA2570"/>
    <w:pPr>
      <w:keepLines/>
      <w:widowControl w:val="0"/>
    </w:pPr>
    <w:rPr>
      <w:rFonts w:ascii="Tahoma" w:eastAsia="SimSun" w:hAnsi="Tahoma" w:cs="Tahoma"/>
      <w:sz w:val="16"/>
      <w:szCs w:val="16"/>
      <w:lang w:eastAsia="nb-NO"/>
    </w:rPr>
  </w:style>
  <w:style w:type="character" w:customStyle="1" w:styleId="BobletekstTegn">
    <w:name w:val="Bobletekst Tegn"/>
    <w:basedOn w:val="Standardskriftforavsnitt"/>
    <w:link w:val="Bobletekst"/>
    <w:rsid w:val="00BA2570"/>
    <w:rPr>
      <w:rFonts w:ascii="Tahoma" w:eastAsia="SimSun" w:hAnsi="Tahoma" w:cs="Tahoma"/>
      <w:sz w:val="16"/>
      <w:szCs w:val="16"/>
      <w:lang w:eastAsia="nb-NO"/>
    </w:rPr>
  </w:style>
  <w:style w:type="character" w:customStyle="1" w:styleId="BalloonTextChar">
    <w:name w:val="Balloon Text Char"/>
    <w:semiHidden/>
    <w:locked/>
    <w:rsid w:val="00BA2570"/>
    <w:rPr>
      <w:rFonts w:ascii="Times New Roman" w:eastAsia="SimSun" w:hAnsi="Times New Roman" w:cs="Times New Roman"/>
      <w:sz w:val="2"/>
    </w:rPr>
  </w:style>
  <w:style w:type="paragraph" w:styleId="Brdtekst">
    <w:name w:val="Body Text"/>
    <w:basedOn w:val="Normal"/>
    <w:link w:val="BrdtekstTegn"/>
    <w:semiHidden/>
    <w:rsid w:val="00BA2570"/>
    <w:pPr>
      <w:keepLines/>
      <w:widowControl w:val="0"/>
    </w:pPr>
    <w:rPr>
      <w:rFonts w:ascii="Arial" w:eastAsia="SimSun" w:hAnsi="Arial" w:cs="Times New Roman"/>
      <w:i/>
      <w:iCs/>
      <w:sz w:val="22"/>
      <w:szCs w:val="22"/>
      <w:lang w:eastAsia="nb-NO"/>
    </w:rPr>
  </w:style>
  <w:style w:type="character" w:customStyle="1" w:styleId="BrdtekstTegn">
    <w:name w:val="Brødtekst Tegn"/>
    <w:basedOn w:val="Standardskriftforavsnitt"/>
    <w:link w:val="Brdtekst"/>
    <w:semiHidden/>
    <w:rsid w:val="00BA2570"/>
    <w:rPr>
      <w:rFonts w:ascii="Arial" w:eastAsia="SimSun" w:hAnsi="Arial" w:cs="Times New Roman"/>
      <w:i/>
      <w:iCs/>
      <w:sz w:val="22"/>
      <w:szCs w:val="22"/>
      <w:lang w:eastAsia="nb-NO"/>
    </w:rPr>
  </w:style>
  <w:style w:type="character" w:customStyle="1" w:styleId="BodyTextChar">
    <w:name w:val="Body Text Char"/>
    <w:locked/>
    <w:rsid w:val="00BA2570"/>
    <w:rPr>
      <w:rFonts w:ascii="Times New Roman" w:hAnsi="Times New Roman" w:cs="Times New Roman"/>
      <w:sz w:val="22"/>
      <w:szCs w:val="22"/>
    </w:rPr>
  </w:style>
  <w:style w:type="paragraph" w:styleId="Kommentaremne">
    <w:name w:val="annotation subject"/>
    <w:basedOn w:val="Merknadstekst"/>
    <w:next w:val="Merknadstekst"/>
    <w:link w:val="KommentaremneTegn"/>
    <w:rsid w:val="00BA2570"/>
    <w:rPr>
      <w:b/>
      <w:bCs/>
    </w:rPr>
  </w:style>
  <w:style w:type="character" w:customStyle="1" w:styleId="KommentaremneTegn">
    <w:name w:val="Kommentaremne Tegn"/>
    <w:basedOn w:val="MerknadstekstTegn"/>
    <w:link w:val="Kommentaremne"/>
    <w:rsid w:val="00BA2570"/>
    <w:rPr>
      <w:rFonts w:ascii="Arial" w:eastAsia="SimSun" w:hAnsi="Arial" w:cs="Times New Roman"/>
      <w:b/>
      <w:bCs/>
      <w:sz w:val="22"/>
      <w:szCs w:val="22"/>
      <w:lang w:eastAsia="nb-NO"/>
    </w:rPr>
  </w:style>
  <w:style w:type="character" w:customStyle="1" w:styleId="CommentSubjectChar">
    <w:name w:val="Comment Subject Char"/>
    <w:semiHidden/>
    <w:locked/>
    <w:rsid w:val="00BA2570"/>
    <w:rPr>
      <w:rFonts w:ascii="Times New Roman" w:eastAsia="SimSun" w:hAnsi="Times New Roman" w:cs="Times New Roman"/>
      <w:b/>
      <w:bCs/>
      <w:sz w:val="20"/>
      <w:szCs w:val="20"/>
    </w:rPr>
  </w:style>
  <w:style w:type="paragraph" w:styleId="Brdtekst2">
    <w:name w:val="Body Text 2"/>
    <w:basedOn w:val="Normal"/>
    <w:link w:val="Brdtekst2Tegn"/>
    <w:semiHidden/>
    <w:rsid w:val="00BA2570"/>
    <w:pPr>
      <w:widowControl w:val="0"/>
      <w:outlineLvl w:val="0"/>
    </w:pPr>
    <w:rPr>
      <w:rFonts w:ascii="Arial" w:eastAsia="SimSun" w:hAnsi="Arial" w:cs="Times New Roman"/>
      <w:b/>
      <w:bCs/>
      <w:sz w:val="28"/>
      <w:szCs w:val="28"/>
      <w:lang w:eastAsia="nb-NO"/>
    </w:rPr>
  </w:style>
  <w:style w:type="character" w:customStyle="1" w:styleId="Brdtekst2Tegn">
    <w:name w:val="Brødtekst 2 Tegn"/>
    <w:basedOn w:val="Standardskriftforavsnitt"/>
    <w:link w:val="Brdtekst2"/>
    <w:semiHidden/>
    <w:rsid w:val="00BA2570"/>
    <w:rPr>
      <w:rFonts w:ascii="Arial" w:eastAsia="SimSun" w:hAnsi="Arial" w:cs="Times New Roman"/>
      <w:b/>
      <w:bCs/>
      <w:sz w:val="28"/>
      <w:szCs w:val="28"/>
      <w:lang w:eastAsia="nb-NO"/>
    </w:rPr>
  </w:style>
  <w:style w:type="character" w:customStyle="1" w:styleId="BodyText2Char">
    <w:name w:val="Body Text 2 Char"/>
    <w:locked/>
    <w:rsid w:val="00BA2570"/>
    <w:rPr>
      <w:rFonts w:ascii="Times New Roman" w:hAnsi="Times New Roman" w:cs="Times New Roman"/>
      <w:sz w:val="22"/>
      <w:szCs w:val="22"/>
    </w:rPr>
  </w:style>
  <w:style w:type="paragraph" w:styleId="Rentekst">
    <w:name w:val="Plain Text"/>
    <w:basedOn w:val="Normal"/>
    <w:link w:val="RentekstTegn"/>
    <w:semiHidden/>
    <w:rsid w:val="00BA2570"/>
    <w:pPr>
      <w:keepLines/>
      <w:widowControl w:val="0"/>
    </w:pPr>
    <w:rPr>
      <w:rFonts w:ascii="Courier New" w:eastAsia="SimSun" w:hAnsi="Courier New" w:cs="Courier New"/>
      <w:sz w:val="22"/>
      <w:szCs w:val="22"/>
      <w:lang w:eastAsia="nb-NO"/>
    </w:rPr>
  </w:style>
  <w:style w:type="character" w:customStyle="1" w:styleId="RentekstTegn">
    <w:name w:val="Ren tekst Tegn"/>
    <w:basedOn w:val="Standardskriftforavsnitt"/>
    <w:link w:val="Rentekst"/>
    <w:semiHidden/>
    <w:rsid w:val="00BA2570"/>
    <w:rPr>
      <w:rFonts w:ascii="Courier New" w:eastAsia="SimSun" w:hAnsi="Courier New" w:cs="Courier New"/>
      <w:sz w:val="22"/>
      <w:szCs w:val="22"/>
      <w:lang w:eastAsia="nb-NO"/>
    </w:rPr>
  </w:style>
  <w:style w:type="character" w:customStyle="1" w:styleId="PlainTextChar">
    <w:name w:val="Plain Text Char"/>
    <w:locked/>
    <w:rsid w:val="00BA2570"/>
    <w:rPr>
      <w:rFonts w:ascii="Courier New" w:hAnsi="Courier New" w:cs="Courier New"/>
    </w:rPr>
  </w:style>
  <w:style w:type="paragraph" w:styleId="Dato">
    <w:name w:val="Date"/>
    <w:basedOn w:val="Normal"/>
    <w:next w:val="Normal"/>
    <w:link w:val="DatoTegn"/>
    <w:semiHidden/>
    <w:rsid w:val="00BA2570"/>
    <w:pPr>
      <w:keepLines/>
      <w:widowControl w:val="0"/>
    </w:pPr>
    <w:rPr>
      <w:rFonts w:ascii="Arial" w:eastAsia="SimSun" w:hAnsi="Arial" w:cs="Times New Roman"/>
      <w:lang w:eastAsia="nb-NO"/>
    </w:rPr>
  </w:style>
  <w:style w:type="character" w:customStyle="1" w:styleId="DatoTegn">
    <w:name w:val="Dato Tegn"/>
    <w:basedOn w:val="Standardskriftforavsnitt"/>
    <w:link w:val="Dato"/>
    <w:semiHidden/>
    <w:rsid w:val="00BA2570"/>
    <w:rPr>
      <w:rFonts w:ascii="Arial" w:eastAsia="SimSun" w:hAnsi="Arial" w:cs="Times New Roman"/>
      <w:lang w:eastAsia="nb-NO"/>
    </w:rPr>
  </w:style>
  <w:style w:type="character" w:customStyle="1" w:styleId="DateChar">
    <w:name w:val="Date Char"/>
    <w:locked/>
    <w:rsid w:val="00BA2570"/>
    <w:rPr>
      <w:rFonts w:ascii="Times New Roman" w:hAnsi="Times New Roman" w:cs="Times New Roman"/>
      <w:sz w:val="22"/>
      <w:szCs w:val="22"/>
    </w:rPr>
  </w:style>
  <w:style w:type="paragraph" w:customStyle="1" w:styleId="Overskrift">
    <w:name w:val="Overskrift"/>
    <w:basedOn w:val="Overskrift1"/>
    <w:rsid w:val="00BA2570"/>
    <w:pPr>
      <w:numPr>
        <w:numId w:val="0"/>
      </w:numPr>
      <w:spacing w:before="200"/>
    </w:pPr>
  </w:style>
  <w:style w:type="paragraph" w:customStyle="1" w:styleId="Fetskrift11p">
    <w:name w:val="Fet skrift 11p"/>
    <w:basedOn w:val="Normal"/>
    <w:rsid w:val="00BA2570"/>
    <w:pPr>
      <w:keepLines/>
      <w:widowControl w:val="0"/>
    </w:pPr>
    <w:rPr>
      <w:rFonts w:ascii="Arial" w:eastAsia="SimSun" w:hAnsi="Arial" w:cs="Times New Roman"/>
      <w:b/>
      <w:bCs/>
      <w:sz w:val="22"/>
      <w:szCs w:val="22"/>
      <w:lang w:eastAsia="nb-NO"/>
    </w:rPr>
  </w:style>
  <w:style w:type="paragraph" w:customStyle="1" w:styleId="Forsidetittel">
    <w:name w:val="Forsidetittel"/>
    <w:basedOn w:val="Normal"/>
    <w:rsid w:val="00BA2570"/>
    <w:pPr>
      <w:widowControl w:val="0"/>
      <w:autoSpaceDE w:val="0"/>
      <w:autoSpaceDN w:val="0"/>
      <w:adjustRightInd w:val="0"/>
    </w:pPr>
    <w:rPr>
      <w:rFonts w:ascii="Arial" w:eastAsia="MS P????" w:hAnsi="Arial" w:cs="Times New Roman"/>
      <w:color w:val="061844"/>
      <w:sz w:val="80"/>
      <w:szCs w:val="80"/>
      <w:lang w:eastAsia="nb-NO"/>
    </w:rPr>
  </w:style>
  <w:style w:type="paragraph" w:customStyle="1" w:styleId="Forsidetopp">
    <w:name w:val="Forsidetopp"/>
    <w:basedOn w:val="Normal"/>
    <w:rsid w:val="00BA2570"/>
    <w:pPr>
      <w:widowControl w:val="0"/>
      <w:autoSpaceDE w:val="0"/>
      <w:autoSpaceDN w:val="0"/>
      <w:adjustRightInd w:val="0"/>
    </w:pPr>
    <w:rPr>
      <w:rFonts w:ascii="Arial" w:eastAsia="MS P????" w:hAnsi="Arial" w:cs="Times New Roman"/>
      <w:color w:val="061844"/>
      <w:sz w:val="40"/>
      <w:szCs w:val="40"/>
      <w:lang w:eastAsia="nb-NO"/>
    </w:rPr>
  </w:style>
  <w:style w:type="paragraph" w:customStyle="1" w:styleId="Forsidetittel2">
    <w:name w:val="Forsidetittel 2"/>
    <w:basedOn w:val="Brdtekst2"/>
    <w:rsid w:val="00BA2570"/>
    <w:rPr>
      <w:rFonts w:eastAsia="MS P????"/>
      <w:b w:val="0"/>
      <w:bCs w:val="0"/>
      <w:color w:val="061844"/>
    </w:rPr>
  </w:style>
  <w:style w:type="paragraph" w:customStyle="1" w:styleId="nummerertliste1">
    <w:name w:val="nummerert liste 1"/>
    <w:basedOn w:val="Normal"/>
    <w:rsid w:val="00BA2570"/>
    <w:pPr>
      <w:tabs>
        <w:tab w:val="num" w:pos="360"/>
      </w:tabs>
      <w:spacing w:after="180"/>
      <w:ind w:left="360" w:hanging="360"/>
    </w:pPr>
    <w:rPr>
      <w:rFonts w:ascii="Arial" w:eastAsia="SimSun" w:hAnsi="Arial" w:cs="Times New Roman"/>
      <w:sz w:val="22"/>
      <w:szCs w:val="22"/>
      <w:lang w:eastAsia="nb-NO"/>
    </w:rPr>
  </w:style>
  <w:style w:type="paragraph" w:customStyle="1" w:styleId="Nummerertlisteinnrykk">
    <w:name w:val="Nummerert liste innrykk"/>
    <w:basedOn w:val="Normal"/>
    <w:rsid w:val="00BA2570"/>
    <w:pPr>
      <w:keepLines/>
      <w:widowControl w:val="0"/>
      <w:numPr>
        <w:numId w:val="14"/>
      </w:numPr>
    </w:pPr>
    <w:rPr>
      <w:rFonts w:ascii="Arial" w:eastAsia="SimSun" w:hAnsi="Arial" w:cs="Times New Roman"/>
      <w:sz w:val="22"/>
      <w:szCs w:val="22"/>
      <w:lang w:eastAsia="nb-NO"/>
    </w:rPr>
  </w:style>
  <w:style w:type="paragraph" w:customStyle="1" w:styleId="Tabellnavn">
    <w:name w:val="Tabellnavn"/>
    <w:basedOn w:val="Normal"/>
    <w:rsid w:val="00BA2570"/>
    <w:pPr>
      <w:keepLines/>
      <w:widowControl w:val="0"/>
    </w:pPr>
    <w:rPr>
      <w:rFonts w:ascii="Arial" w:eastAsia="SimSun" w:hAnsi="Arial" w:cs="Times New Roman"/>
      <w:i/>
      <w:iCs/>
      <w:sz w:val="22"/>
      <w:szCs w:val="22"/>
      <w:lang w:eastAsia="nb-NO"/>
    </w:rPr>
  </w:style>
  <w:style w:type="paragraph" w:customStyle="1" w:styleId="Bokstavliste">
    <w:name w:val="Bokstavliste"/>
    <w:basedOn w:val="Normal"/>
    <w:rsid w:val="00BA2570"/>
    <w:pPr>
      <w:keepLines/>
      <w:widowControl w:val="0"/>
      <w:numPr>
        <w:numId w:val="3"/>
      </w:numPr>
      <w:tabs>
        <w:tab w:val="clear" w:pos="926"/>
        <w:tab w:val="num" w:pos="567"/>
      </w:tabs>
      <w:spacing w:after="120"/>
      <w:ind w:left="567" w:hanging="454"/>
    </w:pPr>
    <w:rPr>
      <w:rFonts w:ascii="Arial" w:eastAsia="SimSun" w:hAnsi="Arial" w:cs="Times New Roman"/>
      <w:sz w:val="22"/>
      <w:szCs w:val="22"/>
      <w:lang w:eastAsia="nb-NO"/>
    </w:rPr>
  </w:style>
  <w:style w:type="paragraph" w:customStyle="1" w:styleId="Nummerliste2">
    <w:name w:val="Nummerliste 2"/>
    <w:basedOn w:val="Normal"/>
    <w:rsid w:val="00BA2570"/>
    <w:pPr>
      <w:keepLines/>
      <w:widowControl w:val="0"/>
      <w:numPr>
        <w:numId w:val="12"/>
      </w:numPr>
      <w:spacing w:after="120"/>
      <w:outlineLvl w:val="0"/>
    </w:pPr>
    <w:rPr>
      <w:rFonts w:ascii="Arial" w:eastAsia="SimSun" w:hAnsi="Arial" w:cs="Times New Roman"/>
      <w:sz w:val="22"/>
      <w:szCs w:val="22"/>
      <w:lang w:eastAsia="nb-NO"/>
    </w:rPr>
  </w:style>
  <w:style w:type="paragraph" w:customStyle="1" w:styleId="Bokstavliste2">
    <w:name w:val="Bokstavliste 2"/>
    <w:basedOn w:val="Normal"/>
    <w:rsid w:val="00BA2570"/>
    <w:pPr>
      <w:keepLines/>
      <w:widowControl w:val="0"/>
      <w:numPr>
        <w:numId w:val="2"/>
      </w:numPr>
      <w:tabs>
        <w:tab w:val="clear" w:pos="643"/>
        <w:tab w:val="num" w:pos="1080"/>
      </w:tabs>
      <w:spacing w:after="60"/>
      <w:ind w:left="1080"/>
    </w:pPr>
    <w:rPr>
      <w:rFonts w:ascii="Arial" w:eastAsia="SimSun" w:hAnsi="Arial" w:cs="Times New Roman"/>
      <w:sz w:val="22"/>
      <w:szCs w:val="22"/>
      <w:lang w:eastAsia="nb-NO"/>
    </w:rPr>
  </w:style>
  <w:style w:type="paragraph" w:customStyle="1" w:styleId="bokstavliste3">
    <w:name w:val="bokstavliste 3"/>
    <w:basedOn w:val="Normal"/>
    <w:rsid w:val="00BA2570"/>
    <w:pPr>
      <w:keepLines/>
      <w:widowControl w:val="0"/>
      <w:numPr>
        <w:numId w:val="15"/>
      </w:numPr>
    </w:pPr>
    <w:rPr>
      <w:rFonts w:ascii="Arial" w:eastAsia="SimSun" w:hAnsi="Arial" w:cs="Times New Roman"/>
      <w:sz w:val="22"/>
      <w:szCs w:val="22"/>
      <w:lang w:eastAsia="nb-NO"/>
    </w:rPr>
  </w:style>
  <w:style w:type="paragraph" w:customStyle="1" w:styleId="liste">
    <w:name w:val="liste"/>
    <w:basedOn w:val="Normal"/>
    <w:rsid w:val="00BA2570"/>
    <w:pPr>
      <w:widowControl w:val="0"/>
      <w:numPr>
        <w:numId w:val="5"/>
      </w:numPr>
      <w:tabs>
        <w:tab w:val="clear" w:pos="1492"/>
        <w:tab w:val="num" w:pos="360"/>
      </w:tabs>
      <w:autoSpaceDE w:val="0"/>
      <w:autoSpaceDN w:val="0"/>
      <w:adjustRightInd w:val="0"/>
      <w:spacing w:after="60"/>
      <w:ind w:left="360"/>
    </w:pPr>
    <w:rPr>
      <w:rFonts w:ascii="Arial" w:eastAsia="SimSun" w:hAnsi="Arial" w:cs="Times New Roman"/>
      <w:sz w:val="22"/>
      <w:szCs w:val="22"/>
      <w:lang w:eastAsia="nb-NO"/>
    </w:rPr>
  </w:style>
  <w:style w:type="paragraph" w:customStyle="1" w:styleId="kule1">
    <w:name w:val="kule 1"/>
    <w:basedOn w:val="liste"/>
    <w:rsid w:val="00BA2570"/>
    <w:pPr>
      <w:numPr>
        <w:numId w:val="16"/>
      </w:numPr>
      <w:tabs>
        <w:tab w:val="clear" w:pos="360"/>
      </w:tabs>
    </w:pPr>
  </w:style>
  <w:style w:type="paragraph" w:customStyle="1" w:styleId="definisjoner">
    <w:name w:val="definisjoner"/>
    <w:basedOn w:val="Normal"/>
    <w:rsid w:val="00BA2570"/>
    <w:pPr>
      <w:widowControl w:val="0"/>
      <w:autoSpaceDE w:val="0"/>
      <w:autoSpaceDN w:val="0"/>
      <w:adjustRightInd w:val="0"/>
      <w:spacing w:after="120"/>
    </w:pPr>
    <w:rPr>
      <w:rFonts w:ascii="Arial" w:eastAsia="SimSun" w:hAnsi="Arial" w:cs="Times New Roman"/>
      <w:sz w:val="22"/>
      <w:szCs w:val="22"/>
      <w:lang w:eastAsia="nb-NO"/>
    </w:rPr>
  </w:style>
  <w:style w:type="paragraph" w:customStyle="1" w:styleId="forord">
    <w:name w:val="forord"/>
    <w:basedOn w:val="Normal"/>
    <w:rsid w:val="00BA2570"/>
    <w:pPr>
      <w:widowControl w:val="0"/>
      <w:autoSpaceDE w:val="0"/>
      <w:autoSpaceDN w:val="0"/>
      <w:adjustRightInd w:val="0"/>
      <w:spacing w:after="120"/>
    </w:pPr>
    <w:rPr>
      <w:rFonts w:ascii="Arial" w:eastAsia="SimSun" w:hAnsi="Arial" w:cs="Times New Roman"/>
      <w:sz w:val="22"/>
      <w:szCs w:val="22"/>
      <w:lang w:eastAsia="nb-NO"/>
    </w:rPr>
  </w:style>
  <w:style w:type="paragraph" w:customStyle="1" w:styleId="Overskriftavtale">
    <w:name w:val="Overskrift avtale"/>
    <w:basedOn w:val="Overskrift"/>
    <w:rsid w:val="00BA2570"/>
  </w:style>
  <w:style w:type="paragraph" w:styleId="Nummerertliste">
    <w:name w:val="List Number"/>
    <w:basedOn w:val="Normal"/>
    <w:semiHidden/>
    <w:rsid w:val="00BA2570"/>
    <w:pPr>
      <w:keepLines/>
      <w:widowControl w:val="0"/>
      <w:numPr>
        <w:numId w:val="4"/>
      </w:numPr>
      <w:tabs>
        <w:tab w:val="clear" w:pos="1209"/>
        <w:tab w:val="num" w:pos="360"/>
      </w:tabs>
      <w:ind w:left="360"/>
    </w:pPr>
    <w:rPr>
      <w:rFonts w:ascii="Arial" w:eastAsia="SimSun" w:hAnsi="Arial" w:cs="Times New Roman"/>
      <w:lang w:eastAsia="nb-NO"/>
    </w:rPr>
  </w:style>
  <w:style w:type="paragraph" w:styleId="Nummerertliste2">
    <w:name w:val="List Number 2"/>
    <w:basedOn w:val="Normal"/>
    <w:semiHidden/>
    <w:rsid w:val="00BA2570"/>
    <w:pPr>
      <w:keepLines/>
      <w:widowControl w:val="0"/>
      <w:numPr>
        <w:numId w:val="6"/>
      </w:numPr>
      <w:tabs>
        <w:tab w:val="clear" w:pos="360"/>
        <w:tab w:val="num" w:pos="643"/>
      </w:tabs>
      <w:ind w:left="643"/>
    </w:pPr>
    <w:rPr>
      <w:rFonts w:ascii="Arial" w:eastAsia="SimSun" w:hAnsi="Arial" w:cs="Times New Roman"/>
      <w:lang w:eastAsia="nb-NO"/>
    </w:rPr>
  </w:style>
  <w:style w:type="paragraph" w:styleId="Nummerertliste3">
    <w:name w:val="List Number 3"/>
    <w:basedOn w:val="Normal"/>
    <w:semiHidden/>
    <w:rsid w:val="00BA2570"/>
    <w:pPr>
      <w:keepLines/>
      <w:widowControl w:val="0"/>
      <w:numPr>
        <w:numId w:val="7"/>
      </w:numPr>
      <w:tabs>
        <w:tab w:val="clear" w:pos="643"/>
        <w:tab w:val="num" w:pos="926"/>
      </w:tabs>
      <w:ind w:left="926"/>
    </w:pPr>
    <w:rPr>
      <w:rFonts w:ascii="Arial" w:eastAsia="SimSun" w:hAnsi="Arial" w:cs="Times New Roman"/>
      <w:lang w:eastAsia="nb-NO"/>
    </w:rPr>
  </w:style>
  <w:style w:type="paragraph" w:styleId="Nummerertliste4">
    <w:name w:val="List Number 4"/>
    <w:basedOn w:val="Normal"/>
    <w:semiHidden/>
    <w:rsid w:val="00BA2570"/>
    <w:pPr>
      <w:keepLines/>
      <w:widowControl w:val="0"/>
      <w:numPr>
        <w:numId w:val="8"/>
      </w:numPr>
      <w:tabs>
        <w:tab w:val="clear" w:pos="926"/>
        <w:tab w:val="num" w:pos="454"/>
        <w:tab w:val="num" w:pos="1209"/>
      </w:tabs>
      <w:ind w:left="1209"/>
    </w:pPr>
    <w:rPr>
      <w:rFonts w:ascii="Arial" w:eastAsia="SimSun" w:hAnsi="Arial" w:cs="Times New Roman"/>
      <w:lang w:eastAsia="nb-NO"/>
    </w:rPr>
  </w:style>
  <w:style w:type="paragraph" w:styleId="Nummerertliste5">
    <w:name w:val="List Number 5"/>
    <w:basedOn w:val="Normal"/>
    <w:semiHidden/>
    <w:rsid w:val="00BA2570"/>
    <w:pPr>
      <w:keepLines/>
      <w:widowControl w:val="0"/>
      <w:numPr>
        <w:numId w:val="9"/>
      </w:numPr>
      <w:tabs>
        <w:tab w:val="clear" w:pos="1209"/>
        <w:tab w:val="num" w:pos="1069"/>
        <w:tab w:val="num" w:pos="1492"/>
      </w:tabs>
      <w:ind w:left="1492"/>
    </w:pPr>
    <w:rPr>
      <w:rFonts w:ascii="Arial" w:eastAsia="SimSun" w:hAnsi="Arial" w:cs="Times New Roman"/>
      <w:lang w:eastAsia="nb-NO"/>
    </w:rPr>
  </w:style>
  <w:style w:type="paragraph" w:styleId="Punktliste">
    <w:name w:val="List Bullet"/>
    <w:basedOn w:val="Normal"/>
    <w:autoRedefine/>
    <w:semiHidden/>
    <w:rsid w:val="00BA2570"/>
    <w:pPr>
      <w:keepLines/>
      <w:widowControl w:val="0"/>
      <w:numPr>
        <w:numId w:val="10"/>
      </w:numPr>
      <w:tabs>
        <w:tab w:val="clear" w:pos="1492"/>
        <w:tab w:val="num" w:pos="927"/>
      </w:tabs>
      <w:ind w:left="360"/>
    </w:pPr>
    <w:rPr>
      <w:rFonts w:ascii="Arial" w:eastAsia="SimSun" w:hAnsi="Arial" w:cs="Times New Roman"/>
      <w:lang w:eastAsia="nb-NO"/>
    </w:rPr>
  </w:style>
  <w:style w:type="paragraph" w:styleId="Punktliste2">
    <w:name w:val="List Bullet 2"/>
    <w:basedOn w:val="Normal"/>
    <w:autoRedefine/>
    <w:semiHidden/>
    <w:rsid w:val="00BA2570"/>
    <w:pPr>
      <w:keepLines/>
      <w:widowControl w:val="0"/>
      <w:tabs>
        <w:tab w:val="num" w:pos="643"/>
      </w:tabs>
      <w:ind w:left="643" w:hanging="360"/>
    </w:pPr>
    <w:rPr>
      <w:rFonts w:ascii="Arial" w:eastAsia="SimSun" w:hAnsi="Arial" w:cs="Times New Roman"/>
      <w:lang w:eastAsia="nb-NO"/>
    </w:rPr>
  </w:style>
  <w:style w:type="paragraph" w:styleId="Punktliste3">
    <w:name w:val="List Bullet 3"/>
    <w:basedOn w:val="Normal"/>
    <w:autoRedefine/>
    <w:semiHidden/>
    <w:rsid w:val="00BA2570"/>
    <w:pPr>
      <w:keepLines/>
      <w:widowControl w:val="0"/>
      <w:tabs>
        <w:tab w:val="num" w:pos="454"/>
        <w:tab w:val="num" w:pos="643"/>
        <w:tab w:val="num" w:pos="926"/>
        <w:tab w:val="num" w:pos="1209"/>
      </w:tabs>
      <w:ind w:left="926" w:hanging="360"/>
    </w:pPr>
    <w:rPr>
      <w:rFonts w:ascii="Arial" w:eastAsia="SimSun" w:hAnsi="Arial" w:cs="Times New Roman"/>
      <w:lang w:eastAsia="nb-NO"/>
    </w:rPr>
  </w:style>
  <w:style w:type="paragraph" w:styleId="Punktliste4">
    <w:name w:val="List Bullet 4"/>
    <w:basedOn w:val="Normal"/>
    <w:autoRedefine/>
    <w:semiHidden/>
    <w:rsid w:val="00BA2570"/>
    <w:pPr>
      <w:keepLines/>
      <w:widowControl w:val="0"/>
      <w:tabs>
        <w:tab w:val="num" w:pos="926"/>
        <w:tab w:val="num" w:pos="1080"/>
        <w:tab w:val="num" w:pos="1209"/>
        <w:tab w:val="num" w:pos="1492"/>
      </w:tabs>
      <w:ind w:left="1209" w:hanging="360"/>
    </w:pPr>
    <w:rPr>
      <w:rFonts w:ascii="Arial" w:eastAsia="SimSun" w:hAnsi="Arial" w:cs="Times New Roman"/>
      <w:lang w:eastAsia="nb-NO"/>
    </w:rPr>
  </w:style>
  <w:style w:type="paragraph" w:styleId="Punktliste5">
    <w:name w:val="List Bullet 5"/>
    <w:basedOn w:val="Normal"/>
    <w:autoRedefine/>
    <w:semiHidden/>
    <w:rsid w:val="00BA2570"/>
    <w:pPr>
      <w:keepLines/>
      <w:widowControl w:val="0"/>
      <w:tabs>
        <w:tab w:val="num" w:pos="643"/>
        <w:tab w:val="num" w:pos="840"/>
        <w:tab w:val="num" w:pos="1209"/>
        <w:tab w:val="num" w:pos="1492"/>
      </w:tabs>
      <w:ind w:left="1492" w:hanging="360"/>
    </w:pPr>
    <w:rPr>
      <w:rFonts w:ascii="Arial" w:eastAsia="SimSun" w:hAnsi="Arial" w:cs="Times New Roman"/>
      <w:lang w:eastAsia="nb-NO"/>
    </w:rPr>
  </w:style>
  <w:style w:type="character" w:styleId="Utheving">
    <w:name w:val="Emphasis"/>
    <w:rsid w:val="00BA2570"/>
    <w:rPr>
      <w:rFonts w:ascii="Times New Roman" w:hAnsi="Times New Roman" w:cs="Times New Roman"/>
      <w:i/>
      <w:iCs/>
    </w:rPr>
  </w:style>
  <w:style w:type="paragraph" w:customStyle="1" w:styleId="signatur">
    <w:name w:val="signatur"/>
    <w:basedOn w:val="Normal"/>
    <w:rsid w:val="00BA2570"/>
    <w:pPr>
      <w:tabs>
        <w:tab w:val="left" w:pos="4820"/>
      </w:tabs>
    </w:pPr>
    <w:rPr>
      <w:rFonts w:ascii="Arial" w:eastAsia="Times New Roman" w:hAnsi="Arial" w:cs="Times New Roman"/>
      <w:sz w:val="22"/>
      <w:szCs w:val="20"/>
    </w:rPr>
  </w:style>
  <w:style w:type="paragraph" w:customStyle="1" w:styleId="CommentSubject1">
    <w:name w:val="Comment Subject1"/>
    <w:basedOn w:val="Merknadstekst"/>
    <w:next w:val="Merknadstekst"/>
    <w:link w:val="CommentSubject1Tegn"/>
    <w:rsid w:val="00BA2570"/>
    <w:rPr>
      <w:rFonts w:eastAsia="Times New Roman"/>
      <w:b/>
      <w:bCs/>
    </w:rPr>
  </w:style>
  <w:style w:type="paragraph" w:customStyle="1" w:styleId="Merknadstekst1">
    <w:name w:val="Merknadstekst1"/>
    <w:basedOn w:val="Normal"/>
    <w:rsid w:val="00BA2570"/>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A2570"/>
    <w:pPr>
      <w:suppressLineNumbers/>
      <w:suppressAutoHyphens/>
    </w:pPr>
    <w:rPr>
      <w:rFonts w:ascii="Arial" w:eastAsia="Times New Roman" w:hAnsi="Arial" w:cs="Times New Roman"/>
      <w:sz w:val="22"/>
      <w:szCs w:val="22"/>
      <w:lang w:eastAsia="ar-SA"/>
    </w:rPr>
  </w:style>
  <w:style w:type="paragraph" w:customStyle="1" w:styleId="Brdtekstpflgende">
    <w:name w:val="Brødtekst påfølgende"/>
    <w:basedOn w:val="Normal"/>
    <w:link w:val="BrdtekstpflgendeTegn"/>
    <w:rsid w:val="00BA2570"/>
    <w:pPr>
      <w:spacing w:before="60" w:after="60"/>
    </w:pPr>
    <w:rPr>
      <w:rFonts w:ascii="Times New Roman" w:eastAsia="Times New Roman" w:hAnsi="Times New Roman" w:cs="Times New Roman"/>
      <w:szCs w:val="20"/>
      <w:lang w:val="x-none" w:eastAsia="x-none"/>
    </w:rPr>
  </w:style>
  <w:style w:type="character" w:customStyle="1" w:styleId="BrdtekstpflgendeTegn">
    <w:name w:val="Brødtekst påfølgende Tegn"/>
    <w:link w:val="Brdtekstpflgende"/>
    <w:locked/>
    <w:rsid w:val="00BA2570"/>
    <w:rPr>
      <w:rFonts w:ascii="Times New Roman" w:eastAsia="Times New Roman" w:hAnsi="Times New Roman" w:cs="Times New Roman"/>
      <w:szCs w:val="20"/>
      <w:lang w:val="x-none" w:eastAsia="x-none"/>
    </w:rPr>
  </w:style>
  <w:style w:type="paragraph" w:styleId="Revisjon">
    <w:name w:val="Revision"/>
    <w:hidden/>
    <w:uiPriority w:val="99"/>
    <w:semiHidden/>
    <w:rsid w:val="00BA2570"/>
    <w:rPr>
      <w:rFonts w:ascii="Arial" w:eastAsia="SimSun" w:hAnsi="Arial" w:cs="Times New Roman"/>
      <w:sz w:val="22"/>
      <w:szCs w:val="22"/>
      <w:lang w:eastAsia="nb-NO"/>
    </w:rPr>
  </w:style>
  <w:style w:type="paragraph" w:styleId="Ingenmellomrom">
    <w:name w:val="No Spacing"/>
    <w:uiPriority w:val="1"/>
    <w:rsid w:val="00BA2570"/>
    <w:pPr>
      <w:keepLines/>
      <w:widowControl w:val="0"/>
    </w:pPr>
    <w:rPr>
      <w:rFonts w:ascii="Arial" w:eastAsia="SimSun" w:hAnsi="Arial" w:cs="Times New Roman"/>
      <w:sz w:val="22"/>
      <w:szCs w:val="22"/>
      <w:lang w:eastAsia="nb-NO"/>
    </w:rPr>
  </w:style>
  <w:style w:type="paragraph" w:customStyle="1" w:styleId="Normalmedluftover">
    <w:name w:val="Normal med luft over"/>
    <w:basedOn w:val="Normal"/>
    <w:link w:val="NormalmedluftoverTegn"/>
    <w:qFormat/>
    <w:rsid w:val="00BA2570"/>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A2570"/>
    <w:rPr>
      <w:rFonts w:ascii="Arial" w:eastAsia="Times New Roman" w:hAnsi="Arial" w:cs="Arial"/>
      <w:sz w:val="22"/>
      <w:szCs w:val="22"/>
      <w:lang w:eastAsia="nb-NO"/>
    </w:rPr>
  </w:style>
  <w:style w:type="paragraph" w:styleId="Listeavsnitt">
    <w:name w:val="List Paragraph"/>
    <w:basedOn w:val="Normal"/>
    <w:uiPriority w:val="34"/>
    <w:qFormat/>
    <w:rsid w:val="00BA2570"/>
    <w:pPr>
      <w:keepLines/>
      <w:widowControl w:val="0"/>
      <w:ind w:left="720"/>
      <w:contextualSpacing/>
    </w:pPr>
    <w:rPr>
      <w:rFonts w:ascii="Arial" w:eastAsia="SimSun" w:hAnsi="Arial" w:cs="Times New Roman"/>
      <w:sz w:val="22"/>
      <w:szCs w:val="22"/>
      <w:lang w:eastAsia="nb-NO"/>
    </w:rPr>
  </w:style>
  <w:style w:type="table" w:customStyle="1" w:styleId="Tabellrutenett2">
    <w:name w:val="Tabellrutenett2"/>
    <w:basedOn w:val="Vanligtabell"/>
    <w:next w:val="Tabellrutenett"/>
    <w:uiPriority w:val="39"/>
    <w:rsid w:val="00BA2570"/>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A2570"/>
    <w:rPr>
      <w:rFonts w:ascii="Calibri" w:eastAsia="Times New Roman"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BA2570"/>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BA2570"/>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
    <w:uiPriority w:val="11"/>
    <w:rsid w:val="00BA2570"/>
    <w:rPr>
      <w:rFonts w:ascii="Arial" w:eastAsia="Calibri" w:hAnsi="Arial" w:cs="Arial"/>
      <w:color w:val="464646"/>
      <w:sz w:val="44"/>
      <w:szCs w:val="22"/>
    </w:rPr>
  </w:style>
  <w:style w:type="paragraph" w:customStyle="1" w:styleId="Grnntittel">
    <w:name w:val="Grønn tittel"/>
    <w:basedOn w:val="Normal"/>
    <w:link w:val="GrnntittelTegn"/>
    <w:qFormat/>
    <w:rsid w:val="00BA2570"/>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BA2570"/>
    <w:pPr>
      <w:pageBreakBefore/>
      <w:framePr w:hSpace="0" w:wrap="auto" w:vAnchor="margin" w:hAnchor="text" w:xAlign="left" w:yAlign="inline"/>
      <w:widowControl w:val="0"/>
      <w:suppressAutoHyphens/>
      <w:suppressOverlap w:val="0"/>
    </w:pPr>
    <w:rPr>
      <w:rFonts w:eastAsia="Times New Roman"/>
      <w:bCs/>
      <w:color w:val="auto"/>
      <w:sz w:val="28"/>
      <w:szCs w:val="28"/>
      <w:lang w:val="nb-NO" w:eastAsia="ar-SA"/>
    </w:rPr>
  </w:style>
  <w:style w:type="character" w:customStyle="1" w:styleId="GrnntittelTegn">
    <w:name w:val="Grønn tittel Tegn"/>
    <w:basedOn w:val="Standardskriftforavsnitt"/>
    <w:link w:val="Grnntittel"/>
    <w:rsid w:val="00BA2570"/>
    <w:rPr>
      <w:rFonts w:ascii="Arial" w:eastAsia="Calibri" w:hAnsi="Arial" w:cs="Arial"/>
      <w:color w:val="55B947"/>
      <w:sz w:val="36"/>
      <w:szCs w:val="22"/>
    </w:rPr>
  </w:style>
  <w:style w:type="character" w:customStyle="1" w:styleId="Tittelside2Tegn">
    <w:name w:val="Tittel side 2 Tegn"/>
    <w:basedOn w:val="Standardskriftforavsnitt"/>
    <w:link w:val="Tittelside2"/>
    <w:rsid w:val="00BA2570"/>
    <w:rPr>
      <w:rFonts w:ascii="Arial" w:eastAsia="Times New Roman" w:hAnsi="Arial" w:cs="Arial"/>
      <w:b/>
      <w:bCs/>
      <w:sz w:val="28"/>
      <w:szCs w:val="28"/>
      <w:lang w:eastAsia="ar-SA"/>
    </w:rPr>
  </w:style>
  <w:style w:type="paragraph" w:customStyle="1" w:styleId="Linjestil">
    <w:name w:val="Linjestil"/>
    <w:basedOn w:val="Normalmedluftover"/>
    <w:link w:val="LinjestilTegn"/>
    <w:qFormat/>
    <w:rsid w:val="00BA2570"/>
    <w:pPr>
      <w:spacing w:before="0" w:after="100" w:afterAutospacing="1"/>
    </w:pPr>
    <w:rPr>
      <w:bCs/>
      <w:lang w:eastAsia="x-none"/>
    </w:rPr>
  </w:style>
  <w:style w:type="character" w:customStyle="1" w:styleId="LinjestilTegn">
    <w:name w:val="Linjestil Tegn"/>
    <w:basedOn w:val="NormalmedluftoverTegn"/>
    <w:link w:val="Linjestil"/>
    <w:rsid w:val="00BA2570"/>
    <w:rPr>
      <w:rFonts w:ascii="Arial" w:eastAsia="Times New Roman" w:hAnsi="Arial" w:cs="Arial"/>
      <w:bCs/>
      <w:sz w:val="22"/>
      <w:szCs w:val="22"/>
      <w:lang w:eastAsia="x-none"/>
    </w:rPr>
  </w:style>
  <w:style w:type="paragraph" w:customStyle="1" w:styleId="grnnfirkant">
    <w:name w:val="grønn firkant"/>
    <w:basedOn w:val="Normal"/>
    <w:link w:val="grnnfirkantTegn"/>
    <w:qFormat/>
    <w:rsid w:val="00BA2570"/>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A2570"/>
    <w:rPr>
      <w:rFonts w:ascii="Arial" w:eastAsia="Times New Roman" w:hAnsi="Arial" w:cs="Arial"/>
      <w:b/>
      <w:bCs/>
      <w:color w:val="FFFFFF"/>
      <w:sz w:val="34"/>
      <w:szCs w:val="34"/>
      <w:lang w:eastAsia="nb-NO"/>
    </w:rPr>
  </w:style>
  <w:style w:type="paragraph" w:customStyle="1" w:styleId="BalloonText1">
    <w:name w:val="Balloon Text1"/>
    <w:basedOn w:val="Normal"/>
    <w:rsid w:val="004E7CE3"/>
    <w:pPr>
      <w:keepLines/>
      <w:widowControl w:val="0"/>
    </w:pPr>
    <w:rPr>
      <w:rFonts w:ascii="Tahoma" w:eastAsia="Times New Roman" w:hAnsi="Tahoma" w:cs="Tahoma"/>
      <w:sz w:val="16"/>
      <w:szCs w:val="16"/>
      <w:lang w:eastAsia="nb-NO"/>
    </w:rPr>
  </w:style>
  <w:style w:type="paragraph" w:styleId="Brdtekstinnrykk">
    <w:name w:val="Body Text Indent"/>
    <w:basedOn w:val="Normal"/>
    <w:link w:val="BrdtekstinnrykkTegn"/>
    <w:semiHidden/>
    <w:rsid w:val="004E7CE3"/>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E7CE3"/>
    <w:rPr>
      <w:rFonts w:ascii="Arial" w:eastAsia="Times New Roman" w:hAnsi="Arial" w:cs="Arial"/>
      <w:b/>
      <w:bCs/>
      <w:sz w:val="28"/>
      <w:szCs w:val="28"/>
      <w:lang w:eastAsia="nb-NO"/>
    </w:rPr>
  </w:style>
  <w:style w:type="paragraph" w:customStyle="1" w:styleId="undertittel0">
    <w:name w:val="undertittel"/>
    <w:basedOn w:val="Normal"/>
    <w:rsid w:val="004E7CE3"/>
    <w:pPr>
      <w:autoSpaceDE w:val="0"/>
      <w:autoSpaceDN w:val="0"/>
      <w:adjustRightInd w:val="0"/>
    </w:pPr>
    <w:rPr>
      <w:rFonts w:ascii="Arial" w:eastAsia="Times New Roman" w:hAnsi="Arial" w:cs="Arial"/>
      <w:sz w:val="28"/>
      <w:szCs w:val="28"/>
      <w:lang w:eastAsia="nb-NO"/>
    </w:rPr>
  </w:style>
  <w:style w:type="paragraph" w:styleId="Vanliginnrykk">
    <w:name w:val="Normal Indent"/>
    <w:basedOn w:val="Normal"/>
    <w:semiHidden/>
    <w:rsid w:val="004E7C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E7CE3"/>
    <w:pPr>
      <w:numPr>
        <w:numId w:val="1"/>
      </w:numPr>
      <w:ind w:hanging="851"/>
      <w:jc w:val="center"/>
    </w:pPr>
    <w:rPr>
      <w:rFonts w:eastAsia="Times New Roman"/>
      <w:color w:val="0D162C"/>
      <w:sz w:val="24"/>
      <w:szCs w:val="24"/>
    </w:rPr>
  </w:style>
  <w:style w:type="paragraph" w:customStyle="1" w:styleId="kule">
    <w:name w:val="kule"/>
    <w:basedOn w:val="Normal"/>
    <w:rsid w:val="004E7CE3"/>
    <w:pPr>
      <w:keepLines/>
      <w:widowControl w:val="0"/>
      <w:numPr>
        <w:numId w:val="18"/>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E7CE3"/>
    <w:rPr>
      <w:rFonts w:eastAsia="Times New Roman" w:cs="Arial"/>
    </w:rPr>
  </w:style>
  <w:style w:type="paragraph" w:customStyle="1" w:styleId="Listenummer">
    <w:name w:val="Liste nummer"/>
    <w:basedOn w:val="Normal"/>
    <w:rsid w:val="004E7CE3"/>
    <w:pPr>
      <w:keepLines/>
      <w:widowControl w:val="0"/>
      <w:numPr>
        <w:numId w:val="17"/>
      </w:numPr>
    </w:pPr>
    <w:rPr>
      <w:rFonts w:ascii="Arial" w:eastAsia="Times New Roman" w:hAnsi="Arial" w:cs="Arial"/>
      <w:sz w:val="22"/>
      <w:szCs w:val="22"/>
      <w:lang w:eastAsia="nb-NO"/>
    </w:rPr>
  </w:style>
  <w:style w:type="paragraph" w:customStyle="1" w:styleId="BodyText21">
    <w:name w:val="Body Text 21"/>
    <w:basedOn w:val="Normal"/>
    <w:rsid w:val="004E7CE3"/>
    <w:pPr>
      <w:overflowPunct w:val="0"/>
      <w:autoSpaceDE w:val="0"/>
      <w:autoSpaceDN w:val="0"/>
      <w:adjustRightInd w:val="0"/>
      <w:textAlignment w:val="baseline"/>
    </w:pPr>
    <w:rPr>
      <w:rFonts w:ascii="Arial" w:eastAsia="Times New Roman" w:hAnsi="Arial" w:cs="Arial"/>
      <w:sz w:val="20"/>
      <w:szCs w:val="20"/>
      <w:lang w:eastAsia="nb-NO"/>
    </w:rPr>
  </w:style>
  <w:style w:type="paragraph" w:customStyle="1" w:styleId="Tabelltekst">
    <w:name w:val="Tabelltekst"/>
    <w:basedOn w:val="Normal"/>
    <w:rsid w:val="004E7CE3"/>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Dato1">
    <w:name w:val="Dato1"/>
    <w:basedOn w:val="Normal"/>
    <w:next w:val="Normal"/>
    <w:rsid w:val="004E7CE3"/>
    <w:pPr>
      <w:suppressAutoHyphens/>
    </w:pPr>
    <w:rPr>
      <w:rFonts w:ascii="Arial" w:eastAsia="Times New Roman" w:hAnsi="Arial" w:cs="Times New Roman"/>
      <w:lang w:eastAsia="ar-SA"/>
    </w:rPr>
  </w:style>
  <w:style w:type="paragraph" w:customStyle="1" w:styleId="StyleTimesNewRomanLeft0cmHanging15cmRight-002">
    <w:name w:val="Style Times New Roman Left:  0 cm Hanging:  15 cm Right:  -002..."/>
    <w:basedOn w:val="Normal"/>
    <w:autoRedefine/>
    <w:rsid w:val="004E7CE3"/>
    <w:pPr>
      <w:spacing w:line="265" w:lineRule="atLeast"/>
      <w:ind w:left="709" w:right="-11"/>
    </w:pPr>
    <w:rPr>
      <w:rFonts w:ascii="Times New Roman" w:eastAsia="Times New Roman" w:hAnsi="Times New Roman" w:cs="Times New Roman"/>
      <w:szCs w:val="20"/>
      <w:lang w:eastAsia="nb-NO"/>
    </w:rPr>
  </w:style>
  <w:style w:type="paragraph" w:customStyle="1" w:styleId="Default">
    <w:name w:val="Default"/>
    <w:rsid w:val="004E7CE3"/>
    <w:pPr>
      <w:autoSpaceDE w:val="0"/>
      <w:autoSpaceDN w:val="0"/>
      <w:adjustRightInd w:val="0"/>
    </w:pPr>
    <w:rPr>
      <w:rFonts w:ascii="Arial" w:eastAsia="Times New Roman" w:hAnsi="Arial" w:cs="Arial"/>
      <w:color w:val="000000"/>
      <w:lang w:eastAsia="nb-NO"/>
    </w:rPr>
  </w:style>
  <w:style w:type="character" w:customStyle="1" w:styleId="CommentSubject1Tegn">
    <w:name w:val="Comment Subject1 Tegn"/>
    <w:basedOn w:val="MerknadstekstTegn"/>
    <w:link w:val="CommentSubject1"/>
    <w:rsid w:val="004E7CE3"/>
    <w:rPr>
      <w:rFonts w:ascii="Arial" w:eastAsia="Times New Roman" w:hAnsi="Arial" w:cs="Times New Roman"/>
      <w:b/>
      <w:bCs/>
      <w:sz w:val="22"/>
      <w:szCs w:val="22"/>
      <w:lang w:eastAsia="nb-NO"/>
    </w:rPr>
  </w:style>
  <w:style w:type="character" w:styleId="Boktittel">
    <w:name w:val="Book Title"/>
    <w:basedOn w:val="Standardskriftforavsnitt"/>
    <w:uiPriority w:val="33"/>
    <w:rsid w:val="004E7CE3"/>
    <w:rPr>
      <w:b/>
      <w:bCs/>
      <w:i/>
      <w:iCs/>
      <w:spacing w:val="5"/>
    </w:rPr>
  </w:style>
  <w:style w:type="paragraph" w:styleId="Overskriftforinnholdsfortegnelse">
    <w:name w:val="TOC Heading"/>
    <w:basedOn w:val="Overskrift1"/>
    <w:next w:val="Normal"/>
    <w:uiPriority w:val="39"/>
    <w:unhideWhenUsed/>
    <w:qFormat/>
    <w:rsid w:val="00CD1619"/>
    <w:pPr>
      <w:numPr>
        <w:numId w:val="0"/>
      </w:numPr>
      <w:spacing w:before="240" w:after="0" w:line="259" w:lineRule="auto"/>
      <w:outlineLvl w:val="9"/>
    </w:pPr>
    <w:rPr>
      <w:rFonts w:asciiTheme="majorHAnsi" w:eastAsiaTheme="majorEastAsia" w:hAnsiTheme="majorHAnsi" w:cstheme="majorBidi"/>
      <w:b w:val="0"/>
      <w:bCs w:val="0"/>
      <w:caps w:val="0"/>
      <w:color w:val="2F5496" w:themeColor="accent1" w:themeShade="BF"/>
      <w:kern w:val="0"/>
      <w:sz w:val="32"/>
      <w:szCs w:val="32"/>
    </w:rPr>
  </w:style>
  <w:style w:type="character" w:styleId="Ulstomtale">
    <w:name w:val="Unresolved Mention"/>
    <w:basedOn w:val="Standardskriftforavsnitt"/>
    <w:uiPriority w:val="99"/>
    <w:semiHidden/>
    <w:unhideWhenUsed/>
    <w:rsid w:val="00690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B7A3-B40E-49F0-BA3D-B8F2627F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7934</Words>
  <Characters>42053</Characters>
  <Application>Microsoft Office Word</Application>
  <DocSecurity>0</DocSecurity>
  <Lines>350</Lines>
  <Paragraphs>99</Paragraphs>
  <ScaleCrop>false</ScaleCrop>
  <Company/>
  <LinksUpToDate>false</LinksUpToDate>
  <CharactersWithSpaces>49888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2018-12-19T09:36:00Z</dcterms:created>
  <dcterms:modified xsi:type="dcterms:W3CDTF">2019-05-02T06:42:00Z</dcterms:modified>
</cp:coreProperties>
</file>